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308"/>
        <w:gridCol w:w="3308"/>
      </w:tblGrid>
      <w:tr w:rsidR="00E66675" w:rsidRPr="002A6AD6" w14:paraId="477FA4CA" w14:textId="77777777" w:rsidTr="00276975">
        <w:tc>
          <w:tcPr>
            <w:tcW w:w="5000" w:type="pct"/>
            <w:gridSpan w:val="3"/>
          </w:tcPr>
          <w:p w14:paraId="56A9B488" w14:textId="6EF2EEEB" w:rsidR="00E66675" w:rsidRPr="00301F1E" w:rsidRDefault="00E66675" w:rsidP="00E66675">
            <w:pPr>
              <w:snapToGrid w:val="0"/>
              <w:rPr>
                <w:rFonts w:ascii="Arial" w:eastAsia="ArialMT" w:hAnsi="Arial" w:cs="Arial"/>
                <w:b/>
              </w:rPr>
            </w:pPr>
            <w:bookmarkStart w:id="0" w:name="_Hlk26453833"/>
            <w:r w:rsidRPr="00301F1E">
              <w:rPr>
                <w:b/>
                <w:bCs/>
                <w:noProof/>
                <w:color w:val="000000"/>
              </w:rPr>
              <w:t>ALLEGATO B</w:t>
            </w:r>
          </w:p>
        </w:tc>
      </w:tr>
      <w:tr w:rsidR="005F58CF" w:rsidRPr="002A6AD6" w14:paraId="410CB51B" w14:textId="77777777" w:rsidTr="00276975">
        <w:tc>
          <w:tcPr>
            <w:tcW w:w="5000" w:type="pct"/>
            <w:gridSpan w:val="3"/>
          </w:tcPr>
          <w:p w14:paraId="734EEDB7" w14:textId="1629B3CF" w:rsidR="005F58CF" w:rsidRPr="002A6AD6" w:rsidRDefault="00E66675" w:rsidP="00684E91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="005F58CF"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765D04E" wp14:editId="57F50AE3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87DB" w14:textId="77777777" w:rsidR="005F58CF" w:rsidRPr="002A6AD6" w:rsidRDefault="005F58CF" w:rsidP="00684E91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1A22B880" w14:textId="77777777" w:rsidR="005F58CF" w:rsidRPr="002A6AD6" w:rsidRDefault="005F58CF" w:rsidP="00684E91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8B7F92" w:rsidRPr="002A6AD6" w14:paraId="5E39440E" w14:textId="77777777" w:rsidTr="00276975">
        <w:tc>
          <w:tcPr>
            <w:tcW w:w="1666" w:type="pct"/>
            <w:vAlign w:val="center"/>
          </w:tcPr>
          <w:p w14:paraId="4F685BAB" w14:textId="77777777" w:rsidR="008B7F92" w:rsidRDefault="008B7F92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E4EBCF1" wp14:editId="1108DD42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1A0D5" w14:textId="4C3AD6D8" w:rsidR="008B7F92" w:rsidRPr="002A6AD6" w:rsidRDefault="00942FF7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7C33C60B" w14:textId="5E3CD688" w:rsidR="008B7F92" w:rsidRPr="002A6AD6" w:rsidRDefault="00942FF7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bookmarkStart w:id="1" w:name="_GoBack"/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EFF1544" wp14:editId="0074F999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1667" w:type="pct"/>
            <w:vAlign w:val="center"/>
          </w:tcPr>
          <w:p w14:paraId="6B34A8B6" w14:textId="6F877EF8" w:rsidR="008B7F92" w:rsidRPr="002A6AD6" w:rsidRDefault="00942FF7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7BDF83" wp14:editId="15F901BC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75" w:rsidRPr="002A6AD6" w14:paraId="281CA79A" w14:textId="77777777" w:rsidTr="00276975">
        <w:tc>
          <w:tcPr>
            <w:tcW w:w="5000" w:type="pct"/>
            <w:gridSpan w:val="3"/>
          </w:tcPr>
          <w:p w14:paraId="42D31F34" w14:textId="77777777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C79FB">
              <w:rPr>
                <w:color w:val="000000"/>
                <w:sz w:val="16"/>
                <w:szCs w:val="16"/>
              </w:rPr>
              <w:t>Misura 5.68</w:t>
            </w:r>
          </w:p>
          <w:p w14:paraId="3860DFCA" w14:textId="77777777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C79FB">
              <w:rPr>
                <w:color w:val="000000"/>
                <w:sz w:val="16"/>
                <w:szCs w:val="16"/>
              </w:rPr>
              <w:t>Misure a favore della commercializzazione</w:t>
            </w:r>
          </w:p>
          <w:p w14:paraId="77761050" w14:textId="77777777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C79FB">
              <w:rPr>
                <w:color w:val="000000"/>
                <w:sz w:val="16"/>
                <w:szCs w:val="16"/>
              </w:rPr>
              <w:t>Art. 68 del Reg. (UE) n. 508/2014</w:t>
            </w:r>
          </w:p>
          <w:p w14:paraId="075CB54B" w14:textId="77777777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42F76E20" w14:textId="1897923D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C79FB">
              <w:rPr>
                <w:color w:val="000000"/>
                <w:sz w:val="16"/>
                <w:szCs w:val="16"/>
              </w:rPr>
              <w:t>AVVISO PUBBLICO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7C79FB">
              <w:rPr>
                <w:color w:val="000000"/>
                <w:sz w:val="16"/>
                <w:szCs w:val="16"/>
              </w:rPr>
              <w:t>Annualità 2020</w:t>
            </w:r>
          </w:p>
          <w:p w14:paraId="294886EF" w14:textId="77777777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5E6D5956" w14:textId="77777777" w:rsidR="007C79FB" w:rsidRPr="007C79FB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C79FB">
              <w:rPr>
                <w:color w:val="000000"/>
                <w:sz w:val="16"/>
                <w:szCs w:val="16"/>
              </w:rPr>
              <w:t>PRIORITÀ n. 5</w:t>
            </w:r>
          </w:p>
          <w:p w14:paraId="772AE11D" w14:textId="24092245" w:rsidR="00E66675" w:rsidRPr="002A6AD6" w:rsidRDefault="007C79FB" w:rsidP="007C79FB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C79FB">
              <w:rPr>
                <w:color w:val="000000"/>
                <w:sz w:val="16"/>
                <w:szCs w:val="16"/>
              </w:rPr>
              <w:t>Favorire la commercializzazione e la trasformazione</w:t>
            </w:r>
          </w:p>
          <w:p w14:paraId="34F7F91D" w14:textId="09B7E5AE" w:rsidR="00E66675" w:rsidRPr="002A6AD6" w:rsidRDefault="00E66675" w:rsidP="007C79FB">
            <w:pPr>
              <w:suppressAutoHyphens w:val="0"/>
              <w:autoSpaceDE w:val="0"/>
              <w:contextualSpacing/>
              <w:jc w:val="center"/>
              <w:rPr>
                <w:noProof/>
                <w:sz w:val="16"/>
                <w:szCs w:val="16"/>
              </w:rPr>
            </w:pPr>
          </w:p>
        </w:tc>
      </w:tr>
      <w:tr w:rsidR="00684E91" w:rsidRPr="002A6AD6" w14:paraId="311B8EB2" w14:textId="77777777" w:rsidTr="00276975">
        <w:tc>
          <w:tcPr>
            <w:tcW w:w="5000" w:type="pct"/>
            <w:gridSpan w:val="3"/>
          </w:tcPr>
          <w:p w14:paraId="1FE8F378" w14:textId="3181ACD9" w:rsidR="00684E91" w:rsidRDefault="00684E91" w:rsidP="00684E9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RELAZIONE TECNICA</w:t>
            </w:r>
          </w:p>
          <w:p w14:paraId="55D90B5A" w14:textId="77777777" w:rsidR="00684E91" w:rsidRDefault="00BA58A8" w:rsidP="009B029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B029E">
              <w:rPr>
                <w:rFonts w:cs="Times New Roman"/>
                <w:i/>
                <w:iCs/>
                <w:sz w:val="16"/>
                <w:szCs w:val="16"/>
              </w:rPr>
              <w:t>(paragrafo 9 – sttoparagra</w:t>
            </w:r>
            <w:r w:rsidR="009B029E" w:rsidRPr="009B029E">
              <w:rPr>
                <w:rFonts w:cs="Times New Roman"/>
                <w:i/>
                <w:iCs/>
                <w:sz w:val="16"/>
                <w:szCs w:val="16"/>
              </w:rPr>
              <w:t>f</w:t>
            </w:r>
            <w:r w:rsidRPr="009B029E">
              <w:rPr>
                <w:rFonts w:cs="Times New Roman"/>
                <w:i/>
                <w:iCs/>
                <w:sz w:val="16"/>
                <w:szCs w:val="16"/>
              </w:rPr>
              <w:t>o 9.1</w:t>
            </w:r>
            <w:r w:rsidR="009B029E" w:rsidRPr="009B029E">
              <w:rPr>
                <w:rFonts w:cs="Times New Roman"/>
                <w:i/>
                <w:iCs/>
                <w:sz w:val="16"/>
                <w:szCs w:val="16"/>
              </w:rPr>
              <w:t xml:space="preserve"> – lett.a)</w:t>
            </w:r>
          </w:p>
          <w:p w14:paraId="464DC8C2" w14:textId="49BF958C" w:rsidR="00276975" w:rsidRPr="009B029E" w:rsidRDefault="00276975" w:rsidP="009B029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396"/>
      </w:tblGrid>
      <w:tr w:rsidR="002C06F3" w:rsidRPr="002A6AD6" w14:paraId="10CBD44D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E76C8BB" w14:textId="7F348ACA" w:rsidR="002C06F3" w:rsidRPr="002A6AD6" w:rsidRDefault="00036CC4" w:rsidP="00CF6B83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eastAsia="ArialMT" w:cs="Times New Roman"/>
                <w:b/>
                <w:bCs/>
                <w:sz w:val="16"/>
                <w:szCs w:val="16"/>
              </w:rPr>
              <w:t>DATI DEL RICHIEDENTE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389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6CC4" w:rsidRPr="002A6AD6" w14:paraId="13E3EC85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CAF" w14:textId="580B0F8A" w:rsidR="00036CC4" w:rsidRPr="002A6AD6" w:rsidRDefault="00036CC4" w:rsidP="00CF6B83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Ragione sociale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30C" w14:textId="77777777" w:rsidR="00036CC4" w:rsidRPr="002A6AD6" w:rsidRDefault="00036CC4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C06F3" w:rsidRPr="002A6AD6" w14:paraId="09F6E65B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62A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Partita IVA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24D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C06F3" w:rsidRPr="002A6AD6" w14:paraId="6FB5C7C7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F77D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Codice fiscale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CBA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C06F3" w:rsidRPr="002A6AD6" w14:paraId="0578230A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D94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Localizzazione del progetto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9FA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6CC4" w:rsidRPr="002A6AD6" w14:paraId="5B96E39C" w14:textId="77777777" w:rsidTr="007B24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0D0" w14:textId="2576A201" w:rsidR="00036CC4" w:rsidRPr="002A6AD6" w:rsidRDefault="00036CC4" w:rsidP="00C3573D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DESCRIZIONE DELL’ATTIVITÀ DELL’IMPRESA</w:t>
            </w:r>
            <w:r w:rsidR="007B24B1" w:rsidRPr="002A6AD6"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F621C6" w:rsidRPr="002A6AD6" w14:paraId="4BDF31F0" w14:textId="77777777" w:rsidTr="007C7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8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4F2" w14:textId="3866CEEA" w:rsidR="00F621C6" w:rsidRPr="002A6AD6" w:rsidRDefault="00F621C6" w:rsidP="007B24B1">
            <w:pPr>
              <w:pStyle w:val="Corpotesto"/>
              <w:spacing w:after="0"/>
              <w:ind w:left="87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496867539"/>
            <w:bookmarkStart w:id="3" w:name="_Hlk24643706"/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</w:tc>
      </w:tr>
      <w:bookmarkEnd w:id="3"/>
      <w:tr w:rsidR="00C3573D" w:rsidRPr="002A6AD6" w14:paraId="735992AB" w14:textId="77777777" w:rsidTr="007B2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98F3" w14:textId="394D5AC5" w:rsidR="00C3573D" w:rsidRPr="002A6AD6" w:rsidRDefault="00C3573D" w:rsidP="00322A8D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DESCRIZIONE ORGANIZZATIVA DELL’IMPRESA IN RELAZIONE ALLA CAPACITA’ AMMINISTRATIVA E OPERATIVA PER REALIZZARE IL PROGETTO (</w:t>
            </w:r>
            <w:r w:rsidRPr="002A6A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art 125 par. 3 </w:t>
            </w:r>
            <w:proofErr w:type="spellStart"/>
            <w:r w:rsidRPr="002A6A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lett</w:t>
            </w:r>
            <w:proofErr w:type="spellEnd"/>
            <w:r w:rsidRPr="002A6A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d) del Reg. 1303/2013)</w:t>
            </w:r>
          </w:p>
        </w:tc>
      </w:tr>
      <w:tr w:rsidR="00C3573D" w:rsidRPr="002A6AD6" w14:paraId="5E5E7072" w14:textId="77777777" w:rsidTr="007C7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9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E856" w14:textId="77777777" w:rsidR="00C3573D" w:rsidRPr="002A6AD6" w:rsidRDefault="00C3573D" w:rsidP="00C3573D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  <w:p w14:paraId="00D74AD5" w14:textId="03C2F4E0" w:rsidR="00C3573D" w:rsidRPr="002A6AD6" w:rsidRDefault="00C3573D" w:rsidP="00F621C6">
            <w:pPr>
              <w:pStyle w:val="Corpotesto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30B2" w:rsidRPr="002A6AD6" w14:paraId="2D048332" w14:textId="77777777" w:rsidTr="007B2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E7754" w14:textId="14B4F23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ORGANIGRAMMA DEL PERSONALE DEDICATO AL/I PROGETTO/I</w:t>
            </w:r>
          </w:p>
        </w:tc>
      </w:tr>
    </w:tbl>
    <w:tbl>
      <w:tblPr>
        <w:tblStyle w:val="Grigliatabella"/>
        <w:tblW w:w="5004" w:type="pct"/>
        <w:tblLook w:val="04A0" w:firstRow="1" w:lastRow="0" w:firstColumn="1" w:lastColumn="0" w:noHBand="0" w:noVBand="1"/>
      </w:tblPr>
      <w:tblGrid>
        <w:gridCol w:w="1690"/>
        <w:gridCol w:w="718"/>
        <w:gridCol w:w="982"/>
        <w:gridCol w:w="1240"/>
        <w:gridCol w:w="3309"/>
        <w:gridCol w:w="1974"/>
        <w:gridCol w:w="6"/>
      </w:tblGrid>
      <w:tr w:rsidR="007C79FB" w:rsidRPr="002A6AD6" w14:paraId="1CCD0CCC" w14:textId="381A82E3" w:rsidTr="00D24CFB">
        <w:trPr>
          <w:gridAfter w:val="1"/>
          <w:wAfter w:w="4" w:type="pct"/>
          <w:trHeight w:val="404"/>
        </w:trPr>
        <w:tc>
          <w:tcPr>
            <w:tcW w:w="852" w:type="pct"/>
          </w:tcPr>
          <w:bookmarkEnd w:id="2"/>
          <w:p w14:paraId="0908CCFD" w14:textId="77777777" w:rsidR="007C79FB" w:rsidRPr="002A6AD6" w:rsidRDefault="007C79FB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COLLABORATORE</w:t>
            </w:r>
          </w:p>
          <w:p w14:paraId="7E011915" w14:textId="6F936B77" w:rsidR="007C79FB" w:rsidRPr="002A6AD6" w:rsidRDefault="007C79FB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Nome_Cognome</w:t>
            </w:r>
            <w:proofErr w:type="spellEnd"/>
          </w:p>
        </w:tc>
        <w:tc>
          <w:tcPr>
            <w:tcW w:w="857" w:type="pct"/>
            <w:gridSpan w:val="2"/>
          </w:tcPr>
          <w:p w14:paraId="0B2C4420" w14:textId="30E29BA2" w:rsidR="007C79FB" w:rsidRPr="002A6AD6" w:rsidRDefault="007C79FB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INQUADRAMENTO</w:t>
            </w:r>
          </w:p>
        </w:tc>
        <w:tc>
          <w:tcPr>
            <w:tcW w:w="625" w:type="pct"/>
          </w:tcPr>
          <w:p w14:paraId="3C3E3F17" w14:textId="00795312" w:rsidR="007C79FB" w:rsidRPr="002A6AD6" w:rsidRDefault="007C79FB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ESPERIENZA</w:t>
            </w:r>
          </w:p>
        </w:tc>
        <w:tc>
          <w:tcPr>
            <w:tcW w:w="1668" w:type="pct"/>
          </w:tcPr>
          <w:p w14:paraId="3B07296D" w14:textId="49749C60" w:rsidR="007C79FB" w:rsidRPr="002A6AD6" w:rsidRDefault="007C79FB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RUOLO</w:t>
            </w:r>
          </w:p>
        </w:tc>
        <w:tc>
          <w:tcPr>
            <w:tcW w:w="995" w:type="pct"/>
          </w:tcPr>
          <w:p w14:paraId="6C1BFE87" w14:textId="77777777" w:rsidR="007C79FB" w:rsidRPr="002A6AD6" w:rsidRDefault="007C79FB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7810B2CC" w14:textId="09006680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250E972F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3BCAAB15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691229A1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78D3FFF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6F68EDE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6F6F0EBA" w14:textId="277A9F1D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778B4AFB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35C8682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6450BE5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08A2FA75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2636F56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5AA3D6D2" w14:textId="2570358C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5F1D5DB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04A15BA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3D46AAA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5B0E9CD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5CC3153F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2148AF76" w14:textId="4313067A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384E0083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2376739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123C2A3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292C3DB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4BEC4213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41474171" w14:textId="41AF9EE1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49BEEAE6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3C465E0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729248FF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710754A5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096EFEA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723598B0" w14:textId="022AEE49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5816484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69E08C8F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667D3AF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6D4B061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440415C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539290D6" w14:textId="6BC5248D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348AB80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48C3997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12E3A421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421C526A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05182638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7AB4BBEB" w14:textId="0A7EE287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4F47E5C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1447B76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1E539A4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08533213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40C500A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20CFC300" w14:textId="60B6D591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0BD31AC4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3CB684A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410CD8E2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24E92F7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612BFFC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6BDED1F4" w14:textId="700068E8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36D40F6F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0060EDB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218D5264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459E7AE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5AC5708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11F8E1B4" w14:textId="637B131B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5C20A6D1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6BAC7BB6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5312E283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16889CED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0398DCC3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2B4FC4F2" w14:textId="1A59D22D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2803AF7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307045D9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5E345DD6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1A00C9F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02E0B7B5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64A8C6A1" w14:textId="01F44671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459B2502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6BE78AC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2CC2DD77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4AB6DF7E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133F0C90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5DD4F1EE" w14:textId="74D19A91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52177A61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69BEAE08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53275E18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28519BDB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28238FFA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334AD6C7" w14:textId="77572F6D" w:rsidTr="00D24CFB">
        <w:trPr>
          <w:gridAfter w:val="1"/>
          <w:wAfter w:w="4" w:type="pct"/>
          <w:trHeight w:val="427"/>
        </w:trPr>
        <w:tc>
          <w:tcPr>
            <w:tcW w:w="852" w:type="pct"/>
          </w:tcPr>
          <w:p w14:paraId="76944D24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gridSpan w:val="2"/>
          </w:tcPr>
          <w:p w14:paraId="32605032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5" w:type="pct"/>
          </w:tcPr>
          <w:p w14:paraId="33F15A38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68" w:type="pct"/>
          </w:tcPr>
          <w:p w14:paraId="4D1ED7D5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pct"/>
          </w:tcPr>
          <w:p w14:paraId="66C35EFB" w14:textId="77777777" w:rsidR="007C79FB" w:rsidRPr="002A6AD6" w:rsidRDefault="007C79FB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C79FB" w:rsidRPr="002A6AD6" w14:paraId="290E896B" w14:textId="701FC315" w:rsidTr="00D24CFB">
        <w:trPr>
          <w:gridAfter w:val="1"/>
          <w:wAfter w:w="4" w:type="pct"/>
          <w:trHeight w:val="240"/>
        </w:trPr>
        <w:tc>
          <w:tcPr>
            <w:tcW w:w="4996" w:type="pct"/>
            <w:gridSpan w:val="6"/>
          </w:tcPr>
          <w:p w14:paraId="0D8BFF28" w14:textId="21B2AC47" w:rsidR="007C79FB" w:rsidRDefault="007C79FB" w:rsidP="009F4739">
            <w:pPr>
              <w:pStyle w:val="Corpotesto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DESCCRIZIONE DELLE FINALITÀ DEL PROGETTO </w:t>
            </w:r>
          </w:p>
        </w:tc>
      </w:tr>
      <w:tr w:rsidR="007C79FB" w:rsidRPr="002A6AD6" w14:paraId="33B8B40F" w14:textId="4EC86531" w:rsidTr="00D24CFB">
        <w:trPr>
          <w:gridAfter w:val="1"/>
          <w:wAfter w:w="4" w:type="pct"/>
          <w:trHeight w:val="5847"/>
        </w:trPr>
        <w:tc>
          <w:tcPr>
            <w:tcW w:w="4996" w:type="pct"/>
            <w:gridSpan w:val="6"/>
          </w:tcPr>
          <w:p w14:paraId="151FE782" w14:textId="77777777" w:rsidR="007C79FB" w:rsidRPr="002A6AD6" w:rsidRDefault="007C79FB" w:rsidP="007C79F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  <w:p w14:paraId="78DEE376" w14:textId="77777777" w:rsidR="007C79FB" w:rsidRPr="002A6AD6" w:rsidRDefault="007C79FB" w:rsidP="007C79F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6D9" w:rsidRPr="002A6AD6" w14:paraId="5F861170" w14:textId="77777777" w:rsidTr="00D24CFB">
        <w:trPr>
          <w:gridAfter w:val="1"/>
          <w:wAfter w:w="4" w:type="pct"/>
          <w:trHeight w:val="20"/>
          <w:tblHeader/>
        </w:trPr>
        <w:tc>
          <w:tcPr>
            <w:tcW w:w="4996" w:type="pct"/>
            <w:gridSpan w:val="6"/>
            <w:vAlign w:val="center"/>
            <w:hideMark/>
          </w:tcPr>
          <w:p w14:paraId="308392BE" w14:textId="533AA345" w:rsidR="00AB237C" w:rsidRPr="002A6AD6" w:rsidRDefault="003526D9" w:rsidP="003526D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TABELLA 2: ARTICOLAZIONE DEL PROGETTO IN RELAZIONE ALL’OPERAZIONE </w:t>
            </w:r>
            <w:r w:rsidR="00BF163C" w:rsidRPr="002A6AD6">
              <w:rPr>
                <w:rFonts w:cs="Times New Roman"/>
                <w:b/>
                <w:bCs/>
                <w:sz w:val="16"/>
                <w:szCs w:val="16"/>
              </w:rPr>
              <w:t>DA REALIZZARE</w:t>
            </w:r>
          </w:p>
          <w:p w14:paraId="4294BF92" w14:textId="64438868" w:rsidR="003526D9" w:rsidRPr="00942FF7" w:rsidRDefault="003526D9" w:rsidP="003526D9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</w:tr>
      <w:tr w:rsidR="00D24CFB" w:rsidRPr="002A6AD6" w14:paraId="481577D6" w14:textId="77777777" w:rsidTr="00D24CFB">
        <w:trPr>
          <w:trHeight w:val="20"/>
          <w:tblHeader/>
        </w:trPr>
        <w:tc>
          <w:tcPr>
            <w:tcW w:w="1214" w:type="pct"/>
            <w:gridSpan w:val="2"/>
            <w:vAlign w:val="center"/>
            <w:hideMark/>
          </w:tcPr>
          <w:p w14:paraId="086775B0" w14:textId="77777777" w:rsidR="00D24CFB" w:rsidRPr="002A6AD6" w:rsidRDefault="00D24CFB" w:rsidP="00AB237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interventi</w:t>
            </w:r>
          </w:p>
        </w:tc>
        <w:tc>
          <w:tcPr>
            <w:tcW w:w="3786" w:type="pct"/>
            <w:gridSpan w:val="5"/>
            <w:vAlign w:val="center"/>
            <w:hideMark/>
          </w:tcPr>
          <w:p w14:paraId="041A9757" w14:textId="77777777" w:rsidR="00D24CFB" w:rsidRPr="002A6AD6" w:rsidRDefault="00D24CFB" w:rsidP="00AB237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descrizione sintetica dei singoli investimenti afferenti all’intervento</w:t>
            </w:r>
          </w:p>
        </w:tc>
      </w:tr>
      <w:tr w:rsidR="00D24CFB" w:rsidRPr="002A6AD6" w14:paraId="5EDB3BE2" w14:textId="77777777" w:rsidTr="00D24CFB">
        <w:trPr>
          <w:trHeight w:val="20"/>
        </w:trPr>
        <w:tc>
          <w:tcPr>
            <w:tcW w:w="1214" w:type="pct"/>
            <w:gridSpan w:val="2"/>
            <w:vMerge w:val="restart"/>
            <w:vAlign w:val="center"/>
            <w:hideMark/>
          </w:tcPr>
          <w:p w14:paraId="607EEEA0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786" w:type="pct"/>
            <w:gridSpan w:val="5"/>
            <w:vAlign w:val="center"/>
            <w:hideMark/>
          </w:tcPr>
          <w:p w14:paraId="009564A5" w14:textId="77777777" w:rsidR="00D24CFB" w:rsidRPr="002A6AD6" w:rsidRDefault="00D24CF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D24CFB" w:rsidRPr="002A6AD6" w14:paraId="67B1567C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46C11DAB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799BFA6A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D24CFB" w:rsidRPr="002A6AD6" w14:paraId="734C2BB8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2406AB57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2EE7F94E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D24CFB" w:rsidRPr="002A6AD6" w14:paraId="07D9C68C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535388E6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46B7CDB3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D24CFB" w:rsidRPr="002A6AD6" w14:paraId="2E509BDA" w14:textId="77777777" w:rsidTr="00D24CFB">
        <w:trPr>
          <w:trHeight w:val="20"/>
        </w:trPr>
        <w:tc>
          <w:tcPr>
            <w:tcW w:w="1214" w:type="pct"/>
            <w:gridSpan w:val="2"/>
            <w:vMerge w:val="restart"/>
            <w:vAlign w:val="center"/>
            <w:hideMark/>
          </w:tcPr>
          <w:p w14:paraId="234E4A28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786" w:type="pct"/>
            <w:gridSpan w:val="5"/>
            <w:vAlign w:val="center"/>
            <w:hideMark/>
          </w:tcPr>
          <w:p w14:paraId="0D7F9728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D24CFB" w:rsidRPr="002A6AD6" w14:paraId="7E4725B5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41AF27B3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7792D6D0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D24CFB" w:rsidRPr="002A6AD6" w14:paraId="62569019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320515ED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0826EC95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D24CFB" w:rsidRPr="002A6AD6" w14:paraId="1FD188E2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76CEE33A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79F0311C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D24CFB" w:rsidRPr="002A6AD6" w14:paraId="2CC5CD23" w14:textId="77777777" w:rsidTr="00D24CFB">
        <w:trPr>
          <w:trHeight w:val="20"/>
        </w:trPr>
        <w:tc>
          <w:tcPr>
            <w:tcW w:w="1214" w:type="pct"/>
            <w:gridSpan w:val="2"/>
            <w:vMerge w:val="restart"/>
            <w:vAlign w:val="center"/>
            <w:hideMark/>
          </w:tcPr>
          <w:p w14:paraId="090F597C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….</w:t>
            </w:r>
          </w:p>
        </w:tc>
        <w:tc>
          <w:tcPr>
            <w:tcW w:w="3786" w:type="pct"/>
            <w:gridSpan w:val="5"/>
            <w:vAlign w:val="center"/>
            <w:hideMark/>
          </w:tcPr>
          <w:p w14:paraId="2CE8A458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D24CFB" w:rsidRPr="002A6AD6" w14:paraId="3933EB67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408A61AD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17D1FA8C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D24CFB" w:rsidRPr="002A6AD6" w14:paraId="66763997" w14:textId="77777777" w:rsidTr="00D24CFB">
        <w:trPr>
          <w:trHeight w:val="20"/>
        </w:trPr>
        <w:tc>
          <w:tcPr>
            <w:tcW w:w="1214" w:type="pct"/>
            <w:gridSpan w:val="2"/>
            <w:vMerge/>
            <w:vAlign w:val="center"/>
            <w:hideMark/>
          </w:tcPr>
          <w:p w14:paraId="37A15E3D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vAlign w:val="center"/>
            <w:hideMark/>
          </w:tcPr>
          <w:p w14:paraId="44A9263F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D24CFB" w:rsidRPr="002A6AD6" w14:paraId="79C27C19" w14:textId="77777777" w:rsidTr="00D24CFB">
        <w:trPr>
          <w:trHeight w:val="20"/>
        </w:trPr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2BFEFC6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6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185E2033" w14:textId="77777777" w:rsidR="00D24CFB" w:rsidRPr="002A6AD6" w:rsidRDefault="00D24CFB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</w:tbl>
    <w:p w14:paraId="6609AD63" w14:textId="06F3AA4B" w:rsidR="0040023F" w:rsidRPr="002A6AD6" w:rsidRDefault="0040023F">
      <w:pPr>
        <w:rPr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261"/>
        <w:gridCol w:w="4948"/>
      </w:tblGrid>
      <w:tr w:rsidR="00BF163C" w:rsidRPr="002A6AD6" w14:paraId="67CAE504" w14:textId="77777777" w:rsidTr="00BD0DA6">
        <w:trPr>
          <w:trHeight w:val="6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E89" w14:textId="77777777" w:rsidR="00BD0DA6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D0DA6">
              <w:rPr>
                <w:rFonts w:cs="Times New Roman"/>
                <w:b/>
                <w:bCs/>
                <w:sz w:val="16"/>
                <w:szCs w:val="16"/>
              </w:rPr>
              <w:t>SPESE PER COSTI GENERALI</w:t>
            </w:r>
          </w:p>
          <w:p w14:paraId="4BC00C35" w14:textId="1BE90A50" w:rsidR="00BF163C" w:rsidRPr="00BD0DA6" w:rsidRDefault="00BD0DA6" w:rsidP="00BF16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r w:rsidRPr="00BD0DA6">
              <w:rPr>
                <w:rFonts w:cs="Times New Roman"/>
                <w:sz w:val="16"/>
                <w:szCs w:val="16"/>
              </w:rPr>
              <w:t>fino ad una percentuale massima del 12% dell'importo totale delle altre spese ammesse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Pr="00BD0DA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2CA4" w14:textId="77777777" w:rsidR="00BF163C" w:rsidRPr="002A6AD6" w:rsidRDefault="00BF163C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  <w:u w:val="single"/>
              </w:rPr>
              <w:t>VOCI DI SPESA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BD2" w14:textId="77777777" w:rsidR="00BF163C" w:rsidRPr="002A6AD6" w:rsidRDefault="00BF163C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  <w:u w:val="single"/>
              </w:rPr>
              <w:t>DESCRIZIONE</w:t>
            </w:r>
          </w:p>
        </w:tc>
      </w:tr>
      <w:tr w:rsidR="00BD0DA6" w:rsidRPr="002A6AD6" w14:paraId="45B3BB8C" w14:textId="77777777" w:rsidTr="00D24CFB">
        <w:trPr>
          <w:trHeight w:val="6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C6C2" w14:textId="77777777" w:rsidR="00BD0DA6" w:rsidRPr="002A6AD6" w:rsidRDefault="00BD0DA6" w:rsidP="00E4393F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76E" w14:textId="31A722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09D" w14:textId="2CD99147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0DA6" w:rsidRPr="002A6AD6" w14:paraId="66A6CDB1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D24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AB67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9A3" w14:textId="73E2089E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0DA6" w:rsidRPr="002A6AD6" w14:paraId="0AB74C08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E26F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BB8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895" w14:textId="417189FD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0DA6" w:rsidRPr="002A6AD6" w14:paraId="065D17F2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C59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A12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946" w14:textId="3BC77AAA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0DA6" w:rsidRPr="002A6AD6" w14:paraId="5A3AC93B" w14:textId="77777777" w:rsidTr="00D24CFB">
        <w:trPr>
          <w:trHeight w:val="61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42A8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329" w14:textId="7CE77596" w:rsidR="00BD0DA6" w:rsidRPr="00AF203A" w:rsidRDefault="00BD0DA6" w:rsidP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45A" w14:textId="160B3A1F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D0DA6" w:rsidRPr="002A6AD6" w14:paraId="73E0B32D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B394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1C1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3C6" w14:textId="65A69E1C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D0DA6" w:rsidRPr="002A6AD6" w14:paraId="01FA6592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AF86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69FE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599" w14:textId="2FD4685A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D0DA6" w:rsidRPr="002A6AD6" w14:paraId="597C2C04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840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184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5DF" w14:textId="537FD9E1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D0DA6" w:rsidRPr="002A6AD6" w14:paraId="37D52839" w14:textId="77777777" w:rsidTr="00BD0DA6">
        <w:trPr>
          <w:trHeight w:val="61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7D15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A20" w14:textId="5696FAF2" w:rsidR="00BD0DA6" w:rsidRPr="00AF203A" w:rsidRDefault="00BD0DA6" w:rsidP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69A4" w14:textId="164ACEFE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D0DA6" w:rsidRPr="002A6AD6" w14:paraId="47D43CA5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F2FE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BD69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3565" w14:textId="72BFE806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D0DA6" w:rsidRPr="002A6AD6" w14:paraId="29687BEF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4F26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A09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952E" w14:textId="5A6FE351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D0DA6" w:rsidRPr="002A6AD6" w14:paraId="4036FED3" w14:textId="77777777" w:rsidTr="00D24CFB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407D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CBE3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7A16" w14:textId="26259877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</w:tbl>
    <w:p w14:paraId="7EDC0449" w14:textId="1877C557" w:rsidR="0036278E" w:rsidRPr="002A6AD6" w:rsidRDefault="0036278E">
      <w:pPr>
        <w:rPr>
          <w:rFonts w:cs="Times New Roman"/>
          <w:sz w:val="16"/>
          <w:szCs w:val="16"/>
        </w:rPr>
      </w:pPr>
      <w:r w:rsidRPr="002A6AD6">
        <w:rPr>
          <w:rFonts w:cs="Times New Roman"/>
          <w:sz w:val="16"/>
          <w:szCs w:val="16"/>
        </w:rP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D35F0" w:rsidRPr="002A6AD6" w14:paraId="00F3F526" w14:textId="77777777" w:rsidTr="00BD0DA6">
        <w:trPr>
          <w:trHeight w:val="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A29D7" w14:textId="65B57F28" w:rsidR="002D35F0" w:rsidRPr="002A6AD6" w:rsidRDefault="002D35F0" w:rsidP="002D35F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DESCRIZIONE DEL LIVELLO DI COERENZA E COMPLEMENTARIETA’ TRA IL PROGETTO E GLI ALTRI STRUMENTI DELL’UE</w:t>
            </w:r>
          </w:p>
        </w:tc>
      </w:tr>
      <w:tr w:rsidR="002D35F0" w:rsidRPr="002A6AD6" w14:paraId="523CCF8A" w14:textId="77777777" w:rsidTr="00BD0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B29" w14:textId="58BF6EF8" w:rsidR="002D35F0" w:rsidRPr="002A6AD6" w:rsidRDefault="002D35F0" w:rsidP="0036278E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24643771"/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1.000 caratteri</w:t>
            </w:r>
          </w:p>
          <w:p w14:paraId="11284DC9" w14:textId="77777777" w:rsidR="002D35F0" w:rsidRPr="002A6AD6" w:rsidRDefault="002D35F0" w:rsidP="0099415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"/>
      <w:tr w:rsidR="002D35F0" w:rsidRPr="002A6AD6" w14:paraId="69BD1E9D" w14:textId="77777777" w:rsidTr="00BD0DA6">
        <w:trPr>
          <w:trHeight w:val="59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D836DB" w14:textId="175645CD" w:rsidR="002D35F0" w:rsidRPr="002A6AD6" w:rsidRDefault="002D35F0" w:rsidP="002D35F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DESCRIZIONE DELLE </w:t>
            </w:r>
            <w:r w:rsidR="003564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FIERE E DEGLI EVENTUALI EVENTI O </w:t>
            </w:r>
            <w:proofErr w:type="spellStart"/>
            <w:r w:rsidR="003564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BtoB</w:t>
            </w:r>
            <w:proofErr w:type="spellEnd"/>
            <w:r w:rsidR="003564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CHE SI INTENDONO ORGANIZZARE </w:t>
            </w:r>
          </w:p>
        </w:tc>
      </w:tr>
      <w:tr w:rsidR="002D35F0" w:rsidRPr="002A6AD6" w14:paraId="4E65419B" w14:textId="77777777" w:rsidTr="0027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4E38" w14:textId="77777777" w:rsidR="002D35F0" w:rsidRPr="002A6AD6" w:rsidRDefault="002D35F0" w:rsidP="0036278E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24643805"/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1.000 caratteri</w:t>
            </w:r>
          </w:p>
          <w:p w14:paraId="4ED7F881" w14:textId="77777777" w:rsidR="002D35F0" w:rsidRPr="002A6AD6" w:rsidRDefault="002D35F0" w:rsidP="0099415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  <w:tr w:rsidR="002D35F0" w:rsidRPr="002A6AD6" w14:paraId="485B85C3" w14:textId="77777777" w:rsidTr="00276975">
        <w:trPr>
          <w:trHeight w:val="59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CBCBEF" w14:textId="6B7A29C0" w:rsidR="002D35F0" w:rsidRPr="002A6AD6" w:rsidRDefault="002D35F0" w:rsidP="002D35F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DESCRIZIONE DELLE SPECIE ITTICHE </w:t>
            </w:r>
            <w:r w:rsidR="003564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INTERESSATE ALLA PROMOZIONE</w:t>
            </w:r>
          </w:p>
        </w:tc>
      </w:tr>
      <w:tr w:rsidR="002D35F0" w:rsidRPr="002A6AD6" w14:paraId="5AAEF283" w14:textId="77777777" w:rsidTr="0027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9E48" w14:textId="601776A6" w:rsidR="002D35F0" w:rsidRPr="002A6AD6" w:rsidRDefault="002D35F0" w:rsidP="0036278E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500 caratteri</w:t>
            </w:r>
          </w:p>
          <w:p w14:paraId="2558CCA1" w14:textId="77777777" w:rsidR="002D35F0" w:rsidRPr="002A6AD6" w:rsidRDefault="002D35F0" w:rsidP="0099415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A8B85C" w14:textId="77777777" w:rsidR="0036278E" w:rsidRPr="002A6AD6" w:rsidRDefault="0036278E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191"/>
        <w:gridCol w:w="6200"/>
      </w:tblGrid>
      <w:tr w:rsidR="0099415B" w:rsidRPr="002A6AD6" w14:paraId="02DF7D87" w14:textId="77777777" w:rsidTr="00276975">
        <w:trPr>
          <w:trHeight w:hRule="exact" w:val="8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D523" w14:textId="6756F14F" w:rsidR="0099415B" w:rsidRPr="002A6AD6" w:rsidRDefault="0099415B" w:rsidP="0099415B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bookmarkStart w:id="6" w:name="_Hlk24649138"/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bookmarkEnd w:id="6"/>
      <w:tr w:rsidR="0099415B" w:rsidRPr="002A6AD6" w14:paraId="1DF0BDB4" w14:textId="77777777" w:rsidTr="00276975">
        <w:trPr>
          <w:trHeight w:hRule="exact" w:val="85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D659" w14:textId="7BCA68BC" w:rsidR="0099415B" w:rsidRPr="002A6AD6" w:rsidRDefault="0099415B" w:rsidP="0099415B">
            <w:pPr>
              <w:spacing w:before="121"/>
              <w:ind w:right="1"/>
              <w:jc w:val="center"/>
              <w:rPr>
                <w:rFonts w:cs="Times New Roman"/>
                <w:b/>
                <w:w w:val="99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b/>
                <w:w w:val="99"/>
                <w:sz w:val="16"/>
                <w:szCs w:val="16"/>
                <w:lang w:val="en-US"/>
              </w:rPr>
              <w:t>N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0806" w14:textId="1F21019D" w:rsidR="0099415B" w:rsidRPr="002A6AD6" w:rsidRDefault="0099415B" w:rsidP="0099415B">
            <w:pPr>
              <w:spacing w:before="121"/>
              <w:ind w:left="127" w:right="6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CRITERI DI SELEZIONE DELLE OPERAZIONI RELATIVI A TUTTI I GRUPPI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7930A" w14:textId="5047ADB0" w:rsidR="0099415B" w:rsidRPr="002A6AD6" w:rsidRDefault="0099415B" w:rsidP="0099415B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t>DESCRIVERE GLI ELEMENTI UTILI E/O ELENCARE LA DOCUMENTAZIONE ALLEGATA SECONDO QUANTO SPECIFICATO AL PARAGRAFO 13 DELL’AVVISO - COLONNA NOTE</w:t>
            </w:r>
          </w:p>
        </w:tc>
      </w:tr>
      <w:tr w:rsidR="0099415B" w:rsidRPr="002A6AD6" w14:paraId="5F8EBF92" w14:textId="77777777" w:rsidTr="00276975">
        <w:trPr>
          <w:trHeight w:val="4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F6767" w14:textId="77777777" w:rsidR="0099415B" w:rsidRPr="002A6AD6" w:rsidRDefault="0099415B" w:rsidP="0099415B">
            <w:pPr>
              <w:spacing w:before="121"/>
              <w:ind w:left="559" w:right="65" w:hanging="559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CRITERI TRASVERSALI</w:t>
            </w:r>
          </w:p>
        </w:tc>
      </w:tr>
      <w:tr w:rsidR="0099415B" w:rsidRPr="002A6AD6" w14:paraId="125B838F" w14:textId="77777777" w:rsidTr="00276975">
        <w:trPr>
          <w:trHeight w:val="85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BC7C" w14:textId="7D3D248B" w:rsidR="0099415B" w:rsidRPr="002A6AD6" w:rsidRDefault="0099415B" w:rsidP="0099415B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T1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49BF2" w14:textId="2156CE36" w:rsidR="0099415B" w:rsidRPr="002A6AD6" w:rsidRDefault="0099415B" w:rsidP="0099415B">
            <w:pPr>
              <w:tabs>
                <w:tab w:val="left" w:pos="1621"/>
                <w:tab w:val="left" w:pos="2264"/>
                <w:tab w:val="left" w:pos="3487"/>
                <w:tab w:val="left" w:pos="4156"/>
              </w:tabs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interventi coerenti (Ic) con almeno un'azione/topic di un pilastro del Piano di Azione EUSAIR (applicabile per le Regioni rientranti nella strategia EUSAIR)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F548D" w14:textId="77777777" w:rsidR="0099415B" w:rsidRPr="002A6AD6" w:rsidRDefault="0099415B" w:rsidP="0099415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356434" w:rsidRPr="00356434" w14:paraId="11510AF0" w14:textId="77777777" w:rsidTr="00AB68F3">
        <w:trPr>
          <w:trHeight w:val="85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1A8F" w14:textId="7FFAD3A4" w:rsidR="00356434" w:rsidRPr="002A6AD6" w:rsidRDefault="00356434" w:rsidP="00356434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T2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C88C" w14:textId="54962E44" w:rsidR="00356434" w:rsidRPr="00356434" w:rsidRDefault="00356434" w:rsidP="00356434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In caso di imprese 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19294" w14:textId="77777777" w:rsidR="00356434" w:rsidRPr="00356434" w:rsidRDefault="00356434" w:rsidP="00356434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356434" w:rsidRPr="00356434" w14:paraId="521255F7" w14:textId="77777777" w:rsidTr="00D504BE">
        <w:trPr>
          <w:trHeight w:val="85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2B67" w14:textId="0D403884" w:rsidR="00356434" w:rsidRPr="002A6AD6" w:rsidRDefault="00356434" w:rsidP="00356434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T3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D2D5" w14:textId="73C4E9C1" w:rsidR="00356434" w:rsidRPr="00356434" w:rsidRDefault="00356434" w:rsidP="00356434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In caso di imprese minore età del rappresentante legale ovvero minore età media dei componenti degli organi decisionali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BE2A3" w14:textId="3B7B041D" w:rsidR="00356434" w:rsidRPr="00356434" w:rsidRDefault="00356434" w:rsidP="00356434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14:paraId="0651EA36" w14:textId="77777777" w:rsidR="0099415B" w:rsidRPr="002A6AD6" w:rsidRDefault="0099415B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597"/>
        <w:gridCol w:w="3108"/>
        <w:gridCol w:w="6198"/>
      </w:tblGrid>
      <w:tr w:rsidR="00F621C6" w:rsidRPr="002A6AD6" w14:paraId="4C61BCA6" w14:textId="77777777" w:rsidTr="00356434">
        <w:trPr>
          <w:trHeight w:hRule="exact" w:val="8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0C5B" w14:textId="77777777" w:rsidR="00F621C6" w:rsidRPr="002A6AD6" w:rsidRDefault="00F621C6" w:rsidP="00684E91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bookmarkStart w:id="7" w:name="_Hlk24649161"/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bookmarkEnd w:id="7"/>
      <w:tr w:rsidR="00356434" w:rsidRPr="002A6AD6" w14:paraId="0EFA7617" w14:textId="77777777" w:rsidTr="00356434">
        <w:trPr>
          <w:tblHeader/>
        </w:trPr>
        <w:tc>
          <w:tcPr>
            <w:tcW w:w="1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3B15" w14:textId="0D85AE6F" w:rsidR="00356434" w:rsidRPr="002A6AD6" w:rsidRDefault="00356434" w:rsidP="009B029E">
            <w:pPr>
              <w:spacing w:before="40"/>
              <w:ind w:right="6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 xml:space="preserve">CRITERI RELATIVI ALL’OPERAZIONE </w:t>
            </w:r>
            <w:r w:rsidRPr="009B029E">
              <w:rPr>
                <w:rFonts w:cs="Times New Roman"/>
                <w:b/>
                <w:sz w:val="16"/>
                <w:szCs w:val="16"/>
              </w:rPr>
              <w:t xml:space="preserve">DEL </w:t>
            </w:r>
            <w:r w:rsidRPr="002A6AD6">
              <w:rPr>
                <w:rFonts w:cs="Times New Roman"/>
                <w:b/>
                <w:sz w:val="16"/>
                <w:szCs w:val="16"/>
                <w:u w:val="single"/>
              </w:rPr>
              <w:t>GRUPPO A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C5A3E" w14:textId="77777777" w:rsidR="00356434" w:rsidRPr="00814F85" w:rsidRDefault="00356434" w:rsidP="009B029E">
            <w:pPr>
              <w:ind w:left="128"/>
              <w:jc w:val="center"/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 xml:space="preserve">Descrivere gli elementi utili e/o elencare la documentazione allegata </w:t>
            </w:r>
          </w:p>
          <w:p w14:paraId="4B9ADC19" w14:textId="21014CF8" w:rsidR="00356434" w:rsidRPr="002A6AD6" w:rsidRDefault="00356434" w:rsidP="00814F85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>secondo quanto specificato al paragrafo 13 dell’avviso - colonna NOTE</w:t>
            </w:r>
          </w:p>
        </w:tc>
      </w:tr>
      <w:tr w:rsidR="00356434" w:rsidRPr="00356434" w14:paraId="3FA072F4" w14:textId="77777777" w:rsidTr="00356434">
        <w:trPr>
          <w:trHeight w:val="749"/>
        </w:trPr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4FBDF" w14:textId="77777777" w:rsidR="00356434" w:rsidRPr="002A6AD6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O1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F9771" w14:textId="26F90CBB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Investimenti finalizzati al rafforzamento delle OP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0AED8" w14:textId="77777777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356434" w:rsidRPr="00356434" w14:paraId="275A4C58" w14:textId="77777777" w:rsidTr="00356434">
        <w:trPr>
          <w:trHeight w:val="749"/>
        </w:trPr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6D65B" w14:textId="77777777" w:rsidR="00356434" w:rsidRPr="002A6AD6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A211F" w14:textId="727BCF84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L’operazione prevede interventi finalizzati al miglioramento delle condizioni per l’immissione sul mercato dei prodotti alieutici e acquicoli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44F13" w14:textId="77777777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356434" w:rsidRPr="00356434" w14:paraId="347D149F" w14:textId="77777777" w:rsidTr="00356434">
        <w:trPr>
          <w:trHeight w:val="749"/>
        </w:trPr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F8789" w14:textId="77777777" w:rsidR="00356434" w:rsidRPr="002A6AD6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O3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F7C1F" w14:textId="0FA87FCC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L’operazione prevede interventi facilitano la certificazione e la promozione dei prodotti della pesca e dell’acquacoltura sostenibili, e dei metodi di trasformazione rispettosi dell’ambiente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39EBA" w14:textId="77777777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356434" w:rsidRPr="00356434" w14:paraId="211B82B0" w14:textId="77777777" w:rsidTr="00356434">
        <w:trPr>
          <w:trHeight w:val="749"/>
        </w:trPr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CE371" w14:textId="77777777" w:rsidR="00356434" w:rsidRPr="002A6AD6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E2B0F" w14:textId="5B9A8C76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L’operazione prevede interventi che facilitano la commercializzazione diretta dei prodotti della pesca costiera artigianale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50D4A" w14:textId="77777777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356434" w:rsidRPr="00356434" w14:paraId="513BC72B" w14:textId="77777777" w:rsidTr="00356434">
        <w:trPr>
          <w:trHeight w:val="749"/>
        </w:trPr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5342" w14:textId="691E240E" w:rsidR="00356434" w:rsidRPr="002A6AD6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3E318" w14:textId="75E2AAA5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L’operazione prevede interventi finalizzati alla realizzazione di campagne di comunicazione e di promozione dei prodotti della pesca e dell’acquacoltura sostenibili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CFE7D" w14:textId="77777777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356434" w:rsidRPr="00356434" w14:paraId="6F814E37" w14:textId="77777777" w:rsidTr="00356434">
        <w:trPr>
          <w:trHeight w:val="749"/>
        </w:trPr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49A94" w14:textId="4F7A64BB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O</w:t>
            </w: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B176D" w14:textId="4DE7E8AC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56434">
              <w:rPr>
                <w:rFonts w:cs="Times New Roman"/>
                <w:sz w:val="16"/>
                <w:szCs w:val="16"/>
                <w:lang w:val="en-US"/>
              </w:rPr>
              <w:t>L’operazione prevede interventi finalizzati alla realizzazione di campagne di educazione alimentare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A76EE" w14:textId="72B4CD11" w:rsidR="00356434" w:rsidRPr="00356434" w:rsidRDefault="00356434" w:rsidP="00356434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2D35F0" w:rsidRPr="002A6AD6" w14:paraId="2EBA9E24" w14:textId="77777777" w:rsidTr="00356434">
        <w:tblPrEx>
          <w:shd w:val="clear" w:color="auto" w:fill="auto"/>
        </w:tblPrEx>
        <w:trPr>
          <w:gridBefore w:val="1"/>
          <w:wBefore w:w="4" w:type="pct"/>
          <w:trHeight w:val="624"/>
        </w:trPr>
        <w:tc>
          <w:tcPr>
            <w:tcW w:w="4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A2AC" w14:textId="36E84EA7" w:rsidR="002D35F0" w:rsidRPr="002A6AD6" w:rsidRDefault="002D35F0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ULTERIORI ELEMENTI RITENUTI UTILI PER LA VALUTAZIONE DEL PROGETTO</w:t>
            </w:r>
          </w:p>
        </w:tc>
      </w:tr>
      <w:tr w:rsidR="002D35F0" w:rsidRPr="002A6AD6" w14:paraId="178EEB66" w14:textId="77777777" w:rsidTr="00356434">
        <w:tblPrEx>
          <w:shd w:val="clear" w:color="auto" w:fill="auto"/>
        </w:tblPrEx>
        <w:trPr>
          <w:gridBefore w:val="1"/>
          <w:wBefore w:w="4" w:type="pct"/>
          <w:trHeight w:val="2835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92CF" w14:textId="77777777" w:rsidR="002D35F0" w:rsidRPr="002A6AD6" w:rsidRDefault="002D35F0" w:rsidP="002D35F0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1.000 caratteri</w:t>
            </w:r>
          </w:p>
          <w:p w14:paraId="66745287" w14:textId="223A20BF" w:rsidR="002D35F0" w:rsidRPr="002A6AD6" w:rsidRDefault="002D35F0" w:rsidP="0099415B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2D35F0" w:rsidRPr="002A6AD6" w14:paraId="536207CD" w14:textId="77777777" w:rsidTr="00356434">
        <w:tblPrEx>
          <w:shd w:val="clear" w:color="auto" w:fill="auto"/>
        </w:tblPrEx>
        <w:trPr>
          <w:gridBefore w:val="1"/>
          <w:wBefore w:w="4" w:type="pct"/>
          <w:trHeight w:val="624"/>
        </w:trPr>
        <w:tc>
          <w:tcPr>
            <w:tcW w:w="499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2BAC" w14:textId="70FCFF69" w:rsidR="002D35F0" w:rsidRPr="002A6AD6" w:rsidRDefault="002D35F0" w:rsidP="002D35F0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_______________________, lì _______/_____/_______</w:t>
            </w:r>
          </w:p>
        </w:tc>
      </w:tr>
      <w:tr w:rsidR="002D35F0" w:rsidRPr="002A6AD6" w14:paraId="3AAE9B45" w14:textId="77777777" w:rsidTr="00356434">
        <w:tblPrEx>
          <w:shd w:val="clear" w:color="auto" w:fill="auto"/>
        </w:tblPrEx>
        <w:trPr>
          <w:gridBefore w:val="1"/>
          <w:wBefore w:w="4" w:type="pct"/>
          <w:trHeight w:val="624"/>
        </w:trPr>
        <w:tc>
          <w:tcPr>
            <w:tcW w:w="4996" w:type="pct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A267" w14:textId="77777777" w:rsidR="00FA30B2" w:rsidRPr="002A6AD6" w:rsidRDefault="00FA30B2" w:rsidP="00FA30B2">
            <w:pPr>
              <w:tabs>
                <w:tab w:val="center" w:pos="8505"/>
              </w:tabs>
              <w:ind w:left="5387" w:right="-1"/>
              <w:jc w:val="center"/>
              <w:rPr>
                <w:rFonts w:cs="Times New Roman"/>
                <w:i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i/>
                <w:sz w:val="16"/>
                <w:szCs w:val="16"/>
                <w:lang w:eastAsia="hi-IN"/>
              </w:rPr>
              <w:t>Timbro e firma del richiedente</w:t>
            </w:r>
          </w:p>
          <w:p w14:paraId="78178DFA" w14:textId="61E91338" w:rsidR="002D35F0" w:rsidRPr="002A6AD6" w:rsidRDefault="00FA30B2" w:rsidP="00FA30B2">
            <w:pPr>
              <w:pStyle w:val="Corpotesto"/>
              <w:spacing w:after="0"/>
              <w:ind w:left="5387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A6AD6">
              <w:rPr>
                <w:rFonts w:ascii="Times New Roman" w:hAnsi="Times New Roman" w:cs="Times New Roman"/>
                <w:i/>
                <w:sz w:val="16"/>
                <w:szCs w:val="16"/>
                <w:lang w:eastAsia="hi-IN"/>
              </w:rPr>
              <w:t>__________________________________</w:t>
            </w:r>
          </w:p>
        </w:tc>
      </w:tr>
    </w:tbl>
    <w:p w14:paraId="065923FC" w14:textId="77777777" w:rsidR="002C06F3" w:rsidRPr="002A6AD6" w:rsidRDefault="002C06F3" w:rsidP="002C06F3">
      <w:pPr>
        <w:pStyle w:val="Corpotesto"/>
        <w:jc w:val="both"/>
        <w:rPr>
          <w:rFonts w:cs="Times New Roman" w:hint="eastAsia"/>
          <w:b/>
          <w:bCs/>
          <w:kern w:val="2"/>
          <w:sz w:val="16"/>
          <w:szCs w:val="16"/>
        </w:rPr>
      </w:pPr>
    </w:p>
    <w:p w14:paraId="5C03813E" w14:textId="6AA2EFB6" w:rsidR="006B2311" w:rsidRPr="002A6AD6" w:rsidRDefault="006B2311" w:rsidP="00FA30B2">
      <w:pPr>
        <w:tabs>
          <w:tab w:val="center" w:pos="8505"/>
        </w:tabs>
        <w:ind w:left="5387" w:right="-1"/>
        <w:jc w:val="center"/>
        <w:rPr>
          <w:i/>
          <w:kern w:val="2"/>
          <w:sz w:val="16"/>
          <w:szCs w:val="16"/>
          <w:lang w:eastAsia="hi-IN"/>
        </w:rPr>
      </w:pPr>
    </w:p>
    <w:sectPr w:rsidR="006B2311" w:rsidRPr="002A6AD6" w:rsidSect="00942FF7">
      <w:pgSz w:w="11906" w:h="16838"/>
      <w:pgMar w:top="1134" w:right="1134" w:bottom="709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7C79FB" w:rsidRDefault="007C79FB">
      <w:r>
        <w:separator/>
      </w:r>
    </w:p>
  </w:endnote>
  <w:endnote w:type="continuationSeparator" w:id="0">
    <w:p w14:paraId="21FBCAEA" w14:textId="77777777" w:rsidR="007C79FB" w:rsidRDefault="007C79FB">
      <w:r>
        <w:continuationSeparator/>
      </w:r>
    </w:p>
  </w:endnote>
  <w:endnote w:type="continuationNotice" w:id="1">
    <w:p w14:paraId="5FFFBFB2" w14:textId="77777777" w:rsidR="007C79FB" w:rsidRDefault="007C7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7C79FB" w:rsidRDefault="007C79FB">
      <w:r>
        <w:rPr>
          <w:color w:val="000000"/>
        </w:rPr>
        <w:separator/>
      </w:r>
    </w:p>
  </w:footnote>
  <w:footnote w:type="continuationSeparator" w:id="0">
    <w:p w14:paraId="0AC21AE7" w14:textId="77777777" w:rsidR="007C79FB" w:rsidRDefault="007C79FB">
      <w:r>
        <w:continuationSeparator/>
      </w:r>
    </w:p>
  </w:footnote>
  <w:footnote w:type="continuationNotice" w:id="1">
    <w:p w14:paraId="28AB3731" w14:textId="77777777" w:rsidR="007C79FB" w:rsidRDefault="007C7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02535C"/>
    <w:multiLevelType w:val="multilevel"/>
    <w:tmpl w:val="A83ED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  <w:b w:val="0"/>
        <w:bCs w:val="0"/>
        <w:strike w:val="0"/>
        <w:d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2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9FE32E8"/>
    <w:multiLevelType w:val="hybridMultilevel"/>
    <w:tmpl w:val="73609B58"/>
    <w:lvl w:ilvl="0" w:tplc="E7EAAE88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7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4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2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4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6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7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0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1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2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9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2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3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50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6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6"/>
  </w:num>
  <w:num w:numId="3">
    <w:abstractNumId w:val="115"/>
  </w:num>
  <w:num w:numId="4">
    <w:abstractNumId w:val="66"/>
  </w:num>
  <w:num w:numId="5">
    <w:abstractNumId w:val="100"/>
  </w:num>
  <w:num w:numId="6">
    <w:abstractNumId w:val="153"/>
  </w:num>
  <w:num w:numId="7">
    <w:abstractNumId w:val="91"/>
  </w:num>
  <w:num w:numId="8">
    <w:abstractNumId w:val="117"/>
  </w:num>
  <w:num w:numId="9">
    <w:abstractNumId w:val="154"/>
  </w:num>
  <w:num w:numId="10">
    <w:abstractNumId w:val="81"/>
  </w:num>
  <w:num w:numId="11">
    <w:abstractNumId w:val="99"/>
  </w:num>
  <w:num w:numId="12">
    <w:abstractNumId w:val="74"/>
  </w:num>
  <w:num w:numId="13">
    <w:abstractNumId w:val="77"/>
  </w:num>
  <w:num w:numId="14">
    <w:abstractNumId w:val="65"/>
  </w:num>
  <w:num w:numId="15">
    <w:abstractNumId w:val="122"/>
  </w:num>
  <w:num w:numId="16">
    <w:abstractNumId w:val="89"/>
  </w:num>
  <w:num w:numId="17">
    <w:abstractNumId w:val="134"/>
  </w:num>
  <w:num w:numId="18">
    <w:abstractNumId w:val="128"/>
  </w:num>
  <w:num w:numId="19">
    <w:abstractNumId w:val="62"/>
  </w:num>
  <w:num w:numId="20">
    <w:abstractNumId w:val="56"/>
  </w:num>
  <w:num w:numId="21">
    <w:abstractNumId w:val="158"/>
  </w:num>
  <w:num w:numId="22">
    <w:abstractNumId w:val="8"/>
  </w:num>
  <w:num w:numId="23">
    <w:abstractNumId w:val="135"/>
  </w:num>
  <w:num w:numId="24">
    <w:abstractNumId w:val="88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51"/>
  </w:num>
  <w:num w:numId="30">
    <w:abstractNumId w:val="31"/>
  </w:num>
  <w:num w:numId="31">
    <w:abstractNumId w:val="116"/>
  </w:num>
  <w:num w:numId="32">
    <w:abstractNumId w:val="103"/>
  </w:num>
  <w:num w:numId="33">
    <w:abstractNumId w:val="73"/>
  </w:num>
  <w:num w:numId="34">
    <w:abstractNumId w:val="49"/>
  </w:num>
  <w:num w:numId="35">
    <w:abstractNumId w:val="90"/>
  </w:num>
  <w:num w:numId="36">
    <w:abstractNumId w:val="120"/>
  </w:num>
  <w:num w:numId="37">
    <w:abstractNumId w:val="112"/>
  </w:num>
  <w:num w:numId="38">
    <w:abstractNumId w:val="127"/>
  </w:num>
  <w:num w:numId="39">
    <w:abstractNumId w:val="32"/>
  </w:num>
  <w:num w:numId="40">
    <w:abstractNumId w:val="124"/>
  </w:num>
  <w:num w:numId="41">
    <w:abstractNumId w:val="24"/>
  </w:num>
  <w:num w:numId="42">
    <w:abstractNumId w:val="12"/>
  </w:num>
  <w:num w:numId="43">
    <w:abstractNumId w:val="84"/>
  </w:num>
  <w:num w:numId="44">
    <w:abstractNumId w:val="17"/>
  </w:num>
  <w:num w:numId="45">
    <w:abstractNumId w:val="55"/>
  </w:num>
  <w:num w:numId="46">
    <w:abstractNumId w:val="85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2"/>
  </w:num>
  <w:num w:numId="53">
    <w:abstractNumId w:val="93"/>
  </w:num>
  <w:num w:numId="54">
    <w:abstractNumId w:val="114"/>
  </w:num>
  <w:num w:numId="55">
    <w:abstractNumId w:val="26"/>
  </w:num>
  <w:num w:numId="56">
    <w:abstractNumId w:val="34"/>
  </w:num>
  <w:num w:numId="57">
    <w:abstractNumId w:val="5"/>
  </w:num>
  <w:num w:numId="58">
    <w:abstractNumId w:val="108"/>
  </w:num>
  <w:num w:numId="59">
    <w:abstractNumId w:val="71"/>
  </w:num>
  <w:num w:numId="60">
    <w:abstractNumId w:val="139"/>
  </w:num>
  <w:num w:numId="61">
    <w:abstractNumId w:val="107"/>
  </w:num>
  <w:num w:numId="62">
    <w:abstractNumId w:val="38"/>
  </w:num>
  <w:num w:numId="63">
    <w:abstractNumId w:val="16"/>
  </w:num>
  <w:num w:numId="64">
    <w:abstractNumId w:val="97"/>
  </w:num>
  <w:num w:numId="65">
    <w:abstractNumId w:val="63"/>
  </w:num>
  <w:num w:numId="66">
    <w:abstractNumId w:val="10"/>
  </w:num>
  <w:num w:numId="67">
    <w:abstractNumId w:val="23"/>
  </w:num>
  <w:num w:numId="68">
    <w:abstractNumId w:val="142"/>
  </w:num>
  <w:num w:numId="69">
    <w:abstractNumId w:val="18"/>
  </w:num>
  <w:num w:numId="70">
    <w:abstractNumId w:val="7"/>
  </w:num>
  <w:num w:numId="71">
    <w:abstractNumId w:val="121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6"/>
  </w:num>
  <w:num w:numId="77">
    <w:abstractNumId w:val="58"/>
  </w:num>
  <w:num w:numId="78">
    <w:abstractNumId w:val="64"/>
  </w:num>
  <w:num w:numId="79">
    <w:abstractNumId w:val="130"/>
  </w:num>
  <w:num w:numId="80">
    <w:abstractNumId w:val="36"/>
  </w:num>
  <w:num w:numId="81">
    <w:abstractNumId w:val="6"/>
  </w:num>
  <w:num w:numId="82">
    <w:abstractNumId w:val="57"/>
  </w:num>
  <w:num w:numId="83">
    <w:abstractNumId w:val="145"/>
  </w:num>
  <w:num w:numId="84">
    <w:abstractNumId w:val="147"/>
  </w:num>
  <w:num w:numId="85">
    <w:abstractNumId w:val="101"/>
  </w:num>
  <w:num w:numId="86">
    <w:abstractNumId w:val="72"/>
  </w:num>
  <w:num w:numId="87">
    <w:abstractNumId w:val="45"/>
  </w:num>
  <w:num w:numId="88">
    <w:abstractNumId w:val="25"/>
  </w:num>
  <w:num w:numId="89">
    <w:abstractNumId w:val="92"/>
  </w:num>
  <w:num w:numId="90">
    <w:abstractNumId w:val="149"/>
  </w:num>
  <w:num w:numId="91">
    <w:abstractNumId w:val="140"/>
  </w:num>
  <w:num w:numId="92">
    <w:abstractNumId w:val="123"/>
  </w:num>
  <w:num w:numId="93">
    <w:abstractNumId w:val="138"/>
  </w:num>
  <w:num w:numId="94">
    <w:abstractNumId w:val="69"/>
  </w:num>
  <w:num w:numId="95">
    <w:abstractNumId w:val="79"/>
  </w:num>
  <w:num w:numId="96">
    <w:abstractNumId w:val="133"/>
  </w:num>
  <w:num w:numId="97">
    <w:abstractNumId w:val="48"/>
  </w:num>
  <w:num w:numId="98">
    <w:abstractNumId w:val="87"/>
  </w:num>
  <w:num w:numId="99">
    <w:abstractNumId w:val="111"/>
  </w:num>
  <w:num w:numId="100">
    <w:abstractNumId w:val="125"/>
  </w:num>
  <w:num w:numId="101">
    <w:abstractNumId w:val="104"/>
  </w:num>
  <w:num w:numId="102">
    <w:abstractNumId w:val="129"/>
  </w:num>
  <w:num w:numId="103">
    <w:abstractNumId w:val="47"/>
  </w:num>
  <w:num w:numId="104">
    <w:abstractNumId w:val="21"/>
  </w:num>
  <w:num w:numId="105">
    <w:abstractNumId w:val="152"/>
  </w:num>
  <w:num w:numId="106">
    <w:abstractNumId w:val="118"/>
  </w:num>
  <w:num w:numId="107">
    <w:abstractNumId w:val="35"/>
  </w:num>
  <w:num w:numId="108">
    <w:abstractNumId w:val="19"/>
  </w:num>
  <w:num w:numId="109">
    <w:abstractNumId w:val="43"/>
  </w:num>
  <w:num w:numId="110">
    <w:abstractNumId w:val="159"/>
  </w:num>
  <w:num w:numId="111">
    <w:abstractNumId w:val="143"/>
  </w:num>
  <w:num w:numId="112">
    <w:abstractNumId w:val="27"/>
  </w:num>
  <w:num w:numId="113">
    <w:abstractNumId w:val="82"/>
  </w:num>
  <w:num w:numId="114">
    <w:abstractNumId w:val="157"/>
  </w:num>
  <w:num w:numId="115">
    <w:abstractNumId w:val="136"/>
  </w:num>
  <w:num w:numId="116">
    <w:abstractNumId w:val="109"/>
  </w:num>
  <w:num w:numId="117">
    <w:abstractNumId w:val="137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8"/>
  </w:num>
  <w:num w:numId="123">
    <w:abstractNumId w:val="42"/>
  </w:num>
  <w:num w:numId="124">
    <w:abstractNumId w:val="131"/>
  </w:num>
  <w:num w:numId="125">
    <w:abstractNumId w:val="150"/>
  </w:num>
  <w:num w:numId="126">
    <w:abstractNumId w:val="67"/>
  </w:num>
  <w:num w:numId="127">
    <w:abstractNumId w:val="144"/>
  </w:num>
  <w:num w:numId="128">
    <w:abstractNumId w:val="126"/>
  </w:num>
  <w:num w:numId="129">
    <w:abstractNumId w:val="37"/>
  </w:num>
  <w:num w:numId="130">
    <w:abstractNumId w:val="141"/>
  </w:num>
  <w:num w:numId="131">
    <w:abstractNumId w:val="110"/>
  </w:num>
  <w:num w:numId="132">
    <w:abstractNumId w:val="29"/>
  </w:num>
  <w:num w:numId="133">
    <w:abstractNumId w:val="146"/>
  </w:num>
  <w:num w:numId="134">
    <w:abstractNumId w:val="44"/>
  </w:num>
  <w:num w:numId="135">
    <w:abstractNumId w:val="28"/>
  </w:num>
  <w:num w:numId="136">
    <w:abstractNumId w:val="40"/>
  </w:num>
  <w:num w:numId="137">
    <w:abstractNumId w:val="155"/>
  </w:num>
  <w:num w:numId="138">
    <w:abstractNumId w:val="132"/>
  </w:num>
  <w:num w:numId="139">
    <w:abstractNumId w:val="98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6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4"/>
  </w:num>
  <w:num w:numId="15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5"/>
  </w:num>
  <w:num w:numId="15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3"/>
  </w:num>
  <w:num w:numId="158">
    <w:abstractNumId w:val="13"/>
  </w:num>
  <w:num w:numId="159">
    <w:abstractNumId w:val="119"/>
  </w:num>
  <w:num w:numId="160">
    <w:abstractNumId w:val="0"/>
  </w:num>
  <w:num w:numId="161">
    <w:abstractNumId w:val="105"/>
  </w:num>
  <w:num w:numId="162">
    <w:abstractNumId w:val="8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6CC4"/>
    <w:rsid w:val="000371EA"/>
    <w:rsid w:val="000422DC"/>
    <w:rsid w:val="00044702"/>
    <w:rsid w:val="00046514"/>
    <w:rsid w:val="00047CAC"/>
    <w:rsid w:val="000502BA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B3B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1B4C"/>
    <w:rsid w:val="000C2B2F"/>
    <w:rsid w:val="000C49AE"/>
    <w:rsid w:val="000C621B"/>
    <w:rsid w:val="000C76F0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342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62C8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E722E"/>
    <w:rsid w:val="001F1D93"/>
    <w:rsid w:val="001F2DFA"/>
    <w:rsid w:val="001F3BD3"/>
    <w:rsid w:val="001F5717"/>
    <w:rsid w:val="001F582E"/>
    <w:rsid w:val="001F7DF6"/>
    <w:rsid w:val="002013F1"/>
    <w:rsid w:val="002019D3"/>
    <w:rsid w:val="002025E1"/>
    <w:rsid w:val="002040B8"/>
    <w:rsid w:val="00206D7D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1AD1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975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1EF1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A6AD6"/>
    <w:rsid w:val="002B1607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35F0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1F1E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2A8D"/>
    <w:rsid w:val="00325ACC"/>
    <w:rsid w:val="00333CD0"/>
    <w:rsid w:val="00335B82"/>
    <w:rsid w:val="00341A0C"/>
    <w:rsid w:val="00342BE5"/>
    <w:rsid w:val="00342D3C"/>
    <w:rsid w:val="00343A37"/>
    <w:rsid w:val="00345EBB"/>
    <w:rsid w:val="003474F1"/>
    <w:rsid w:val="00347890"/>
    <w:rsid w:val="00350011"/>
    <w:rsid w:val="00351728"/>
    <w:rsid w:val="003526D9"/>
    <w:rsid w:val="003539D0"/>
    <w:rsid w:val="00356434"/>
    <w:rsid w:val="003573F0"/>
    <w:rsid w:val="00360809"/>
    <w:rsid w:val="00360F55"/>
    <w:rsid w:val="00361774"/>
    <w:rsid w:val="0036278E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23E6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23F"/>
    <w:rsid w:val="0040068D"/>
    <w:rsid w:val="00401335"/>
    <w:rsid w:val="0040158A"/>
    <w:rsid w:val="004029C2"/>
    <w:rsid w:val="00402D8E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5B27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8E7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77F7D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E5636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3CEF"/>
    <w:rsid w:val="00525518"/>
    <w:rsid w:val="00525823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03F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58CF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58EF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4E91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20B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20A"/>
    <w:rsid w:val="0072589A"/>
    <w:rsid w:val="0072658C"/>
    <w:rsid w:val="007265B7"/>
    <w:rsid w:val="00732B1F"/>
    <w:rsid w:val="0073599A"/>
    <w:rsid w:val="00736DAB"/>
    <w:rsid w:val="00740C8F"/>
    <w:rsid w:val="00741FA8"/>
    <w:rsid w:val="00744ACA"/>
    <w:rsid w:val="00745708"/>
    <w:rsid w:val="007477E1"/>
    <w:rsid w:val="007501C0"/>
    <w:rsid w:val="0075086E"/>
    <w:rsid w:val="007515D7"/>
    <w:rsid w:val="00751B83"/>
    <w:rsid w:val="0075309E"/>
    <w:rsid w:val="00753124"/>
    <w:rsid w:val="00757695"/>
    <w:rsid w:val="00763068"/>
    <w:rsid w:val="00770178"/>
    <w:rsid w:val="00771F08"/>
    <w:rsid w:val="007724E6"/>
    <w:rsid w:val="00772909"/>
    <w:rsid w:val="00772A57"/>
    <w:rsid w:val="007730BE"/>
    <w:rsid w:val="007730EC"/>
    <w:rsid w:val="007731AC"/>
    <w:rsid w:val="007743A8"/>
    <w:rsid w:val="00777602"/>
    <w:rsid w:val="0077761A"/>
    <w:rsid w:val="00783A46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4B1"/>
    <w:rsid w:val="007B2CB5"/>
    <w:rsid w:val="007B37F7"/>
    <w:rsid w:val="007B47BD"/>
    <w:rsid w:val="007B5C36"/>
    <w:rsid w:val="007C1579"/>
    <w:rsid w:val="007C2DF6"/>
    <w:rsid w:val="007C39CE"/>
    <w:rsid w:val="007C39E3"/>
    <w:rsid w:val="007C79FB"/>
    <w:rsid w:val="007D169B"/>
    <w:rsid w:val="007D2AE8"/>
    <w:rsid w:val="007D33F1"/>
    <w:rsid w:val="007D45F3"/>
    <w:rsid w:val="007D493C"/>
    <w:rsid w:val="007E014D"/>
    <w:rsid w:val="007E47F4"/>
    <w:rsid w:val="007E4930"/>
    <w:rsid w:val="007E5802"/>
    <w:rsid w:val="007E59C1"/>
    <w:rsid w:val="007F1E06"/>
    <w:rsid w:val="007F305B"/>
    <w:rsid w:val="007F3369"/>
    <w:rsid w:val="007F4040"/>
    <w:rsid w:val="007F40CB"/>
    <w:rsid w:val="007F4371"/>
    <w:rsid w:val="007F4DD7"/>
    <w:rsid w:val="007F6A2F"/>
    <w:rsid w:val="008000C6"/>
    <w:rsid w:val="0080298C"/>
    <w:rsid w:val="0080518E"/>
    <w:rsid w:val="0080674A"/>
    <w:rsid w:val="008076A4"/>
    <w:rsid w:val="00814F85"/>
    <w:rsid w:val="0081524A"/>
    <w:rsid w:val="008164CC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668CA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B7F92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1FD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308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26F6F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2FF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15B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029E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473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524F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37C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203A"/>
    <w:rsid w:val="00AF3FDB"/>
    <w:rsid w:val="00AF478F"/>
    <w:rsid w:val="00AF6E9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7716C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8A8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0DA6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163C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73D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CF6B83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4CFB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1ECA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625D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3504"/>
    <w:rsid w:val="00E34374"/>
    <w:rsid w:val="00E353B1"/>
    <w:rsid w:val="00E3591E"/>
    <w:rsid w:val="00E37906"/>
    <w:rsid w:val="00E37A59"/>
    <w:rsid w:val="00E4026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AAE"/>
    <w:rsid w:val="00E63DAA"/>
    <w:rsid w:val="00E653C3"/>
    <w:rsid w:val="00E6542E"/>
    <w:rsid w:val="00E66675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214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21C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30B2"/>
    <w:rsid w:val="00FA40EE"/>
    <w:rsid w:val="00FA45EA"/>
    <w:rsid w:val="00FA61D8"/>
    <w:rsid w:val="00FA641E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477"/>
    <w:rsid w:val="00FD15C1"/>
    <w:rsid w:val="00FD2D23"/>
    <w:rsid w:val="00FD4206"/>
    <w:rsid w:val="00FD5881"/>
    <w:rsid w:val="00FD7185"/>
    <w:rsid w:val="00FD737B"/>
    <w:rsid w:val="00FE00C6"/>
    <w:rsid w:val="00FE036F"/>
    <w:rsid w:val="00FE10A6"/>
    <w:rsid w:val="00FE24E1"/>
    <w:rsid w:val="00FE36F5"/>
    <w:rsid w:val="00FE410B"/>
    <w:rsid w:val="00FE4640"/>
    <w:rsid w:val="00FE53D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1C6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table" w:customStyle="1" w:styleId="Grigliatabella1">
    <w:name w:val="Griglia tabella1"/>
    <w:basedOn w:val="Tabellanormale"/>
    <w:next w:val="Grigliatabella"/>
    <w:rsid w:val="00C3573D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B132-69E9-44CF-8FBF-F5F66181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18</cp:revision>
  <cp:lastPrinted>2019-11-15T16:17:00Z</cp:lastPrinted>
  <dcterms:created xsi:type="dcterms:W3CDTF">2017-11-13T13:42:00Z</dcterms:created>
  <dcterms:modified xsi:type="dcterms:W3CDTF">2020-01-13T11:20:00Z</dcterms:modified>
</cp:coreProperties>
</file>