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2EC8" w14:textId="77777777" w:rsidR="00003DFE" w:rsidRPr="00003DFE" w:rsidRDefault="00C06E2E" w:rsidP="00003DFE">
      <w:r w:rsidRPr="00003DFE">
        <w:t>ND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24"/>
        <w:gridCol w:w="3224"/>
      </w:tblGrid>
      <w:tr w:rsidR="00003DFE" w:rsidRPr="00003DFE" w14:paraId="52F428DD" w14:textId="77777777" w:rsidTr="001D4BCE">
        <w:tc>
          <w:tcPr>
            <w:tcW w:w="5000" w:type="pct"/>
            <w:gridSpan w:val="3"/>
          </w:tcPr>
          <w:p w14:paraId="46C371DE" w14:textId="5AD5D54E" w:rsidR="00003DFE" w:rsidRPr="00003DFE" w:rsidRDefault="00003DFE" w:rsidP="00003DFE">
            <w:pPr>
              <w:suppressAutoHyphens/>
              <w:snapToGrid w:val="0"/>
              <w:ind w:left="0"/>
              <w:rPr>
                <w:rFonts w:ascii="Arial" w:eastAsia="ArialMT" w:hAnsi="Arial" w:cs="Arial"/>
                <w:b/>
                <w:color w:val="auto"/>
              </w:rPr>
            </w:pPr>
            <w:bookmarkStart w:id="0" w:name="_Hlk26453833"/>
          </w:p>
        </w:tc>
      </w:tr>
      <w:tr w:rsidR="00003DFE" w:rsidRPr="00003DFE" w14:paraId="15536894" w14:textId="77777777" w:rsidTr="001D4BCE">
        <w:tc>
          <w:tcPr>
            <w:tcW w:w="5000" w:type="pct"/>
            <w:gridSpan w:val="3"/>
          </w:tcPr>
          <w:p w14:paraId="7BD0909B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003DFE">
              <w:rPr>
                <w:rFonts w:ascii="Arial" w:eastAsia="SimSun" w:hAnsi="Arial" w:cs="Arial"/>
                <w:noProof/>
                <w:color w:val="auto"/>
                <w:sz w:val="16"/>
                <w:szCs w:val="16"/>
              </w:rPr>
              <w:drawing>
                <wp:inline distT="0" distB="0" distL="0" distR="0" wp14:anchorId="404DD1C7" wp14:editId="047584D5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A93D9" w14:textId="77777777" w:rsidR="002F55A5" w:rsidRPr="002F55A5" w:rsidRDefault="002F55A5" w:rsidP="002F55A5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2F55A5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>Direzione Generale Agricoltura, caccia e pesca</w:t>
            </w:r>
          </w:p>
          <w:p w14:paraId="7783C617" w14:textId="5696CD63" w:rsidR="00003DFE" w:rsidRPr="00003DFE" w:rsidRDefault="002F55A5" w:rsidP="002F55A5">
            <w:pPr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Times New Roman" w:eastAsia="SimSun" w:hAnsi="Times New Roman" w:cs="Mangal"/>
                <w:color w:val="auto"/>
                <w:sz w:val="16"/>
                <w:szCs w:val="16"/>
              </w:rPr>
            </w:pPr>
            <w:r w:rsidRPr="002F55A5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>Settore Attività faunistico-venatorie e sviluppo pesca</w:t>
            </w:r>
          </w:p>
        </w:tc>
      </w:tr>
      <w:tr w:rsidR="00003DFE" w:rsidRPr="00003DFE" w14:paraId="16A7031F" w14:textId="77777777" w:rsidTr="001D4BCE">
        <w:tc>
          <w:tcPr>
            <w:tcW w:w="1666" w:type="pct"/>
            <w:vAlign w:val="center"/>
          </w:tcPr>
          <w:p w14:paraId="3BDFB1EF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2B758213" wp14:editId="560BCA33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B9F232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6B8D2FDE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1D58E251" wp14:editId="75EF0474">
                  <wp:extent cx="1148598" cy="5340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2725156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noProof/>
                <w:color w:val="auto"/>
              </w:rPr>
              <w:drawing>
                <wp:inline distT="0" distB="0" distL="0" distR="0" wp14:anchorId="6D8ADDD5" wp14:editId="036D32C9">
                  <wp:extent cx="1635225" cy="654321"/>
                  <wp:effectExtent l="0" t="0" r="317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DFE" w:rsidRPr="00003DFE" w14:paraId="684B0CA1" w14:textId="77777777" w:rsidTr="001D4BCE">
        <w:tc>
          <w:tcPr>
            <w:tcW w:w="5000" w:type="pct"/>
            <w:gridSpan w:val="3"/>
          </w:tcPr>
          <w:p w14:paraId="202F7C8D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Investimenti produttivi destinati all’acquacoltura</w:t>
            </w:r>
          </w:p>
          <w:p w14:paraId="58CA0137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Art. 48 del Reg. (UE) n. 508/2014</w:t>
            </w:r>
          </w:p>
          <w:p w14:paraId="589D8C92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</w:p>
          <w:p w14:paraId="2F26A4F7" w14:textId="57CE57A8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AVVISO PUBBLICO - Annualità 20</w:t>
            </w:r>
            <w:r w:rsidR="005A761E">
              <w:rPr>
                <w:rFonts w:ascii="Times New Roman" w:eastAsia="SimSun" w:hAnsi="Times New Roman" w:cs="Mangal"/>
                <w:sz w:val="16"/>
                <w:szCs w:val="16"/>
              </w:rPr>
              <w:t>2</w:t>
            </w:r>
            <w:r w:rsidR="002F55A5">
              <w:rPr>
                <w:rFonts w:ascii="Times New Roman" w:eastAsia="SimSun" w:hAnsi="Times New Roman" w:cs="Mangal"/>
                <w:sz w:val="16"/>
                <w:szCs w:val="16"/>
              </w:rPr>
              <w:t>1</w:t>
            </w:r>
          </w:p>
          <w:p w14:paraId="78936F18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PRIORITÀ n. 2</w:t>
            </w:r>
          </w:p>
          <w:p w14:paraId="4B19E3FA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Favorire un’acquacoltura sostenibile sotto il profilo ambientale, efficiente in termini di risorse, innovativa, competitiva e basata sulle conoscenze</w:t>
            </w:r>
          </w:p>
          <w:p w14:paraId="3B4BDC31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Times New Roman" w:eastAsia="SimSun" w:hAnsi="Times New Roman" w:cs="Mangal"/>
                <w:noProof/>
                <w:color w:val="auto"/>
                <w:sz w:val="16"/>
                <w:szCs w:val="16"/>
              </w:rPr>
            </w:pPr>
          </w:p>
        </w:tc>
      </w:tr>
      <w:tr w:rsidR="00003DFE" w:rsidRPr="00003DFE" w14:paraId="369D0176" w14:textId="77777777" w:rsidTr="001D4BCE">
        <w:tc>
          <w:tcPr>
            <w:tcW w:w="5000" w:type="pct"/>
            <w:gridSpan w:val="3"/>
          </w:tcPr>
          <w:p w14:paraId="2BF4AE2F" w14:textId="77777777" w:rsidR="00003DFE" w:rsidRDefault="00003DFE" w:rsidP="00003DFE">
            <w:pPr>
              <w:suppressAutoHyphens/>
              <w:ind w:left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Times New Roman"/>
                <w:b/>
                <w:bCs/>
                <w:color w:val="auto"/>
                <w:sz w:val="16"/>
                <w:szCs w:val="16"/>
              </w:rPr>
              <w:t>INDICATORI DI RISULTATO</w:t>
            </w:r>
          </w:p>
          <w:p w14:paraId="5ECBB511" w14:textId="77777777" w:rsidR="00F81159" w:rsidRDefault="00F81159" w:rsidP="00003DFE">
            <w:pPr>
              <w:suppressAutoHyphens/>
              <w:ind w:left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16"/>
                <w:szCs w:val="16"/>
              </w:rPr>
            </w:pPr>
          </w:p>
          <w:p w14:paraId="22306B9C" w14:textId="64CB1AB0" w:rsidR="00F81159" w:rsidRPr="00003DFE" w:rsidRDefault="00F81159" w:rsidP="00003DFE">
            <w:pPr>
              <w:suppressAutoHyphens/>
              <w:ind w:left="0"/>
              <w:jc w:val="center"/>
              <w:rPr>
                <w:rFonts w:ascii="Times New Roman" w:eastAsia="SimSun" w:hAnsi="Times New Roman" w:cs="Mangal"/>
                <w:i/>
                <w:iCs/>
                <w:sz w:val="16"/>
                <w:szCs w:val="16"/>
              </w:rPr>
            </w:pPr>
          </w:p>
        </w:tc>
      </w:tr>
    </w:tbl>
    <w:bookmarkEnd w:id="0"/>
    <w:p w14:paraId="35887A9C" w14:textId="5A3294CC" w:rsidR="00C06E2E" w:rsidRPr="00003DFE" w:rsidRDefault="00C06E2E" w:rsidP="00003DFE">
      <w:r w:rsidRPr="00003DFE">
        <w:t>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88"/>
      </w:tblGrid>
      <w:tr w:rsidR="00C06E2E" w14:paraId="4A50CB17" w14:textId="77777777" w:rsidTr="00003DFE">
        <w:tc>
          <w:tcPr>
            <w:tcW w:w="1538" w:type="pct"/>
            <w:shd w:val="clear" w:color="auto" w:fill="auto"/>
          </w:tcPr>
          <w:p w14:paraId="4FD48DA2" w14:textId="431051C6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  <w:r w:rsidRPr="005331E0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Impresa </w:t>
            </w:r>
            <w:r w:rsidR="00003DFE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(ragione sociale)</w:t>
            </w:r>
          </w:p>
        </w:tc>
        <w:tc>
          <w:tcPr>
            <w:tcW w:w="3462" w:type="pct"/>
            <w:shd w:val="clear" w:color="auto" w:fill="auto"/>
          </w:tcPr>
          <w:p w14:paraId="284A6D53" w14:textId="77777777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  <w:tr w:rsidR="00003DFE" w14:paraId="095BFF7F" w14:textId="77777777" w:rsidTr="00003DFE">
        <w:tc>
          <w:tcPr>
            <w:tcW w:w="1538" w:type="pct"/>
            <w:shd w:val="clear" w:color="auto" w:fill="auto"/>
          </w:tcPr>
          <w:p w14:paraId="3AD74E10" w14:textId="00BC6527" w:rsidR="00003DFE" w:rsidRPr="005331E0" w:rsidRDefault="00003DFE" w:rsidP="005707F9">
            <w:pPr>
              <w:pStyle w:val="Textbody"/>
              <w:ind w:firstLine="0"/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codice fiscale / partita iva</w:t>
            </w:r>
          </w:p>
        </w:tc>
        <w:tc>
          <w:tcPr>
            <w:tcW w:w="3462" w:type="pct"/>
            <w:shd w:val="clear" w:color="auto" w:fill="auto"/>
          </w:tcPr>
          <w:p w14:paraId="70DA7F8C" w14:textId="77777777" w:rsidR="00003DFE" w:rsidRDefault="00003DF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</w:tbl>
    <w:p w14:paraId="188C0534" w14:textId="77777777" w:rsidR="00C06E2E" w:rsidRDefault="00C06E2E"/>
    <w:p w14:paraId="4EB0592E" w14:textId="77777777" w:rsidR="00C06E2E" w:rsidRDefault="00C06E2E"/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3204"/>
        <w:gridCol w:w="1618"/>
        <w:gridCol w:w="2069"/>
        <w:gridCol w:w="1327"/>
        <w:gridCol w:w="1431"/>
      </w:tblGrid>
      <w:tr w:rsidR="00C06E2E" w14:paraId="3AFB7CA9" w14:textId="77777777" w:rsidTr="00003DFE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E5A29E1" w14:textId="77777777" w:rsidR="00C06E2E" w:rsidRPr="003F4634" w:rsidRDefault="00C06E2E" w:rsidP="00C06E2E">
            <w:pPr>
              <w:ind w:left="7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GRUPPO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05735B" w14:textId="77777777" w:rsidR="00C06E2E" w:rsidRPr="003F4634" w:rsidRDefault="00C06E2E" w:rsidP="00C06E2E">
            <w:pPr>
              <w:ind w:left="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0274300" w14:textId="77777777" w:rsidR="00C06E2E" w:rsidRPr="003F4634" w:rsidRDefault="00C06E2E" w:rsidP="00C06E2E">
            <w:pPr>
              <w:ind w:left="69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D4221C8" w14:textId="77777777" w:rsidR="00C06E2E" w:rsidRPr="00303C97" w:rsidRDefault="00C06E2E" w:rsidP="00C06E2E">
            <w:pPr>
              <w:ind w:left="76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D16B3C6" w14:textId="77777777" w:rsidR="00C06E2E" w:rsidRPr="003F4634" w:rsidRDefault="00C06E2E" w:rsidP="00C06E2E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 w:rsidR="00A941CD"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C06E2E" w14:paraId="10AF84AA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2F0B" w14:textId="43AF8E4D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2.48-1 - Art. 48.1 a</w:t>
            </w:r>
            <w:r w:rsidR="006764E4">
              <w:rPr>
                <w:rFonts w:ascii="Arial" w:eastAsia="Arial" w:hAnsi="Arial" w:cs="Arial"/>
                <w:sz w:val="20"/>
              </w:rPr>
              <w:t xml:space="preserve">, b, c,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="006764E4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f</w:t>
            </w:r>
            <w:r w:rsidR="006764E4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>-</w:t>
            </w:r>
            <w:proofErr w:type="gramEnd"/>
            <w:r w:rsidR="00003DFE">
              <w:rPr>
                <w:rFonts w:ascii="Arial" w:eastAsia="Arial" w:hAnsi="Arial" w:cs="Arial"/>
                <w:sz w:val="20"/>
              </w:rPr>
              <w:t xml:space="preserve">g- </w:t>
            </w:r>
            <w:r>
              <w:rPr>
                <w:rFonts w:ascii="Arial" w:eastAsia="Arial" w:hAnsi="Arial" w:cs="Arial"/>
                <w:sz w:val="20"/>
              </w:rPr>
              <w:t>h</w:t>
            </w:r>
            <w:r w:rsidR="00003DF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B960F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87DB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 volume della produzione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09E32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C281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5993B787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3145" w14:textId="1E08C891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</w:t>
            </w:r>
            <w:proofErr w:type="gramStart"/>
            <w:r w:rsidR="00003DFE" w:rsidRPr="00003DFE">
              <w:rPr>
                <w:rFonts w:ascii="Arial" w:eastAsia="Arial" w:hAnsi="Arial" w:cs="Arial"/>
                <w:sz w:val="20"/>
              </w:rPr>
              <w:t>f,-</w:t>
            </w:r>
            <w:proofErr w:type="gramEnd"/>
            <w:r w:rsidR="00003DFE" w:rsidRPr="00003DFE">
              <w:rPr>
                <w:rFonts w:ascii="Arial" w:eastAsia="Arial" w:hAnsi="Arial" w:cs="Arial"/>
                <w:sz w:val="20"/>
              </w:rPr>
              <w:t xml:space="preserve">g- h </w:t>
            </w:r>
            <w:r>
              <w:rPr>
                <w:rFonts w:ascii="Arial" w:eastAsia="Arial" w:hAnsi="Arial" w:cs="Arial"/>
                <w:sz w:val="20"/>
              </w:rPr>
              <w:t>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BF0CB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17596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 valore della produzione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8CD2A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Migliaia di euro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9DA6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5277CEEB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4A829" w14:textId="0283C6AA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</w:t>
            </w:r>
            <w:proofErr w:type="gramStart"/>
            <w:r w:rsidR="00003DFE" w:rsidRPr="00003DFE">
              <w:rPr>
                <w:rFonts w:ascii="Arial" w:eastAsia="Arial" w:hAnsi="Arial" w:cs="Arial"/>
                <w:sz w:val="20"/>
              </w:rPr>
              <w:t>f,-</w:t>
            </w:r>
            <w:proofErr w:type="gramEnd"/>
            <w:r w:rsidR="00003DFE" w:rsidRPr="00003DFE">
              <w:rPr>
                <w:rFonts w:ascii="Arial" w:eastAsia="Arial" w:hAnsi="Arial" w:cs="Arial"/>
                <w:sz w:val="20"/>
              </w:rPr>
              <w:t xml:space="preserve">g- h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3F8DF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F63E6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dell'utile netto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81CB6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Migliaia di euro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47C4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33A65F90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E75C" w14:textId="19A82517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</w:t>
            </w:r>
            <w:proofErr w:type="gramStart"/>
            <w:r w:rsidR="00003DFE" w:rsidRPr="00003DFE">
              <w:rPr>
                <w:rFonts w:ascii="Arial" w:eastAsia="Arial" w:hAnsi="Arial" w:cs="Arial"/>
                <w:sz w:val="20"/>
              </w:rPr>
              <w:t>f,-</w:t>
            </w:r>
            <w:proofErr w:type="gramEnd"/>
            <w:r w:rsidR="00003DFE" w:rsidRPr="00003DFE">
              <w:rPr>
                <w:rFonts w:ascii="Arial" w:eastAsia="Arial" w:hAnsi="Arial" w:cs="Arial"/>
                <w:sz w:val="20"/>
              </w:rPr>
              <w:t xml:space="preserve">g- h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D9F8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1C9444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creati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0D955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E808C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37A29420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F5F3" w14:textId="54266F78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</w:t>
            </w:r>
            <w:proofErr w:type="gramStart"/>
            <w:r w:rsidR="00003DFE" w:rsidRPr="00003DFE">
              <w:rPr>
                <w:rFonts w:ascii="Arial" w:eastAsia="Arial" w:hAnsi="Arial" w:cs="Arial"/>
                <w:sz w:val="20"/>
              </w:rPr>
              <w:t>f,-</w:t>
            </w:r>
            <w:proofErr w:type="gramEnd"/>
            <w:r w:rsidR="00003DFE" w:rsidRPr="00003DFE">
              <w:rPr>
                <w:rFonts w:ascii="Arial" w:eastAsia="Arial" w:hAnsi="Arial" w:cs="Arial"/>
                <w:sz w:val="20"/>
              </w:rPr>
              <w:t xml:space="preserve">g- h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42E9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5B287F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mantenuti (ETP)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D7657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B827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6272C47B" w14:textId="77777777" w:rsidR="00003DFE" w:rsidRDefault="00003DFE">
      <w:r>
        <w:br w:type="page"/>
      </w:r>
    </w:p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2393"/>
        <w:gridCol w:w="1601"/>
        <w:gridCol w:w="3065"/>
        <w:gridCol w:w="1233"/>
        <w:gridCol w:w="1357"/>
      </w:tblGrid>
      <w:tr w:rsidR="00C06E2E" w:rsidRPr="00303C97" w14:paraId="5DD53708" w14:textId="77777777" w:rsidTr="00003DFE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73194EF0" w14:textId="6A1FD672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lastRenderedPageBreak/>
              <w:t>GRUPPO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2CF639AF" w14:textId="77777777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7D0FC902" w14:textId="77777777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619F5B25" w14:textId="77777777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39787960" w14:textId="77777777" w:rsidR="00C06E2E" w:rsidRPr="003F4634" w:rsidRDefault="00A941CD" w:rsidP="00C06E2E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C06E2E" w14:paraId="58DDDE15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21F8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D0ECC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D6A92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 volume della produzione dell'acquacoltura biologica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E414D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EDC8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264EDC14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AFF5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2C2A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F8C9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252CF2">
              <w:rPr>
                <w:rFonts w:ascii="Arial" w:eastAsia="Arial" w:hAnsi="Arial" w:cs="Arial"/>
                <w:sz w:val="20"/>
              </w:rPr>
              <w:t>Variazione del volume della produzione con sistema di ricircolo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B1354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7553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6AE45E44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A676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7C36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10CB" w14:textId="77777777" w:rsidR="00C06E2E" w:rsidRDefault="00C06E2E" w:rsidP="00C06E2E">
            <w:pPr>
              <w:ind w:left="2"/>
            </w:pPr>
            <w:r w:rsidRPr="00252CF2">
              <w:rPr>
                <w:rFonts w:ascii="Arial" w:eastAsia="Arial" w:hAnsi="Arial" w:cs="Arial"/>
                <w:sz w:val="20"/>
              </w:rPr>
              <w:t>Variazione del volume della produzione acquicola certificata nell'ambito di sistemi di sostenibilità volontaria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40A33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00D3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7920767D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138B5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96813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5F18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Imprese acquicole che prestano servizi ambientali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EEC6A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9067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1B04C5E1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E86A8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0C581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5C40D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creati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EE69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F2DD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00182325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080E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2.48-2 - Art.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48.1.e,i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9C739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EC89C9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mantenuti (ETP)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EA0B6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44E7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C14BBBD" w14:textId="1A06908B" w:rsidR="00003DFE" w:rsidRDefault="00003DFE"/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2377"/>
        <w:gridCol w:w="1535"/>
        <w:gridCol w:w="3139"/>
        <w:gridCol w:w="1238"/>
        <w:gridCol w:w="1360"/>
      </w:tblGrid>
      <w:tr w:rsidR="00C06E2E" w:rsidRPr="003F4634" w14:paraId="3375A168" w14:textId="77777777" w:rsidTr="00003DFE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908F206" w14:textId="618F2895" w:rsidR="00C06E2E" w:rsidRPr="003F4634" w:rsidRDefault="00C06E2E" w:rsidP="00C06E2E">
            <w:pPr>
              <w:ind w:left="7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GRUPPO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3990C5" w14:textId="77777777" w:rsidR="00C06E2E" w:rsidRPr="003F4634" w:rsidRDefault="00C06E2E" w:rsidP="00C06E2E">
            <w:pPr>
              <w:ind w:left="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673ACB5" w14:textId="77777777" w:rsidR="00C06E2E" w:rsidRPr="003F4634" w:rsidRDefault="00C06E2E" w:rsidP="00C06E2E">
            <w:pPr>
              <w:ind w:left="69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EB57F1B" w14:textId="77777777" w:rsidR="00C06E2E" w:rsidRPr="003F4634" w:rsidRDefault="00C06E2E" w:rsidP="00C06E2E">
            <w:pPr>
              <w:ind w:left="76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3DA2978" w14:textId="77777777" w:rsidR="00C06E2E" w:rsidRPr="003F4634" w:rsidRDefault="00A941CD" w:rsidP="00C06E2E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C06E2E" w14:paraId="1464B980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F131" w14:textId="77777777" w:rsidR="00C06E2E" w:rsidRPr="003F4634" w:rsidRDefault="00C06E2E" w:rsidP="00C06E2E">
            <w:pPr>
              <w:ind w:left="0"/>
            </w:pPr>
            <w:r w:rsidRPr="003F4634"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AB98C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F40B" w14:textId="77777777" w:rsidR="00C06E2E" w:rsidRPr="003F4634" w:rsidRDefault="00C06E2E" w:rsidP="00C06E2E">
            <w:pPr>
              <w:ind w:left="2"/>
            </w:pPr>
            <w:r w:rsidRPr="003F4634">
              <w:t>Variazione del volume della produzione dell'acquacoltura biologica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B2F13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C703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6359D3E3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1D31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5DBC3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7E29" w14:textId="77777777" w:rsidR="00C06E2E" w:rsidRDefault="00C06E2E" w:rsidP="00C06E2E">
            <w:pPr>
              <w:ind w:left="2"/>
            </w:pPr>
            <w:r w:rsidRPr="00252CF2">
              <w:rPr>
                <w:rFonts w:ascii="Arial" w:eastAsia="Arial" w:hAnsi="Arial" w:cs="Arial"/>
                <w:sz w:val="20"/>
              </w:rPr>
              <w:t>Variazione del volume della produzione con sistema di ricircolo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0DF30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E450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2696832F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8B01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492E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3CCE" w14:textId="77777777" w:rsidR="00C06E2E" w:rsidRDefault="00C06E2E" w:rsidP="00C06E2E">
            <w:pPr>
              <w:ind w:left="2"/>
            </w:pPr>
            <w:r w:rsidRPr="00252CF2">
              <w:rPr>
                <w:rFonts w:ascii="Arial" w:eastAsia="Arial" w:hAnsi="Arial" w:cs="Arial"/>
                <w:sz w:val="20"/>
              </w:rPr>
              <w:t>Variazione del volume della produzione acquicola certificata nell'ambito di sistemi di sostenibilità volontaria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09588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756C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686C3617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5878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5EEDB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F365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Imprese acquicole che prestano servizi ambientali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E2721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01B18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478DC794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1069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64FE2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34C5F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creati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5A5FC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ADB5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2E1C2C47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55E7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25049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EF0AC3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mantenuti (ETP)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CB9A0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A0058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09DB6076" w14:textId="77777777" w:rsidR="00C06E2E" w:rsidRDefault="00C06E2E" w:rsidP="00C06E2E">
      <w:pPr>
        <w:autoSpaceDE w:val="0"/>
        <w:adjustRightInd w:val="0"/>
        <w:spacing w:line="480" w:lineRule="auto"/>
        <w:ind w:left="-426"/>
        <w:rPr>
          <w:rFonts w:cs="Times New Roman"/>
          <w:sz w:val="23"/>
          <w:szCs w:val="23"/>
        </w:rPr>
      </w:pPr>
    </w:p>
    <w:p w14:paraId="401038FA" w14:textId="77777777" w:rsidR="00C06E2E" w:rsidRPr="00B45616" w:rsidRDefault="00C06E2E" w:rsidP="00C06E2E">
      <w:pPr>
        <w:autoSpaceDE w:val="0"/>
        <w:adjustRightInd w:val="0"/>
        <w:spacing w:line="480" w:lineRule="auto"/>
        <w:ind w:left="-426"/>
        <w:rPr>
          <w:rFonts w:cs="Times New Roman"/>
          <w:sz w:val="23"/>
          <w:szCs w:val="23"/>
        </w:rPr>
      </w:pPr>
      <w:r w:rsidRPr="00B45616">
        <w:rPr>
          <w:rFonts w:cs="Times New Roman"/>
          <w:sz w:val="23"/>
          <w:szCs w:val="23"/>
        </w:rPr>
        <w:t xml:space="preserve">___________________, lì _______/_____/_______ </w:t>
      </w:r>
    </w:p>
    <w:p w14:paraId="4966ABCE" w14:textId="0C6287F1" w:rsidR="009962D8" w:rsidRDefault="00003DFE" w:rsidP="00003DFE">
      <w:pPr>
        <w:autoSpaceDE w:val="0"/>
        <w:adjustRightInd w:val="0"/>
        <w:ind w:left="5670"/>
        <w:jc w:val="center"/>
        <w:rPr>
          <w:rFonts w:cs="Times New Roman"/>
          <w:i/>
          <w:iCs/>
          <w:sz w:val="23"/>
          <w:szCs w:val="23"/>
        </w:rPr>
      </w:pPr>
      <w:r>
        <w:rPr>
          <w:rFonts w:cs="Times New Roman"/>
          <w:i/>
          <w:iCs/>
          <w:sz w:val="23"/>
          <w:szCs w:val="23"/>
        </w:rPr>
        <w:t xml:space="preserve">Timbro e </w:t>
      </w:r>
      <w:r w:rsidR="00C06E2E" w:rsidRPr="00B45616">
        <w:rPr>
          <w:rFonts w:cs="Times New Roman"/>
          <w:i/>
          <w:iCs/>
          <w:sz w:val="23"/>
          <w:szCs w:val="23"/>
        </w:rPr>
        <w:t>Firma del dichiarante</w:t>
      </w:r>
    </w:p>
    <w:p w14:paraId="3B05E325" w14:textId="6BE7DDED" w:rsidR="00003DFE" w:rsidRDefault="00003DFE" w:rsidP="00003DFE">
      <w:pPr>
        <w:autoSpaceDE w:val="0"/>
        <w:adjustRightInd w:val="0"/>
        <w:ind w:left="5670"/>
        <w:jc w:val="center"/>
        <w:rPr>
          <w:rFonts w:cs="Times New Roman"/>
          <w:i/>
          <w:iCs/>
          <w:sz w:val="23"/>
          <w:szCs w:val="23"/>
        </w:rPr>
      </w:pPr>
    </w:p>
    <w:p w14:paraId="3939C4FC" w14:textId="079378E3" w:rsidR="00003DFE" w:rsidRDefault="00003DFE" w:rsidP="00003DFE">
      <w:pPr>
        <w:autoSpaceDE w:val="0"/>
        <w:adjustRightInd w:val="0"/>
        <w:ind w:left="5670"/>
        <w:jc w:val="center"/>
      </w:pPr>
      <w:r>
        <w:rPr>
          <w:rFonts w:cs="Times New Roman"/>
          <w:i/>
          <w:iCs/>
          <w:sz w:val="23"/>
          <w:szCs w:val="23"/>
        </w:rPr>
        <w:t>______________________________</w:t>
      </w:r>
    </w:p>
    <w:sectPr w:rsidR="00003DFE" w:rsidSect="00003DFE">
      <w:pgSz w:w="11906" w:h="16838"/>
      <w:pgMar w:top="1440" w:right="1150" w:bottom="1440" w:left="108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6D9B"/>
    <w:multiLevelType w:val="multilevel"/>
    <w:tmpl w:val="C4267760"/>
    <w:styleLink w:val="Outline1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277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45680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B3"/>
    <w:rsid w:val="00003DFE"/>
    <w:rsid w:val="00252CF2"/>
    <w:rsid w:val="002F55A5"/>
    <w:rsid w:val="00303C97"/>
    <w:rsid w:val="003F4634"/>
    <w:rsid w:val="005106B3"/>
    <w:rsid w:val="00565BE1"/>
    <w:rsid w:val="005A761E"/>
    <w:rsid w:val="006764E4"/>
    <w:rsid w:val="00960782"/>
    <w:rsid w:val="009962D8"/>
    <w:rsid w:val="00A853CD"/>
    <w:rsid w:val="00A941CD"/>
    <w:rsid w:val="00C002FC"/>
    <w:rsid w:val="00C06E2E"/>
    <w:rsid w:val="00D163F7"/>
    <w:rsid w:val="00D769C4"/>
    <w:rsid w:val="00E362FD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9012"/>
  <w15:docId w15:val="{7D10841E-D17A-4B97-AFB6-00234E41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1371"/>
    </w:pPr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Textbody"/>
    <w:link w:val="Titolo1Carattere"/>
    <w:qFormat/>
    <w:rsid w:val="00C06E2E"/>
    <w:pPr>
      <w:keepNext/>
      <w:keepLines/>
      <w:widowControl w:val="0"/>
      <w:numPr>
        <w:numId w:val="1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ascii="Cambria" w:eastAsia="SimSun" w:hAnsi="Cambria" w:cs="Mangal"/>
      <w:b/>
      <w:bCs/>
      <w:color w:val="auto"/>
      <w:kern w:val="3"/>
      <w:sz w:val="28"/>
      <w:szCs w:val="28"/>
      <w:lang w:eastAsia="zh-CN" w:bidi="hi-IN"/>
    </w:rPr>
  </w:style>
  <w:style w:type="paragraph" w:styleId="Titolo2">
    <w:name w:val="heading 2"/>
    <w:basedOn w:val="Normale"/>
    <w:next w:val="Textbody"/>
    <w:link w:val="Titolo2Carattere"/>
    <w:rsid w:val="00C06E2E"/>
    <w:pPr>
      <w:keepNext/>
      <w:widowControl w:val="0"/>
      <w:numPr>
        <w:ilvl w:val="1"/>
        <w:numId w:val="1"/>
      </w:numPr>
      <w:suppressAutoHyphens/>
      <w:autoSpaceDN w:val="0"/>
      <w:spacing w:before="120" w:line="240" w:lineRule="auto"/>
      <w:textAlignment w:val="baseline"/>
      <w:outlineLvl w:val="1"/>
    </w:pPr>
    <w:rPr>
      <w:rFonts w:ascii="Cambria" w:eastAsia="Microsoft YaHei" w:hAnsi="Cambria" w:cs="Mangal"/>
      <w:b/>
      <w:bCs/>
      <w:i/>
      <w:iCs/>
      <w:color w:val="auto"/>
      <w:kern w:val="3"/>
      <w:sz w:val="24"/>
      <w:szCs w:val="28"/>
      <w:u w:val="single"/>
      <w:lang w:eastAsia="zh-CN" w:bidi="hi-IN"/>
    </w:rPr>
  </w:style>
  <w:style w:type="paragraph" w:styleId="Titolo3">
    <w:name w:val="heading 3"/>
    <w:basedOn w:val="Normale"/>
    <w:next w:val="Textbody"/>
    <w:link w:val="Titolo3Carattere"/>
    <w:rsid w:val="00C06E2E"/>
    <w:pPr>
      <w:keepNext/>
      <w:widowControl w:val="0"/>
      <w:numPr>
        <w:ilvl w:val="2"/>
        <w:numId w:val="1"/>
      </w:numPr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Microsoft YaHei" w:hAnsi="Arial" w:cs="Mangal"/>
      <w:b/>
      <w:bCs/>
      <w:color w:val="auto"/>
      <w:kern w:val="3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e"/>
    <w:qFormat/>
    <w:rsid w:val="00C06E2E"/>
    <w:pPr>
      <w:widowControl w:val="0"/>
      <w:suppressAutoHyphens/>
      <w:autoSpaceDN w:val="0"/>
      <w:spacing w:before="57" w:after="57" w:line="240" w:lineRule="auto"/>
      <w:ind w:left="0" w:firstLine="714"/>
      <w:jc w:val="both"/>
      <w:textAlignment w:val="baseline"/>
    </w:pPr>
    <w:rPr>
      <w:rFonts w:ascii="Cambria" w:eastAsia="SimSun" w:hAnsi="Cambria" w:cs="Mangal"/>
      <w:color w:val="auto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06E2E"/>
    <w:rPr>
      <w:rFonts w:ascii="Cambria" w:eastAsia="SimSun" w:hAnsi="Cambria" w:cs="Mangal"/>
      <w:b/>
      <w:bCs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C06E2E"/>
    <w:rPr>
      <w:rFonts w:ascii="Cambria" w:eastAsia="Microsoft YaHei" w:hAnsi="Cambria" w:cs="Mangal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06E2E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numbering" w:customStyle="1" w:styleId="Outline1">
    <w:name w:val="Outline1"/>
    <w:basedOn w:val="Nessunelenco"/>
    <w:rsid w:val="00C06E2E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03DF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 Gianluigi</dc:creator>
  <cp:keywords/>
  <cp:lastModifiedBy>Valli Marco</cp:lastModifiedBy>
  <cp:revision>6</cp:revision>
  <cp:lastPrinted>2019-12-06T10:05:00Z</cp:lastPrinted>
  <dcterms:created xsi:type="dcterms:W3CDTF">2019-12-06T10:06:00Z</dcterms:created>
  <dcterms:modified xsi:type="dcterms:W3CDTF">2022-08-30T13:27:00Z</dcterms:modified>
</cp:coreProperties>
</file>