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96B277A" w14:textId="31D7ECBA" w:rsidR="00F71D4F" w:rsidRPr="00F71D4F" w:rsidRDefault="00F71D4F" w:rsidP="001A749D">
      <w:pPr>
        <w:rPr>
          <w:b/>
          <w:bCs/>
          <w:sz w:val="48"/>
          <w:szCs w:val="48"/>
        </w:rPr>
      </w:pPr>
      <w:r w:rsidRPr="00F71D4F">
        <w:rPr>
          <w:b/>
          <w:bCs/>
          <w:sz w:val="48"/>
          <w:szCs w:val="48"/>
        </w:rPr>
        <w:t xml:space="preserve">IDENTIFICAZIONE PUNTI CRITICI </w:t>
      </w:r>
      <w:r w:rsidR="00A75E9C">
        <w:rPr>
          <w:b/>
          <w:bCs/>
          <w:sz w:val="48"/>
          <w:szCs w:val="48"/>
        </w:rPr>
        <w:t xml:space="preserve">- VIVAISMO ORNAMENTALE </w:t>
      </w:r>
    </w:p>
    <w:p w14:paraId="03D447E3" w14:textId="77777777" w:rsidR="00BB3916" w:rsidRPr="00A76AA6" w:rsidRDefault="00BB3916" w:rsidP="00BB3916">
      <w:pPr>
        <w:rPr>
          <w:b/>
          <w:bCs/>
          <w:sz w:val="28"/>
          <w:szCs w:val="28"/>
        </w:rPr>
      </w:pPr>
      <w:r w:rsidRPr="00A76AA6">
        <w:rPr>
          <w:b/>
          <w:bCs/>
          <w:sz w:val="28"/>
          <w:szCs w:val="28"/>
        </w:rPr>
        <w:t>Istruzioni alla compilazione</w:t>
      </w:r>
    </w:p>
    <w:p w14:paraId="01D6784E" w14:textId="0B4D8F04" w:rsidR="00BB3916" w:rsidRPr="00F53FEB" w:rsidRDefault="00BB3916" w:rsidP="00BB3916">
      <w:r w:rsidRPr="00F53FEB">
        <w:t>L’azienda può adattare la tabella proposta e le modalità di registrazione del controllo dei punti critici rispetto alla propria realtà produttiva e organizzativa.</w:t>
      </w:r>
    </w:p>
    <w:p w14:paraId="382B31B9" w14:textId="1BD1FB97" w:rsidR="00F71D4F" w:rsidRDefault="00BB3916" w:rsidP="00BB3916">
      <w:r w:rsidRPr="00F53FEB">
        <w:t>In particolare, se viene utilizzata la tabella riportata in questo documento i campi possono essere compilati come segue:</w:t>
      </w:r>
    </w:p>
    <w:p w14:paraId="51CDD49F" w14:textId="15324BEF" w:rsidR="00BB3916" w:rsidRDefault="00BB3916" w:rsidP="00BB3916">
      <w:r>
        <w:t>-</w:t>
      </w:r>
      <w:r w:rsidRPr="00BB3916">
        <w:rPr>
          <w:b/>
          <w:bCs/>
        </w:rPr>
        <w:t xml:space="preserve"> </w:t>
      </w:r>
      <w:r w:rsidRPr="002E5E0F">
        <w:rPr>
          <w:b/>
          <w:bCs/>
        </w:rPr>
        <w:t>PUNTI CRITICI (identificazione)</w:t>
      </w:r>
      <w:r>
        <w:rPr>
          <w:b/>
          <w:bCs/>
        </w:rPr>
        <w:t xml:space="preserve">: </w:t>
      </w:r>
      <w:r w:rsidR="00F17CBE" w:rsidRPr="00F17CBE">
        <w:t xml:space="preserve">individuare </w:t>
      </w:r>
      <w:r w:rsidR="00F233DD" w:rsidRPr="00F233DD">
        <w:t>qualsiasi intervento/evento/modalità di operazione/trattamento relativo al processo di produzione, che potrebbe comportare un rischio connesso a uno specifico organismo nocivo</w:t>
      </w:r>
      <w:r w:rsidR="00FF7B54">
        <w:t xml:space="preserve"> (vedi tabella);</w:t>
      </w:r>
    </w:p>
    <w:p w14:paraId="13777AFF" w14:textId="73725D99" w:rsidR="00FC662C" w:rsidRDefault="00FC662C" w:rsidP="00BB3916">
      <w:pPr>
        <w:rPr>
          <w:b/>
          <w:bCs/>
        </w:rPr>
      </w:pPr>
      <w:r>
        <w:t>-</w:t>
      </w:r>
      <w:r w:rsidRPr="00FC662C">
        <w:rPr>
          <w:b/>
          <w:bCs/>
        </w:rPr>
        <w:t xml:space="preserve"> </w:t>
      </w:r>
      <w:r w:rsidRPr="002E5E0F">
        <w:rPr>
          <w:b/>
          <w:bCs/>
        </w:rPr>
        <w:t>AZIONI (controllo)</w:t>
      </w:r>
      <w:r>
        <w:rPr>
          <w:b/>
          <w:bCs/>
        </w:rPr>
        <w:t xml:space="preserve">: </w:t>
      </w:r>
      <w:r w:rsidR="00120E0B" w:rsidRPr="005B3504">
        <w:t>qualsiasi intervento volto a mitigare il rischio fitosanitario relativo al punto critico individuato</w:t>
      </w:r>
      <w:r w:rsidR="00FF7B54">
        <w:rPr>
          <w:b/>
          <w:bCs/>
        </w:rPr>
        <w:t>;</w:t>
      </w:r>
    </w:p>
    <w:p w14:paraId="1F0B25E4" w14:textId="4019CE87" w:rsidR="00120E0B" w:rsidRDefault="00120E0B" w:rsidP="00BB3916">
      <w:pPr>
        <w:rPr>
          <w:b/>
          <w:bCs/>
        </w:rPr>
      </w:pPr>
      <w:r>
        <w:rPr>
          <w:b/>
          <w:bCs/>
        </w:rPr>
        <w:t>-</w:t>
      </w:r>
      <w:r w:rsidRPr="00120E0B">
        <w:rPr>
          <w:b/>
          <w:bCs/>
        </w:rPr>
        <w:t xml:space="preserve"> </w:t>
      </w:r>
      <w:r w:rsidRPr="002E5E0F">
        <w:rPr>
          <w:b/>
          <w:bCs/>
        </w:rPr>
        <w:t>RISCONTRO (registrazione)</w:t>
      </w:r>
      <w:r>
        <w:rPr>
          <w:b/>
          <w:bCs/>
        </w:rPr>
        <w:t xml:space="preserve">: </w:t>
      </w:r>
      <w:r w:rsidRPr="005B3504">
        <w:t xml:space="preserve">documentazione </w:t>
      </w:r>
      <w:r w:rsidR="005B3504" w:rsidRPr="005B3504">
        <w:t>in cui è possibile riscontrare le azioni intraprese</w:t>
      </w:r>
      <w:r w:rsidR="00FF7B54">
        <w:rPr>
          <w:b/>
          <w:bCs/>
        </w:rPr>
        <w:t>;</w:t>
      </w:r>
    </w:p>
    <w:p w14:paraId="3DA84968" w14:textId="6062C096" w:rsidR="00BB3916" w:rsidRDefault="00BB3916" w:rsidP="00BB3916"/>
    <w:p w14:paraId="465F68FA" w14:textId="1E096702" w:rsidR="003F284D" w:rsidRDefault="003F284D" w:rsidP="001A749D">
      <w:r>
        <w:br w:type="page"/>
      </w:r>
    </w:p>
    <w:p w14:paraId="50069B3D" w14:textId="77777777" w:rsidR="00C83F9B" w:rsidRDefault="00C83F9B" w:rsidP="001A749D">
      <w:pPr>
        <w:sectPr w:rsidR="00C83F9B" w:rsidSect="00C83F9B">
          <w:pgSz w:w="11906" w:h="16838"/>
          <w:pgMar w:top="1417" w:right="1134" w:bottom="1134" w:left="1134" w:header="708" w:footer="708" w:gutter="0"/>
          <w:cols w:space="708"/>
          <w:docGrid w:linePitch="360"/>
        </w:sectPr>
      </w:pPr>
    </w:p>
    <w:p w14:paraId="69C17FE1" w14:textId="77777777" w:rsidR="001A749D" w:rsidRDefault="001A749D" w:rsidP="001A749D"/>
    <w:tbl>
      <w:tblPr>
        <w:tblStyle w:val="Grigliatabella"/>
        <w:tblW w:w="14596" w:type="dxa"/>
        <w:tblLook w:val="04A0" w:firstRow="1" w:lastRow="0" w:firstColumn="1" w:lastColumn="0" w:noHBand="0" w:noVBand="1"/>
      </w:tblPr>
      <w:tblGrid>
        <w:gridCol w:w="3209"/>
        <w:gridCol w:w="6567"/>
        <w:gridCol w:w="4820"/>
      </w:tblGrid>
      <w:tr w:rsidR="00466A5E" w14:paraId="4E938618" w14:textId="77777777" w:rsidTr="00AB4AFB">
        <w:tc>
          <w:tcPr>
            <w:tcW w:w="14596" w:type="dxa"/>
            <w:gridSpan w:val="3"/>
          </w:tcPr>
          <w:p w14:paraId="307BBC9F" w14:textId="53F703F3" w:rsidR="00466A5E" w:rsidRPr="006F706D" w:rsidRDefault="00466A5E">
            <w:pPr>
              <w:rPr>
                <w:b/>
                <w:bCs/>
              </w:rPr>
            </w:pPr>
            <w:r w:rsidRPr="006F706D">
              <w:rPr>
                <w:b/>
                <w:bCs/>
              </w:rPr>
              <w:t xml:space="preserve">Esempio di individuazione dei punti critici del processo di produzione – Vivai ornamentali </w:t>
            </w:r>
          </w:p>
          <w:p w14:paraId="50B12D41" w14:textId="77777777" w:rsidR="006F706D" w:rsidRPr="006F706D" w:rsidRDefault="006F706D">
            <w:pPr>
              <w:rPr>
                <w:b/>
                <w:bCs/>
              </w:rPr>
            </w:pPr>
          </w:p>
          <w:p w14:paraId="6D9BC17E" w14:textId="0C3EDB23" w:rsidR="006F706D" w:rsidRPr="006F706D" w:rsidRDefault="006F706D">
            <w:pPr>
              <w:rPr>
                <w:b/>
                <w:bCs/>
              </w:rPr>
            </w:pPr>
            <w:r w:rsidRPr="006F706D">
              <w:rPr>
                <w:b/>
                <w:bCs/>
              </w:rPr>
              <w:t>Azienda:</w:t>
            </w:r>
          </w:p>
          <w:p w14:paraId="0648B28F" w14:textId="2A8EC13B" w:rsidR="006F706D" w:rsidRPr="006F706D" w:rsidRDefault="006F706D">
            <w:pPr>
              <w:rPr>
                <w:b/>
                <w:bCs/>
              </w:rPr>
            </w:pPr>
            <w:r w:rsidRPr="006F706D">
              <w:rPr>
                <w:b/>
                <w:bCs/>
              </w:rPr>
              <w:t>Codice RUOP:</w:t>
            </w:r>
          </w:p>
          <w:p w14:paraId="777AE8FA" w14:textId="747AD8B9" w:rsidR="006F706D" w:rsidRPr="006F706D" w:rsidRDefault="006F706D">
            <w:pPr>
              <w:rPr>
                <w:b/>
                <w:bCs/>
              </w:rPr>
            </w:pPr>
            <w:r w:rsidRPr="006F706D">
              <w:rPr>
                <w:b/>
                <w:bCs/>
              </w:rPr>
              <w:t>Anno:</w:t>
            </w:r>
          </w:p>
          <w:p w14:paraId="161D7162" w14:textId="77777777" w:rsidR="00466A5E" w:rsidRDefault="00466A5E"/>
          <w:p w14:paraId="7435CA01" w14:textId="15FFEC6B" w:rsidR="00466A5E" w:rsidRDefault="00466A5E"/>
        </w:tc>
      </w:tr>
      <w:tr w:rsidR="00A63E0E" w14:paraId="41360161" w14:textId="77777777" w:rsidTr="00AB4AFB">
        <w:tc>
          <w:tcPr>
            <w:tcW w:w="3209" w:type="dxa"/>
          </w:tcPr>
          <w:p w14:paraId="3740EEF6" w14:textId="77777777" w:rsidR="008E3C38" w:rsidRDefault="008E3C38" w:rsidP="002E5E0F">
            <w:pPr>
              <w:jc w:val="center"/>
              <w:rPr>
                <w:b/>
                <w:bCs/>
              </w:rPr>
            </w:pPr>
          </w:p>
          <w:p w14:paraId="4FDAAA6D" w14:textId="6054FB7E" w:rsidR="00A63E0E" w:rsidRDefault="006F706D" w:rsidP="002E5E0F">
            <w:pPr>
              <w:jc w:val="center"/>
              <w:rPr>
                <w:b/>
                <w:bCs/>
              </w:rPr>
            </w:pPr>
            <w:r w:rsidRPr="002E5E0F">
              <w:rPr>
                <w:b/>
                <w:bCs/>
              </w:rPr>
              <w:t xml:space="preserve">PUNTI CRITICI </w:t>
            </w:r>
            <w:r w:rsidR="000A441F" w:rsidRPr="002E5E0F">
              <w:rPr>
                <w:b/>
                <w:bCs/>
              </w:rPr>
              <w:t>(identificazione)</w:t>
            </w:r>
          </w:p>
          <w:p w14:paraId="0C8C18C5" w14:textId="3DDC84AD" w:rsidR="002E5E0F" w:rsidRPr="002E5E0F" w:rsidRDefault="002E5E0F" w:rsidP="002E5E0F">
            <w:pPr>
              <w:jc w:val="center"/>
              <w:rPr>
                <w:b/>
                <w:bCs/>
              </w:rPr>
            </w:pPr>
          </w:p>
        </w:tc>
        <w:tc>
          <w:tcPr>
            <w:tcW w:w="6567" w:type="dxa"/>
          </w:tcPr>
          <w:p w14:paraId="3D19A8CD" w14:textId="77777777" w:rsidR="008E3C38" w:rsidRDefault="008E3C38" w:rsidP="002E5E0F">
            <w:pPr>
              <w:jc w:val="center"/>
              <w:rPr>
                <w:b/>
                <w:bCs/>
              </w:rPr>
            </w:pPr>
          </w:p>
          <w:p w14:paraId="759EED11" w14:textId="511C1335" w:rsidR="00A63E0E" w:rsidRPr="002E5E0F" w:rsidRDefault="000A441F" w:rsidP="002E5E0F">
            <w:pPr>
              <w:jc w:val="center"/>
              <w:rPr>
                <w:b/>
                <w:bCs/>
              </w:rPr>
            </w:pPr>
            <w:r w:rsidRPr="002E5E0F">
              <w:rPr>
                <w:b/>
                <w:bCs/>
              </w:rPr>
              <w:t>AZIONI (controllo)</w:t>
            </w:r>
          </w:p>
        </w:tc>
        <w:tc>
          <w:tcPr>
            <w:tcW w:w="4820" w:type="dxa"/>
          </w:tcPr>
          <w:p w14:paraId="3549CF47" w14:textId="77777777" w:rsidR="008E3C38" w:rsidRDefault="008E3C38" w:rsidP="002E5E0F">
            <w:pPr>
              <w:jc w:val="center"/>
              <w:rPr>
                <w:b/>
                <w:bCs/>
              </w:rPr>
            </w:pPr>
          </w:p>
          <w:p w14:paraId="6CF9AB85" w14:textId="1C6DA46E" w:rsidR="00A63E0E" w:rsidRPr="002E5E0F" w:rsidRDefault="000A441F" w:rsidP="002E5E0F">
            <w:pPr>
              <w:jc w:val="center"/>
              <w:rPr>
                <w:b/>
                <w:bCs/>
              </w:rPr>
            </w:pPr>
            <w:r w:rsidRPr="002E5E0F">
              <w:rPr>
                <w:b/>
                <w:bCs/>
              </w:rPr>
              <w:t>RISCONTRO (registrazione)</w:t>
            </w:r>
          </w:p>
        </w:tc>
      </w:tr>
      <w:tr w:rsidR="00A63E0E" w14:paraId="5989E1B4" w14:textId="77777777" w:rsidTr="00AB4AFB">
        <w:tc>
          <w:tcPr>
            <w:tcW w:w="3209" w:type="dxa"/>
          </w:tcPr>
          <w:p w14:paraId="4FDFCE03" w14:textId="3BDA3444" w:rsidR="00A63E0E" w:rsidRDefault="00E16D2C">
            <w:r>
              <w:t>Materi</w:t>
            </w:r>
            <w:r w:rsidR="00485EE7">
              <w:t xml:space="preserve">ale di moltiplicazione di partenza </w:t>
            </w:r>
          </w:p>
        </w:tc>
        <w:tc>
          <w:tcPr>
            <w:tcW w:w="6567" w:type="dxa"/>
          </w:tcPr>
          <w:p w14:paraId="4950CD27" w14:textId="16AD1B4E" w:rsidR="00BC7129" w:rsidRDefault="00AB4AFB">
            <w:r>
              <w:t>Origine</w:t>
            </w:r>
            <w:r w:rsidR="00BC7129">
              <w:t>:</w:t>
            </w:r>
          </w:p>
          <w:p w14:paraId="02BBA710" w14:textId="0864700B" w:rsidR="00AB4AFB" w:rsidRDefault="00AB4AFB">
            <w:r>
              <w:t xml:space="preserve">- </w:t>
            </w:r>
            <w:r w:rsidR="003D00C1">
              <w:t>M</w:t>
            </w:r>
            <w:r>
              <w:t>ateriale con passaporto delle piante</w:t>
            </w:r>
          </w:p>
          <w:p w14:paraId="77440D09" w14:textId="77777777" w:rsidR="00AB4AFB" w:rsidRDefault="00AB4AFB">
            <w:r>
              <w:t xml:space="preserve">- Nel caso di piante madri controllate periodicamente e se del caso analisi di laboratorio del materiale sintomatico da parte di personale formato e competente </w:t>
            </w:r>
          </w:p>
          <w:p w14:paraId="57EF38E2" w14:textId="667566C3" w:rsidR="00A63E0E" w:rsidRDefault="00A63E0E"/>
        </w:tc>
        <w:tc>
          <w:tcPr>
            <w:tcW w:w="4820" w:type="dxa"/>
          </w:tcPr>
          <w:p w14:paraId="2167A1C2" w14:textId="77777777" w:rsidR="00B63BAA" w:rsidRDefault="00B63BAA"/>
          <w:p w14:paraId="48294D01" w14:textId="77777777" w:rsidR="001A7F58" w:rsidRDefault="001A7F58"/>
          <w:p w14:paraId="0F66103E" w14:textId="772C7469" w:rsidR="00A63E0E" w:rsidRDefault="00277C22">
            <w:r>
              <w:t>- Registra</w:t>
            </w:r>
            <w:r w:rsidR="000B0C24">
              <w:t>zione della tracciabilità (carico</w:t>
            </w:r>
            <w:r w:rsidR="006E1D19">
              <w:t>)</w:t>
            </w:r>
          </w:p>
        </w:tc>
      </w:tr>
      <w:tr w:rsidR="0073344F" w14:paraId="3AF4BEBF" w14:textId="77777777" w:rsidTr="00AB4AFB">
        <w:tc>
          <w:tcPr>
            <w:tcW w:w="3209" w:type="dxa"/>
          </w:tcPr>
          <w:p w14:paraId="19A4A5A9" w14:textId="26574B3B" w:rsidR="0073344F" w:rsidRDefault="0073344F" w:rsidP="0073344F">
            <w:r>
              <w:t>Contenitori</w:t>
            </w:r>
          </w:p>
        </w:tc>
        <w:tc>
          <w:tcPr>
            <w:tcW w:w="6567" w:type="dxa"/>
          </w:tcPr>
          <w:p w14:paraId="00AFB436" w14:textId="77777777" w:rsidR="0073344F" w:rsidRDefault="0073344F" w:rsidP="0073344F">
            <w:r>
              <w:t>- Tipologie di contenitori (elencare)</w:t>
            </w:r>
          </w:p>
          <w:p w14:paraId="16E5EE65" w14:textId="42A96085" w:rsidR="0073344F" w:rsidRDefault="0073344F" w:rsidP="0073344F">
            <w:r>
              <w:t xml:space="preserve"> - Nuovi e/o </w:t>
            </w:r>
            <w:r w:rsidR="00B832C9">
              <w:t>disinfettati</w:t>
            </w:r>
            <w:r>
              <w:t xml:space="preserve"> con….. (indicare prodotti) </w:t>
            </w:r>
          </w:p>
          <w:p w14:paraId="5C74141E" w14:textId="6FA137C8" w:rsidR="0073344F" w:rsidRDefault="0073344F" w:rsidP="0073344F">
            <w:r>
              <w:t>- Isolati dal suolo mediante…. (indicare)</w:t>
            </w:r>
          </w:p>
        </w:tc>
        <w:tc>
          <w:tcPr>
            <w:tcW w:w="4820" w:type="dxa"/>
          </w:tcPr>
          <w:p w14:paraId="124AFA68" w14:textId="77777777" w:rsidR="00847598" w:rsidRPr="00192CC2" w:rsidRDefault="00847598" w:rsidP="00847598">
            <w:r w:rsidRPr="00192CC2">
              <w:t>- Documenti d’acquisto dei contenitori</w:t>
            </w:r>
          </w:p>
          <w:p w14:paraId="636F079F" w14:textId="77777777" w:rsidR="0073344F" w:rsidRDefault="0073344F" w:rsidP="0073344F"/>
          <w:p w14:paraId="6C34A6ED" w14:textId="35843A40" w:rsidR="0073344F" w:rsidRDefault="0073344F" w:rsidP="0073344F">
            <w:r w:rsidRPr="00192CC2">
              <w:t>- Registrazione nel registro dei trattamenti</w:t>
            </w:r>
          </w:p>
        </w:tc>
      </w:tr>
      <w:tr w:rsidR="0073344F" w14:paraId="2F8E07A9" w14:textId="77777777" w:rsidTr="00AB4AFB">
        <w:tc>
          <w:tcPr>
            <w:tcW w:w="3209" w:type="dxa"/>
          </w:tcPr>
          <w:p w14:paraId="5A46678C" w14:textId="0C081C38" w:rsidR="0073344F" w:rsidRDefault="00847598" w:rsidP="0073344F">
            <w:r>
              <w:t>Substrati colturali e pacciamanti</w:t>
            </w:r>
          </w:p>
        </w:tc>
        <w:tc>
          <w:tcPr>
            <w:tcW w:w="6567" w:type="dxa"/>
          </w:tcPr>
          <w:p w14:paraId="644EE57E" w14:textId="77777777" w:rsidR="005F528E" w:rsidRDefault="005F528E" w:rsidP="0073344F">
            <w:r>
              <w:t xml:space="preserve">- Tipologie di substrati </w:t>
            </w:r>
          </w:p>
          <w:p w14:paraId="0CE7F5BB" w14:textId="77777777" w:rsidR="005F528E" w:rsidRDefault="005F528E" w:rsidP="0073344F">
            <w:r>
              <w:t xml:space="preserve">- Tipologie di pacciamature </w:t>
            </w:r>
          </w:p>
          <w:p w14:paraId="2F7E156A" w14:textId="3EDF2034" w:rsidR="005F528E" w:rsidRDefault="005F528E" w:rsidP="0073344F">
            <w:r>
              <w:t xml:space="preserve">- Nuovi e/o </w:t>
            </w:r>
            <w:r w:rsidR="00B832C9">
              <w:t>disinfettato</w:t>
            </w:r>
            <w:r>
              <w:t xml:space="preserve"> con… (indicare prodotti) </w:t>
            </w:r>
          </w:p>
          <w:p w14:paraId="59FF4E9C" w14:textId="09B36A91" w:rsidR="0073344F" w:rsidRDefault="005F528E" w:rsidP="0073344F">
            <w:r>
              <w:t>- In caso di semina/trapianto in pieno campo si seguono le buone pratiche agricole (elencare) e analisi</w:t>
            </w:r>
            <w:r w:rsidR="003C505E">
              <w:t xml:space="preserve"> del terreno</w:t>
            </w:r>
          </w:p>
        </w:tc>
        <w:tc>
          <w:tcPr>
            <w:tcW w:w="4820" w:type="dxa"/>
          </w:tcPr>
          <w:p w14:paraId="279B7157" w14:textId="77777777" w:rsidR="0073344F" w:rsidRDefault="0017355D" w:rsidP="0073344F">
            <w:r w:rsidRPr="00192CC2">
              <w:t>- Documenti d’acquisto dei substrati</w:t>
            </w:r>
          </w:p>
          <w:p w14:paraId="7357521D" w14:textId="77777777" w:rsidR="00216E8B" w:rsidRDefault="00216E8B" w:rsidP="0073344F"/>
          <w:p w14:paraId="1E71F385" w14:textId="77777777" w:rsidR="00216E8B" w:rsidRDefault="00216E8B" w:rsidP="0073344F"/>
          <w:p w14:paraId="32778DF7" w14:textId="37EC6403" w:rsidR="00A46B2B" w:rsidRDefault="00A46B2B" w:rsidP="0073344F">
            <w:r>
              <w:t xml:space="preserve">-Risultati delle analisi </w:t>
            </w:r>
          </w:p>
        </w:tc>
      </w:tr>
      <w:tr w:rsidR="0073344F" w14:paraId="42A7CF34" w14:textId="77777777" w:rsidTr="00AB4AFB">
        <w:tc>
          <w:tcPr>
            <w:tcW w:w="3209" w:type="dxa"/>
          </w:tcPr>
          <w:p w14:paraId="76C8AA72" w14:textId="4B63CCA2" w:rsidR="0073344F" w:rsidRDefault="001A2047" w:rsidP="0073344F">
            <w:r>
              <w:t>Strutture di coltivazione e locali</w:t>
            </w:r>
          </w:p>
        </w:tc>
        <w:tc>
          <w:tcPr>
            <w:tcW w:w="6567" w:type="dxa"/>
          </w:tcPr>
          <w:p w14:paraId="2ECF66B6" w14:textId="3CDBBAB3" w:rsidR="001A2047" w:rsidRDefault="00780470" w:rsidP="0073344F">
            <w:r>
              <w:t xml:space="preserve">- </w:t>
            </w:r>
            <w:r w:rsidR="001A2047">
              <w:t>Elencare tipologie e materiali: serre, tunnel</w:t>
            </w:r>
            <w:r w:rsidR="007B67DF">
              <w:t xml:space="preserve"> …</w:t>
            </w:r>
          </w:p>
          <w:p w14:paraId="62AFADC6" w14:textId="77777777" w:rsidR="001A2047" w:rsidRDefault="001A2047" w:rsidP="0073344F">
            <w:r>
              <w:t xml:space="preserve">- Idonee al corretto sviluppo delle specie e allo stoccaggio prima della commercializzazione </w:t>
            </w:r>
          </w:p>
          <w:p w14:paraId="208DC68D" w14:textId="5C78CEF7" w:rsidR="00AB7BF5" w:rsidRDefault="001A2047" w:rsidP="0073344F">
            <w:r>
              <w:t xml:space="preserve">- Periodicamente disinfettate: indicare quando, come e con quali prodotti </w:t>
            </w:r>
          </w:p>
          <w:p w14:paraId="0B3FBF45" w14:textId="714D062B" w:rsidR="0073344F" w:rsidRDefault="001A2047" w:rsidP="0073344F">
            <w:r>
              <w:t xml:space="preserve">- </w:t>
            </w:r>
            <w:r w:rsidR="00F719C2">
              <w:t>S</w:t>
            </w:r>
            <w:r>
              <w:t>trutture di coltivazione separat</w:t>
            </w:r>
            <w:r w:rsidR="00AB7BF5">
              <w:t>e per ornamentali se presenti altri tipi di produzio</w:t>
            </w:r>
            <w:r w:rsidR="00780470">
              <w:t>ni (es. orticole, frutticole…)</w:t>
            </w:r>
          </w:p>
        </w:tc>
        <w:tc>
          <w:tcPr>
            <w:tcW w:w="4820" w:type="dxa"/>
          </w:tcPr>
          <w:p w14:paraId="2CC33924" w14:textId="77777777" w:rsidR="00773A5D" w:rsidRDefault="00773A5D" w:rsidP="00773A5D">
            <w:r w:rsidRPr="00192CC2">
              <w:t>- Allegato 1 (Domanda di registrazione RUOP)</w:t>
            </w:r>
          </w:p>
          <w:p w14:paraId="62F0ECC2" w14:textId="77777777" w:rsidR="0033163B" w:rsidRDefault="0033163B" w:rsidP="00773A5D"/>
          <w:p w14:paraId="57BD6F30" w14:textId="77777777" w:rsidR="0033163B" w:rsidRDefault="0033163B" w:rsidP="00773A5D"/>
          <w:p w14:paraId="533B7AB1" w14:textId="4FB7C2EA" w:rsidR="00773A5D" w:rsidRPr="00192CC2" w:rsidRDefault="00773A5D" w:rsidP="00773A5D">
            <w:r w:rsidRPr="00192CC2">
              <w:t>- Registro dei trattamenti</w:t>
            </w:r>
          </w:p>
          <w:p w14:paraId="2BDEC4B9" w14:textId="77777777" w:rsidR="00773A5D" w:rsidRPr="00192CC2" w:rsidRDefault="00773A5D" w:rsidP="00773A5D"/>
          <w:p w14:paraId="27996441" w14:textId="27D52A0E" w:rsidR="0073344F" w:rsidRDefault="0073344F" w:rsidP="00773A5D"/>
        </w:tc>
      </w:tr>
      <w:tr w:rsidR="0073344F" w14:paraId="60CA0A4A" w14:textId="77777777" w:rsidTr="00AB4AFB">
        <w:tc>
          <w:tcPr>
            <w:tcW w:w="3209" w:type="dxa"/>
          </w:tcPr>
          <w:p w14:paraId="3AC4E392" w14:textId="59C21215" w:rsidR="0073344F" w:rsidRDefault="006E455F" w:rsidP="0073344F">
            <w:r>
              <w:lastRenderedPageBreak/>
              <w:t>Residui organici di coltivazione</w:t>
            </w:r>
          </w:p>
        </w:tc>
        <w:tc>
          <w:tcPr>
            <w:tcW w:w="6567" w:type="dxa"/>
          </w:tcPr>
          <w:p w14:paraId="20806116" w14:textId="77777777" w:rsidR="00236F03" w:rsidRDefault="00E9013A" w:rsidP="0073344F">
            <w:r>
              <w:t xml:space="preserve">- rimozione tempestiva di tutti i residui vegetali derivati dalle operazioni colturali, piantine non idonee, materiale con problemi fitosanitari </w:t>
            </w:r>
          </w:p>
          <w:p w14:paraId="794BFE74" w14:textId="37BB1E26" w:rsidR="00E9013A" w:rsidRDefault="00E9013A" w:rsidP="0073344F">
            <w:r>
              <w:t xml:space="preserve">- modalità di distruzione (es. interramento, bruciatura, compostaggio, discarica…) </w:t>
            </w:r>
          </w:p>
          <w:p w14:paraId="2E5B1E2C" w14:textId="1111F761" w:rsidR="0073344F" w:rsidRDefault="00E9013A" w:rsidP="0073344F">
            <w:r>
              <w:t>- tempo di permanenza in azienda del materiale di scarto</w:t>
            </w:r>
          </w:p>
        </w:tc>
        <w:tc>
          <w:tcPr>
            <w:tcW w:w="4820" w:type="dxa"/>
          </w:tcPr>
          <w:p w14:paraId="4476EB2C" w14:textId="072136FD" w:rsidR="00360C33" w:rsidRPr="00192CC2" w:rsidRDefault="00360C33" w:rsidP="00360C33">
            <w:r>
              <w:t>-</w:t>
            </w:r>
            <w:r w:rsidRPr="00192CC2">
              <w:t>Dichiarazione dell’Operatore Professionale</w:t>
            </w:r>
          </w:p>
          <w:p w14:paraId="2128DE17" w14:textId="77777777" w:rsidR="00360C33" w:rsidRDefault="00360C33" w:rsidP="00360C33"/>
          <w:p w14:paraId="713E116F" w14:textId="77777777" w:rsidR="00360C33" w:rsidRDefault="00360C33" w:rsidP="00360C33"/>
          <w:p w14:paraId="2DEA7050" w14:textId="77777777" w:rsidR="00CF3A80" w:rsidRDefault="00CF3A80" w:rsidP="00360C33"/>
          <w:p w14:paraId="50431110" w14:textId="77777777" w:rsidR="00CF3A80" w:rsidRDefault="00CF3A80" w:rsidP="00360C33"/>
          <w:p w14:paraId="68C3A569" w14:textId="0CA8392B" w:rsidR="00CF3A80" w:rsidRDefault="00CF3A80" w:rsidP="00360C33">
            <w:r>
              <w:t>-</w:t>
            </w:r>
            <w:r w:rsidR="00FF16A3">
              <w:t>Mappa che identifica il luogo di stoccaggio dei residui organici di lavorazione</w:t>
            </w:r>
          </w:p>
          <w:p w14:paraId="78A1586B" w14:textId="752FC961" w:rsidR="0073344F" w:rsidRDefault="0073344F" w:rsidP="00360C33"/>
        </w:tc>
      </w:tr>
      <w:tr w:rsidR="00FC2329" w14:paraId="156DEF01" w14:textId="77777777" w:rsidTr="00AB4AFB">
        <w:tc>
          <w:tcPr>
            <w:tcW w:w="3209" w:type="dxa"/>
          </w:tcPr>
          <w:p w14:paraId="41F997D1" w14:textId="678AC83D" w:rsidR="00FC2329" w:rsidRDefault="00FC2329" w:rsidP="00FC2329">
            <w:r>
              <w:t>Acqua di irrigazione</w:t>
            </w:r>
          </w:p>
        </w:tc>
        <w:tc>
          <w:tcPr>
            <w:tcW w:w="6567" w:type="dxa"/>
          </w:tcPr>
          <w:p w14:paraId="424859EB" w14:textId="77777777" w:rsidR="00FC2329" w:rsidRDefault="00FC2329" w:rsidP="00FC2329">
            <w:r>
              <w:t xml:space="preserve">-tipologia dell’impianto o degli impianti di irrigazione </w:t>
            </w:r>
          </w:p>
          <w:p w14:paraId="7BE41CA5" w14:textId="77777777" w:rsidR="00FC2329" w:rsidRDefault="00FC2329" w:rsidP="00FC2329">
            <w:r>
              <w:t xml:space="preserve">- disinfezione dell’impianto di irrigazione (quando, come e con quali prodotti) </w:t>
            </w:r>
          </w:p>
          <w:p w14:paraId="024BC8FF" w14:textId="77777777" w:rsidR="006658E9" w:rsidRDefault="006658E9" w:rsidP="00FC2329"/>
          <w:p w14:paraId="2359F480" w14:textId="1D37D750" w:rsidR="00FC2329" w:rsidRDefault="00FC2329" w:rsidP="00FC2329">
            <w:r>
              <w:t xml:space="preserve">- tipologia di acqua utilizzata: acquedotto/pozzo/canale… </w:t>
            </w:r>
          </w:p>
          <w:p w14:paraId="2BB6C1DC" w14:textId="77777777" w:rsidR="006658E9" w:rsidRDefault="006658E9" w:rsidP="00FC2329"/>
          <w:p w14:paraId="01382DF3" w14:textId="129ADA8E" w:rsidR="006658E9" w:rsidRDefault="00FC2329" w:rsidP="00FC2329">
            <w:r>
              <w:t xml:space="preserve">- </w:t>
            </w:r>
            <w:r w:rsidR="0026117A">
              <w:t xml:space="preserve">eventuali </w:t>
            </w:r>
            <w:r>
              <w:t xml:space="preserve">analisi periodica delle acque (N, P, pH, conducibilità, BOD5) e registrazione dei dati </w:t>
            </w:r>
          </w:p>
          <w:p w14:paraId="1F420C16" w14:textId="1F57147D" w:rsidR="00FC2329" w:rsidRDefault="00FC2329" w:rsidP="00FC2329"/>
        </w:tc>
        <w:tc>
          <w:tcPr>
            <w:tcW w:w="4820" w:type="dxa"/>
          </w:tcPr>
          <w:p w14:paraId="0B7EA472" w14:textId="14EB2ABC" w:rsidR="004B3AC2" w:rsidRDefault="004B3AC2" w:rsidP="00FC2329">
            <w:r w:rsidRPr="00192CC2">
              <w:t>- Dichiarazione dell’Operatore Professionale</w:t>
            </w:r>
          </w:p>
          <w:p w14:paraId="43613AEC" w14:textId="77777777" w:rsidR="004B3AC2" w:rsidRDefault="004B3AC2" w:rsidP="00FC2329"/>
          <w:p w14:paraId="174D1159" w14:textId="77777777" w:rsidR="004B3AC2" w:rsidRDefault="004B3AC2" w:rsidP="00FC2329"/>
          <w:p w14:paraId="30FDD543" w14:textId="77777777" w:rsidR="004B3AC2" w:rsidRDefault="004B3AC2" w:rsidP="00FC2329"/>
          <w:p w14:paraId="4D9BC825" w14:textId="77777777" w:rsidR="0026117A" w:rsidRDefault="0026117A" w:rsidP="00FC2329"/>
          <w:p w14:paraId="5803DA93" w14:textId="77777777" w:rsidR="0026117A" w:rsidRDefault="0026117A" w:rsidP="00FC2329"/>
          <w:p w14:paraId="168B2E41" w14:textId="6C5A1C7D" w:rsidR="00FC2329" w:rsidRDefault="00FC2329" w:rsidP="00FC2329">
            <w:r w:rsidRPr="00192CC2">
              <w:t>- Referto analisi acqua</w:t>
            </w:r>
          </w:p>
          <w:p w14:paraId="0F11D9D2" w14:textId="77777777" w:rsidR="00FC2329" w:rsidRDefault="00FC2329" w:rsidP="00FC2329"/>
          <w:p w14:paraId="73F8180B" w14:textId="77777777" w:rsidR="00FC2329" w:rsidRDefault="00FC2329" w:rsidP="00FC2329"/>
          <w:p w14:paraId="37E4866F" w14:textId="77777777" w:rsidR="00FC2329" w:rsidRDefault="00FC2329" w:rsidP="00FC2329"/>
          <w:p w14:paraId="43D675B1" w14:textId="0BF47B9F" w:rsidR="00FC2329" w:rsidRDefault="00FC2329" w:rsidP="00FC2329"/>
        </w:tc>
      </w:tr>
      <w:tr w:rsidR="00FC2329" w14:paraId="28E378EB" w14:textId="77777777" w:rsidTr="00AB4AFB">
        <w:tc>
          <w:tcPr>
            <w:tcW w:w="3209" w:type="dxa"/>
          </w:tcPr>
          <w:p w14:paraId="3937A814" w14:textId="39203CDE" w:rsidR="00FC2329" w:rsidRDefault="009F0C4F" w:rsidP="00FC2329">
            <w:r>
              <w:t>Concimazioni</w:t>
            </w:r>
          </w:p>
        </w:tc>
        <w:tc>
          <w:tcPr>
            <w:tcW w:w="6567" w:type="dxa"/>
          </w:tcPr>
          <w:p w14:paraId="2737DF29" w14:textId="167FD131" w:rsidR="00FC2329" w:rsidRDefault="009F0C4F" w:rsidP="00FC2329">
            <w:r>
              <w:t>- idonee in funzione della specie e dello stadio di accrescimento (specificare</w:t>
            </w:r>
            <w:r w:rsidR="00A8586B">
              <w:t xml:space="preserve"> come e quando ven</w:t>
            </w:r>
            <w:r w:rsidR="006449F1">
              <w:t>gono effettuate)</w:t>
            </w:r>
          </w:p>
        </w:tc>
        <w:tc>
          <w:tcPr>
            <w:tcW w:w="4820" w:type="dxa"/>
          </w:tcPr>
          <w:p w14:paraId="79284505" w14:textId="77777777" w:rsidR="009F0C4F" w:rsidRDefault="009F0C4F" w:rsidP="009F0C4F">
            <w:r w:rsidRPr="00192CC2">
              <w:t>- Dichiarazione dell’Operatore Professionale</w:t>
            </w:r>
          </w:p>
          <w:p w14:paraId="2578DDD8" w14:textId="69A33262" w:rsidR="00FC2329" w:rsidRPr="00192CC2" w:rsidRDefault="00FC2329" w:rsidP="00FC2329"/>
        </w:tc>
      </w:tr>
      <w:tr w:rsidR="00684040" w14:paraId="6BCC650C" w14:textId="77777777" w:rsidTr="00AB4AFB">
        <w:tc>
          <w:tcPr>
            <w:tcW w:w="3209" w:type="dxa"/>
          </w:tcPr>
          <w:p w14:paraId="7DEC763E" w14:textId="0340D3E9" w:rsidR="00684040" w:rsidRDefault="00684040" w:rsidP="00FC2329">
            <w:r>
              <w:t>Controlli fitosanitari nella fase produttiva</w:t>
            </w:r>
          </w:p>
        </w:tc>
        <w:tc>
          <w:tcPr>
            <w:tcW w:w="6567" w:type="dxa"/>
          </w:tcPr>
          <w:p w14:paraId="7ABB6108" w14:textId="77777777" w:rsidR="008A270F" w:rsidRPr="00192CC2" w:rsidRDefault="008A270F" w:rsidP="008A270F">
            <w:r w:rsidRPr="00192CC2">
              <w:t>- Vengono effettuati i controlli al momento opportuno sulle produzioni per gli Organismi regolamentati non da quarantena (ORNQ). In caso di individuazione di un sintomo ascrivibile a ORNQ, si procederà ad un campionamento ed analisi.</w:t>
            </w:r>
            <w:r w:rsidRPr="00192CC2">
              <w:rPr>
                <w:b/>
                <w:bCs/>
              </w:rPr>
              <w:t xml:space="preserve"> In caso di sospetti o presenza di organismi nocivi sconosciuti viene avvertito il Settore Fitosanitario</w:t>
            </w:r>
            <w:r w:rsidRPr="00192CC2">
              <w:t>.</w:t>
            </w:r>
          </w:p>
          <w:p w14:paraId="0B6F1E3F" w14:textId="77777777" w:rsidR="008A270F" w:rsidRDefault="008A270F" w:rsidP="00FC2329"/>
          <w:p w14:paraId="5DA52544" w14:textId="40E80BA3" w:rsidR="002A5040" w:rsidRDefault="00C376A0" w:rsidP="00FC2329">
            <w:r>
              <w:t xml:space="preserve">- chi: tecnico incaricato formato, eventuale laboratorio accreditato (deve essere chiaramente identificata la persona responsabile dei controlli fitosanitari) </w:t>
            </w:r>
          </w:p>
          <w:p w14:paraId="738130D1" w14:textId="15B4FE38" w:rsidR="00684040" w:rsidRDefault="00684040" w:rsidP="00E21ACB"/>
        </w:tc>
        <w:tc>
          <w:tcPr>
            <w:tcW w:w="4820" w:type="dxa"/>
          </w:tcPr>
          <w:p w14:paraId="6F2DA609" w14:textId="77777777" w:rsidR="005E0C31" w:rsidRPr="00192CC2" w:rsidRDefault="005E0C31" w:rsidP="005E0C31">
            <w:r w:rsidRPr="00192CC2">
              <w:t>- Registro degli autocontrolli</w:t>
            </w:r>
          </w:p>
          <w:p w14:paraId="4547AB25" w14:textId="77777777" w:rsidR="005E0C31" w:rsidRPr="00192CC2" w:rsidRDefault="005E0C31" w:rsidP="005E0C31"/>
          <w:p w14:paraId="697D784A" w14:textId="447157F8" w:rsidR="005E0C31" w:rsidRPr="00192CC2" w:rsidRDefault="003F1181" w:rsidP="005E0C31">
            <w:r>
              <w:t xml:space="preserve">-Registro dei trattamenti </w:t>
            </w:r>
          </w:p>
          <w:p w14:paraId="0D7CA486" w14:textId="77777777" w:rsidR="005E0C31" w:rsidRPr="00192CC2" w:rsidRDefault="005E0C31" w:rsidP="005E0C31"/>
          <w:p w14:paraId="01C062E7" w14:textId="77777777" w:rsidR="005E0C31" w:rsidRPr="00192CC2" w:rsidRDefault="005E0C31" w:rsidP="005E0C31"/>
          <w:p w14:paraId="7BA01B06" w14:textId="77777777" w:rsidR="005E0C31" w:rsidRDefault="005E0C31" w:rsidP="005E0C31">
            <w:r w:rsidRPr="00192CC2">
              <w:t xml:space="preserve"> </w:t>
            </w:r>
          </w:p>
          <w:p w14:paraId="4C9EF090" w14:textId="4839C006" w:rsidR="005E0C31" w:rsidRPr="00192CC2" w:rsidRDefault="005E0C31" w:rsidP="005E0C31">
            <w:r w:rsidRPr="00192CC2">
              <w:t>- Dichiarazione dell’Operatore Professionale</w:t>
            </w:r>
          </w:p>
          <w:p w14:paraId="3E3AAB5A" w14:textId="77777777" w:rsidR="00684040" w:rsidRPr="00192CC2" w:rsidRDefault="00684040" w:rsidP="009F0C4F"/>
        </w:tc>
      </w:tr>
      <w:tr w:rsidR="00684040" w14:paraId="5D7E2125" w14:textId="77777777" w:rsidTr="00AB4AFB">
        <w:tc>
          <w:tcPr>
            <w:tcW w:w="3209" w:type="dxa"/>
          </w:tcPr>
          <w:p w14:paraId="1B4D76E5" w14:textId="7154174F" w:rsidR="00684040" w:rsidRDefault="0047747B" w:rsidP="00FC2329">
            <w:r>
              <w:t>Difesa fitosanitaria (prevenzione e cura)</w:t>
            </w:r>
          </w:p>
        </w:tc>
        <w:tc>
          <w:tcPr>
            <w:tcW w:w="6567" w:type="dxa"/>
          </w:tcPr>
          <w:p w14:paraId="1F1EAB4E" w14:textId="42C7D50C" w:rsidR="0047747B" w:rsidRDefault="0047747B" w:rsidP="00FC2329">
            <w:r>
              <w:t>- tipologie di interventi</w:t>
            </w:r>
            <w:r w:rsidR="00841745">
              <w:t xml:space="preserve"> di tipo agronomico</w:t>
            </w:r>
            <w:r>
              <w:t xml:space="preserve"> (quando, come e con quali prodotti) </w:t>
            </w:r>
          </w:p>
          <w:p w14:paraId="3D1DF3EE" w14:textId="15204594" w:rsidR="0047747B" w:rsidRDefault="0047747B" w:rsidP="00FC2329">
            <w:r>
              <w:t xml:space="preserve">- manutenzione ordinaria </w:t>
            </w:r>
          </w:p>
          <w:p w14:paraId="134CB0E4" w14:textId="77777777" w:rsidR="0047747B" w:rsidRDefault="0047747B" w:rsidP="00FC2329">
            <w:r>
              <w:lastRenderedPageBreak/>
              <w:t xml:space="preserve">- utilizzo di trappole (tipologie, punti di installazione, controllo periodico) </w:t>
            </w:r>
          </w:p>
          <w:p w14:paraId="05D6FAA6" w14:textId="4123BE6A" w:rsidR="00684040" w:rsidRDefault="0047747B" w:rsidP="00FC2329">
            <w:r>
              <w:t>- utilizzo di lotta biologica o altre tecniche di difesa integrata (elencare) - utilizzo di sistemi di previsione ed avvertimento (se presenti)</w:t>
            </w:r>
          </w:p>
        </w:tc>
        <w:tc>
          <w:tcPr>
            <w:tcW w:w="4820" w:type="dxa"/>
          </w:tcPr>
          <w:p w14:paraId="2E5522CA" w14:textId="77777777" w:rsidR="009E44F9" w:rsidRDefault="007909FC" w:rsidP="009F0C4F">
            <w:r w:rsidRPr="00192CC2">
              <w:lastRenderedPageBreak/>
              <w:t>- Dichiarazione dell’Operatore Professionale</w:t>
            </w:r>
          </w:p>
          <w:p w14:paraId="78EC75A5" w14:textId="77777777" w:rsidR="000A1A79" w:rsidRPr="000A1A79" w:rsidRDefault="000A1A79" w:rsidP="000A1A79"/>
          <w:p w14:paraId="5DBCCB05" w14:textId="77777777" w:rsidR="000A1A79" w:rsidRDefault="000A1A79" w:rsidP="000A1A79"/>
          <w:p w14:paraId="67B56ADC" w14:textId="77777777" w:rsidR="000A1A79" w:rsidRDefault="000A1A79" w:rsidP="000A1A79"/>
          <w:p w14:paraId="35D169B7" w14:textId="77777777" w:rsidR="000A1A79" w:rsidRPr="00192CC2" w:rsidRDefault="000A1A79" w:rsidP="000A1A79">
            <w:r w:rsidRPr="00192CC2">
              <w:lastRenderedPageBreak/>
              <w:t>- Registro dei trattamenti</w:t>
            </w:r>
          </w:p>
          <w:p w14:paraId="235A6269" w14:textId="2EC5720F" w:rsidR="000A1A79" w:rsidRPr="000A1A79" w:rsidRDefault="000A1A79" w:rsidP="000A1A79"/>
        </w:tc>
      </w:tr>
      <w:tr w:rsidR="00684040" w14:paraId="36C14C5F" w14:textId="77777777" w:rsidTr="00392582">
        <w:trPr>
          <w:trHeight w:val="1123"/>
        </w:trPr>
        <w:tc>
          <w:tcPr>
            <w:tcW w:w="3209" w:type="dxa"/>
          </w:tcPr>
          <w:p w14:paraId="4ACA81D3" w14:textId="3D595210" w:rsidR="00684040" w:rsidRDefault="003F2A0A" w:rsidP="00FC2329">
            <w:r>
              <w:lastRenderedPageBreak/>
              <w:t>Diserbo</w:t>
            </w:r>
          </w:p>
        </w:tc>
        <w:tc>
          <w:tcPr>
            <w:tcW w:w="6567" w:type="dxa"/>
          </w:tcPr>
          <w:p w14:paraId="7D8E230C" w14:textId="5A194C38" w:rsidR="003F2A0A" w:rsidRDefault="003F2A0A" w:rsidP="00FC2329">
            <w:r>
              <w:t xml:space="preserve">- </w:t>
            </w:r>
            <w:r w:rsidR="00320857">
              <w:t>controllo</w:t>
            </w:r>
            <w:r>
              <w:t xml:space="preserve"> infestanti nelle strutture di coltivazione + una fascia attorno e in pieno campo </w:t>
            </w:r>
          </w:p>
          <w:p w14:paraId="45320681" w14:textId="77777777" w:rsidR="003F2A0A" w:rsidRDefault="003F2A0A" w:rsidP="00FC2329"/>
          <w:p w14:paraId="35A57918" w14:textId="77777777" w:rsidR="00684040" w:rsidRDefault="003F2A0A" w:rsidP="00FC2329">
            <w:r>
              <w:t>- diserbo (tipologia, quando, come e con quali prodotti)</w:t>
            </w:r>
          </w:p>
          <w:p w14:paraId="55E35F62" w14:textId="1FC440A6" w:rsidR="00392582" w:rsidRPr="00392582" w:rsidRDefault="00392582" w:rsidP="00392582"/>
        </w:tc>
        <w:tc>
          <w:tcPr>
            <w:tcW w:w="4820" w:type="dxa"/>
          </w:tcPr>
          <w:p w14:paraId="031BB48A" w14:textId="4A74D4E9" w:rsidR="00392582" w:rsidRDefault="00392582" w:rsidP="00185DC9">
            <w:r w:rsidRPr="00192CC2">
              <w:t>- Dichiarazione dell’Operatore Professionale</w:t>
            </w:r>
          </w:p>
          <w:p w14:paraId="1A492F1E" w14:textId="77777777" w:rsidR="00392582" w:rsidRDefault="00392582" w:rsidP="00185DC9"/>
          <w:p w14:paraId="3C05ED7E" w14:textId="77777777" w:rsidR="00392582" w:rsidRDefault="00392582" w:rsidP="00185DC9"/>
          <w:p w14:paraId="4AEAF7C3" w14:textId="04A15351" w:rsidR="00185DC9" w:rsidRPr="00192CC2" w:rsidRDefault="00185DC9" w:rsidP="00185DC9">
            <w:r w:rsidRPr="00192CC2">
              <w:t>- Registro dei trattamenti</w:t>
            </w:r>
          </w:p>
          <w:p w14:paraId="332FCA3C" w14:textId="77777777" w:rsidR="00185DC9" w:rsidRPr="00192CC2" w:rsidRDefault="00185DC9" w:rsidP="00185DC9"/>
          <w:p w14:paraId="4B6E23D5" w14:textId="77777777" w:rsidR="00185DC9" w:rsidRPr="00192CC2" w:rsidRDefault="00185DC9" w:rsidP="00185DC9"/>
          <w:p w14:paraId="0ECF0361" w14:textId="1C672A6A" w:rsidR="00684040" w:rsidRPr="00192CC2" w:rsidRDefault="00684040" w:rsidP="00185DC9"/>
        </w:tc>
      </w:tr>
      <w:tr w:rsidR="00684040" w14:paraId="6F2151F3" w14:textId="77777777" w:rsidTr="00AB4AFB">
        <w:tc>
          <w:tcPr>
            <w:tcW w:w="3209" w:type="dxa"/>
          </w:tcPr>
          <w:p w14:paraId="0DA5D5F1" w14:textId="690572CD" w:rsidR="00684040" w:rsidRDefault="008D4B97" w:rsidP="00FC2329">
            <w:r>
              <w:t>Imballaggi</w:t>
            </w:r>
          </w:p>
        </w:tc>
        <w:tc>
          <w:tcPr>
            <w:tcW w:w="6567" w:type="dxa"/>
          </w:tcPr>
          <w:p w14:paraId="7CF26A13" w14:textId="77777777" w:rsidR="008D4B97" w:rsidRDefault="008D4B97" w:rsidP="00FC2329">
            <w:r>
              <w:t xml:space="preserve">- tipologia di materiale utilizzato per l’imballaggio (non devono comportare rischi fitosanitari, idonei per la corretta conservazione durante immagazzinamento e trasporto) </w:t>
            </w:r>
          </w:p>
          <w:p w14:paraId="6F2A9463" w14:textId="77777777" w:rsidR="008D4B97" w:rsidRDefault="008D4B97" w:rsidP="00FC2329"/>
          <w:p w14:paraId="2E0D3C98" w14:textId="49E0C9BC" w:rsidR="00684040" w:rsidRDefault="008D4B97" w:rsidP="00FC2329">
            <w:r>
              <w:t>- nuovi o disinfettati con … (specificare)</w:t>
            </w:r>
          </w:p>
        </w:tc>
        <w:tc>
          <w:tcPr>
            <w:tcW w:w="4820" w:type="dxa"/>
          </w:tcPr>
          <w:p w14:paraId="43AC4103" w14:textId="77777777" w:rsidR="008D4B97" w:rsidRDefault="008D4B97" w:rsidP="008D4B97">
            <w:r w:rsidRPr="00192CC2">
              <w:t>- Dichiarazione dell’Operatore Professionale</w:t>
            </w:r>
          </w:p>
          <w:p w14:paraId="4246D5EC" w14:textId="77777777" w:rsidR="008D4B97" w:rsidRDefault="008D4B97" w:rsidP="008D4B97"/>
          <w:p w14:paraId="3289A3AA" w14:textId="77777777" w:rsidR="008D4B97" w:rsidRDefault="008D4B97" w:rsidP="008D4B97"/>
          <w:p w14:paraId="77987575" w14:textId="77777777" w:rsidR="008D4B97" w:rsidRDefault="008D4B97" w:rsidP="008D4B97"/>
          <w:p w14:paraId="65587DEF" w14:textId="14D2D740" w:rsidR="008D4B97" w:rsidRPr="00192CC2" w:rsidRDefault="008D4B97" w:rsidP="008D4B97">
            <w:r w:rsidRPr="00192CC2">
              <w:t>- Registro dei trattamenti</w:t>
            </w:r>
          </w:p>
          <w:p w14:paraId="4CDA55FB" w14:textId="77777777" w:rsidR="00684040" w:rsidRPr="00192CC2" w:rsidRDefault="00684040" w:rsidP="009F0C4F"/>
        </w:tc>
      </w:tr>
      <w:tr w:rsidR="00684040" w14:paraId="2E1CBA78" w14:textId="77777777" w:rsidTr="00AB4AFB">
        <w:tc>
          <w:tcPr>
            <w:tcW w:w="3209" w:type="dxa"/>
          </w:tcPr>
          <w:p w14:paraId="6C51DA53" w14:textId="2E9C764A" w:rsidR="00684040" w:rsidRDefault="006939CF" w:rsidP="00FC2329">
            <w:r>
              <w:t>Mezzi di trasporto</w:t>
            </w:r>
          </w:p>
        </w:tc>
        <w:tc>
          <w:tcPr>
            <w:tcW w:w="6567" w:type="dxa"/>
          </w:tcPr>
          <w:p w14:paraId="1B319685" w14:textId="1075B5C9" w:rsidR="00684040" w:rsidRDefault="002055F8" w:rsidP="00FC2329">
            <w:r w:rsidRPr="00192CC2">
              <w:t>-L’azienda dispone di X mezzi di trasporto (furgoni), che vengono periodicamente puliti e disinfettati con …</w:t>
            </w:r>
          </w:p>
        </w:tc>
        <w:tc>
          <w:tcPr>
            <w:tcW w:w="4820" w:type="dxa"/>
          </w:tcPr>
          <w:p w14:paraId="5868233D" w14:textId="01EF57DD" w:rsidR="00684040" w:rsidRPr="00192CC2" w:rsidRDefault="00A83B3E" w:rsidP="009F0C4F">
            <w:r w:rsidRPr="00192CC2">
              <w:t>- Dichiarazione dell’Operatore Professionale</w:t>
            </w:r>
          </w:p>
        </w:tc>
      </w:tr>
      <w:tr w:rsidR="00684040" w14:paraId="56747DA2" w14:textId="77777777" w:rsidTr="00AB4AFB">
        <w:tc>
          <w:tcPr>
            <w:tcW w:w="3209" w:type="dxa"/>
          </w:tcPr>
          <w:p w14:paraId="1F2A693C" w14:textId="43A97F55" w:rsidR="00684040" w:rsidRDefault="007A793F" w:rsidP="00FC2329">
            <w:r>
              <w:t>Pulizia a termine ciclo</w:t>
            </w:r>
          </w:p>
        </w:tc>
        <w:tc>
          <w:tcPr>
            <w:tcW w:w="6567" w:type="dxa"/>
          </w:tcPr>
          <w:p w14:paraId="3913DBE5" w14:textId="47A1DB57" w:rsidR="00684040" w:rsidRDefault="007A793F" w:rsidP="00FC2329">
            <w:r>
              <w:t>- strutture, locali e contenitori devono essere disinfettati con......</w:t>
            </w:r>
          </w:p>
        </w:tc>
        <w:tc>
          <w:tcPr>
            <w:tcW w:w="4820" w:type="dxa"/>
          </w:tcPr>
          <w:p w14:paraId="467EB874" w14:textId="77777777" w:rsidR="005C532A" w:rsidRPr="00192CC2" w:rsidRDefault="005C532A" w:rsidP="005C532A">
            <w:r w:rsidRPr="00192CC2">
              <w:t>- Dichiarazione dell’Operatore Professionale</w:t>
            </w:r>
          </w:p>
          <w:p w14:paraId="06770FDD" w14:textId="77777777" w:rsidR="005C532A" w:rsidRPr="00192CC2" w:rsidRDefault="005C532A" w:rsidP="005C532A">
            <w:r w:rsidRPr="00192CC2">
              <w:t>- Registro dei trattamenti</w:t>
            </w:r>
          </w:p>
          <w:p w14:paraId="49E7A367" w14:textId="77777777" w:rsidR="00684040" w:rsidRPr="00192CC2" w:rsidRDefault="00684040" w:rsidP="009F0C4F"/>
        </w:tc>
      </w:tr>
    </w:tbl>
    <w:p w14:paraId="66C867C6" w14:textId="77777777" w:rsidR="00C749B8" w:rsidRDefault="00C749B8"/>
    <w:sectPr w:rsidR="00C749B8" w:rsidSect="00377DB9">
      <w:pgSz w:w="16838" w:h="11906" w:orient="landscape"/>
      <w:pgMar w:top="1134" w:right="141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16E0DDF"/>
    <w:multiLevelType w:val="hybridMultilevel"/>
    <w:tmpl w:val="F1502148"/>
    <w:lvl w:ilvl="0" w:tplc="67F494F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3FF5675"/>
    <w:multiLevelType w:val="hybridMultilevel"/>
    <w:tmpl w:val="38BE3088"/>
    <w:lvl w:ilvl="0" w:tplc="E33CFC4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9D505ED"/>
    <w:multiLevelType w:val="hybridMultilevel"/>
    <w:tmpl w:val="2BC6D6AE"/>
    <w:lvl w:ilvl="0" w:tplc="53204902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66634199">
    <w:abstractNumId w:val="1"/>
  </w:num>
  <w:num w:numId="2" w16cid:durableId="1127162262">
    <w:abstractNumId w:val="0"/>
  </w:num>
  <w:num w:numId="3" w16cid:durableId="123597330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4C92"/>
    <w:rsid w:val="00034CCB"/>
    <w:rsid w:val="000A1A79"/>
    <w:rsid w:val="000A441F"/>
    <w:rsid w:val="000B0C24"/>
    <w:rsid w:val="000E77AD"/>
    <w:rsid w:val="000F6A2E"/>
    <w:rsid w:val="00120E0B"/>
    <w:rsid w:val="0017355D"/>
    <w:rsid w:val="00185DC9"/>
    <w:rsid w:val="001A2047"/>
    <w:rsid w:val="001A749D"/>
    <w:rsid w:val="001A7F58"/>
    <w:rsid w:val="001C60EA"/>
    <w:rsid w:val="001F0B95"/>
    <w:rsid w:val="002055F8"/>
    <w:rsid w:val="0021267A"/>
    <w:rsid w:val="00216E8B"/>
    <w:rsid w:val="00236F03"/>
    <w:rsid w:val="0026117A"/>
    <w:rsid w:val="00277C22"/>
    <w:rsid w:val="002A2B32"/>
    <w:rsid w:val="002A5040"/>
    <w:rsid w:val="002E5E0F"/>
    <w:rsid w:val="00320857"/>
    <w:rsid w:val="0033163B"/>
    <w:rsid w:val="00360C33"/>
    <w:rsid w:val="00377DB9"/>
    <w:rsid w:val="00392582"/>
    <w:rsid w:val="003C505E"/>
    <w:rsid w:val="003D00C1"/>
    <w:rsid w:val="003F1181"/>
    <w:rsid w:val="003F284D"/>
    <w:rsid w:val="003F2A0A"/>
    <w:rsid w:val="00414C92"/>
    <w:rsid w:val="0043187C"/>
    <w:rsid w:val="00444E9E"/>
    <w:rsid w:val="00466A5E"/>
    <w:rsid w:val="0047747B"/>
    <w:rsid w:val="00485EE7"/>
    <w:rsid w:val="004B3AC2"/>
    <w:rsid w:val="00525DA6"/>
    <w:rsid w:val="005B3504"/>
    <w:rsid w:val="005C532A"/>
    <w:rsid w:val="005C7AE6"/>
    <w:rsid w:val="005E0C31"/>
    <w:rsid w:val="005F528E"/>
    <w:rsid w:val="005F682B"/>
    <w:rsid w:val="00630A20"/>
    <w:rsid w:val="006449F1"/>
    <w:rsid w:val="006658E9"/>
    <w:rsid w:val="00675AFD"/>
    <w:rsid w:val="00684040"/>
    <w:rsid w:val="00692358"/>
    <w:rsid w:val="006939CF"/>
    <w:rsid w:val="006E1D19"/>
    <w:rsid w:val="006E455F"/>
    <w:rsid w:val="006F706D"/>
    <w:rsid w:val="0073344F"/>
    <w:rsid w:val="00773A5D"/>
    <w:rsid w:val="00780470"/>
    <w:rsid w:val="007909FC"/>
    <w:rsid w:val="007A793F"/>
    <w:rsid w:val="007B67DF"/>
    <w:rsid w:val="0081201B"/>
    <w:rsid w:val="008228D6"/>
    <w:rsid w:val="00841745"/>
    <w:rsid w:val="00844B6A"/>
    <w:rsid w:val="00847598"/>
    <w:rsid w:val="008A270F"/>
    <w:rsid w:val="008D4B97"/>
    <w:rsid w:val="008E3C38"/>
    <w:rsid w:val="009A40D0"/>
    <w:rsid w:val="009C0560"/>
    <w:rsid w:val="009D0D95"/>
    <w:rsid w:val="009E44F9"/>
    <w:rsid w:val="009F0C4F"/>
    <w:rsid w:val="00A052DB"/>
    <w:rsid w:val="00A46B2B"/>
    <w:rsid w:val="00A63E0E"/>
    <w:rsid w:val="00A75E9C"/>
    <w:rsid w:val="00A83B3E"/>
    <w:rsid w:val="00A8586B"/>
    <w:rsid w:val="00A9051E"/>
    <w:rsid w:val="00A9599F"/>
    <w:rsid w:val="00AB4AFB"/>
    <w:rsid w:val="00AB7BF5"/>
    <w:rsid w:val="00B63BAA"/>
    <w:rsid w:val="00B832C9"/>
    <w:rsid w:val="00B93D7D"/>
    <w:rsid w:val="00BB3916"/>
    <w:rsid w:val="00BC7129"/>
    <w:rsid w:val="00C00BC8"/>
    <w:rsid w:val="00C35A28"/>
    <w:rsid w:val="00C376A0"/>
    <w:rsid w:val="00C749B8"/>
    <w:rsid w:val="00C83F9B"/>
    <w:rsid w:val="00CF3A80"/>
    <w:rsid w:val="00D0079C"/>
    <w:rsid w:val="00E16D2C"/>
    <w:rsid w:val="00E21ACB"/>
    <w:rsid w:val="00E67D2E"/>
    <w:rsid w:val="00E9013A"/>
    <w:rsid w:val="00F17CBE"/>
    <w:rsid w:val="00F233DD"/>
    <w:rsid w:val="00F67A59"/>
    <w:rsid w:val="00F719C2"/>
    <w:rsid w:val="00F71D4F"/>
    <w:rsid w:val="00FC2329"/>
    <w:rsid w:val="00FC662C"/>
    <w:rsid w:val="00FF16A3"/>
    <w:rsid w:val="00FF2C38"/>
    <w:rsid w:val="00FF7B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7D2384"/>
  <w15:chartTrackingRefBased/>
  <w15:docId w15:val="{BD6CC34B-2C7B-425F-8493-3E949C4FE8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A63E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9D0D9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800</Words>
  <Characters>4565</Characters>
  <Application>Microsoft Office Word</Application>
  <DocSecurity>0</DocSecurity>
  <Lines>38</Lines>
  <Paragraphs>10</Paragraphs>
  <ScaleCrop>false</ScaleCrop>
  <Company/>
  <LinksUpToDate>false</LinksUpToDate>
  <CharactersWithSpaces>5355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Cacioli Costanza</dc:creator>
  <cp:keywords/>
  <dc:description/>
  <cp:lastModifiedBy>Duma Marghidan Raluca</cp:lastModifiedBy>
  <cp:revision>4</cp:revision>
  <dcterms:created xsi:type="dcterms:W3CDTF">2024-09-02T13:06:00Z</dcterms:created>
  <dcterms:modified xsi:type="dcterms:W3CDTF">2024-09-02T13:12:00Z</dcterms:modified>
</cp:coreProperties>
</file>