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F97BF" w14:textId="66F787CC" w:rsidR="003B5747" w:rsidRPr="00F71D4F" w:rsidRDefault="003B5747" w:rsidP="003B5747">
      <w:pPr>
        <w:rPr>
          <w:b/>
          <w:bCs/>
          <w:sz w:val="48"/>
          <w:szCs w:val="48"/>
        </w:rPr>
      </w:pPr>
      <w:r w:rsidRPr="00F71D4F">
        <w:rPr>
          <w:b/>
          <w:bCs/>
          <w:sz w:val="48"/>
          <w:szCs w:val="48"/>
        </w:rPr>
        <w:t xml:space="preserve">IDENTIFICAZIONE PUNTI CRITICI </w:t>
      </w:r>
      <w:r>
        <w:rPr>
          <w:b/>
          <w:bCs/>
          <w:sz w:val="48"/>
          <w:szCs w:val="48"/>
        </w:rPr>
        <w:t>– VIVAISMO</w:t>
      </w:r>
      <w:r w:rsidR="00660CAB">
        <w:rPr>
          <w:b/>
          <w:bCs/>
          <w:sz w:val="48"/>
          <w:szCs w:val="48"/>
        </w:rPr>
        <w:t xml:space="preserve"> ORTICOLO</w:t>
      </w:r>
    </w:p>
    <w:p w14:paraId="37CD5C9E" w14:textId="77777777" w:rsidR="003B5747" w:rsidRPr="00A76AA6" w:rsidRDefault="003B5747" w:rsidP="003B5747">
      <w:pPr>
        <w:rPr>
          <w:b/>
          <w:bCs/>
          <w:sz w:val="28"/>
          <w:szCs w:val="28"/>
        </w:rPr>
      </w:pPr>
      <w:r w:rsidRPr="00A76AA6">
        <w:rPr>
          <w:b/>
          <w:bCs/>
          <w:sz w:val="28"/>
          <w:szCs w:val="28"/>
        </w:rPr>
        <w:t>Istruzioni alla compilazione</w:t>
      </w:r>
    </w:p>
    <w:p w14:paraId="5C66F842" w14:textId="77777777" w:rsidR="003B5747" w:rsidRPr="00F53FEB" w:rsidRDefault="003B5747" w:rsidP="003B5747">
      <w:r w:rsidRPr="00F53FEB">
        <w:t>L’azienda può adattare la tabella proposta e le modalità di registrazione del controllo dei punti critici rispetto alla propria realtà produttiva e organizzativa.</w:t>
      </w:r>
    </w:p>
    <w:p w14:paraId="754ED42A" w14:textId="77777777" w:rsidR="003B5747" w:rsidRDefault="003B5747" w:rsidP="003B5747">
      <w:r w:rsidRPr="00F53FEB">
        <w:t>In particolare, se viene utilizzata la tabella riportata in questo documento i campi possono essere compilati come segue:</w:t>
      </w:r>
    </w:p>
    <w:p w14:paraId="6C2E4771" w14:textId="77777777" w:rsidR="003B5747" w:rsidRDefault="003B5747" w:rsidP="003B5747">
      <w:r>
        <w:t>-</w:t>
      </w:r>
      <w:r w:rsidRPr="00BB3916">
        <w:rPr>
          <w:b/>
          <w:bCs/>
        </w:rPr>
        <w:t xml:space="preserve"> </w:t>
      </w:r>
      <w:r w:rsidRPr="002E5E0F">
        <w:rPr>
          <w:b/>
          <w:bCs/>
        </w:rPr>
        <w:t>PUNTI CRITICI (identificazione)</w:t>
      </w:r>
      <w:r>
        <w:rPr>
          <w:b/>
          <w:bCs/>
        </w:rPr>
        <w:t xml:space="preserve">: </w:t>
      </w:r>
      <w:r w:rsidRPr="00F17CBE">
        <w:t xml:space="preserve">individuare </w:t>
      </w:r>
      <w:r w:rsidRPr="00F233DD">
        <w:t>qualsiasi intervento/evento/modalità di operazione/trattamento relativo al processo di produzione, che potrebbe comportare un rischio connesso a uno specifico organismo nocivo</w:t>
      </w:r>
      <w:r>
        <w:t xml:space="preserve"> (vedi tabella);</w:t>
      </w:r>
    </w:p>
    <w:p w14:paraId="4677A160" w14:textId="77777777" w:rsidR="003B5747" w:rsidRDefault="003B5747" w:rsidP="003B5747">
      <w:pPr>
        <w:rPr>
          <w:b/>
          <w:bCs/>
        </w:rPr>
      </w:pPr>
      <w:r>
        <w:t>-</w:t>
      </w:r>
      <w:r w:rsidRPr="00FC662C">
        <w:rPr>
          <w:b/>
          <w:bCs/>
        </w:rPr>
        <w:t xml:space="preserve"> </w:t>
      </w:r>
      <w:r w:rsidRPr="002E5E0F">
        <w:rPr>
          <w:b/>
          <w:bCs/>
        </w:rPr>
        <w:t>AZIONI (controllo)</w:t>
      </w:r>
      <w:r>
        <w:rPr>
          <w:b/>
          <w:bCs/>
        </w:rPr>
        <w:t xml:space="preserve">: </w:t>
      </w:r>
      <w:r w:rsidRPr="005B3504">
        <w:t>qualsiasi intervento volto a mitigare il rischio fitosanitario relativo al punto critico individuato</w:t>
      </w:r>
      <w:r>
        <w:rPr>
          <w:b/>
          <w:bCs/>
        </w:rPr>
        <w:t>;</w:t>
      </w:r>
    </w:p>
    <w:p w14:paraId="7676CC4B" w14:textId="77777777" w:rsidR="003B5747" w:rsidRDefault="003B5747" w:rsidP="003B5747">
      <w:pPr>
        <w:rPr>
          <w:b/>
          <w:bCs/>
        </w:rPr>
      </w:pPr>
      <w:r>
        <w:rPr>
          <w:b/>
          <w:bCs/>
        </w:rPr>
        <w:t>-</w:t>
      </w:r>
      <w:r w:rsidRPr="00120E0B">
        <w:rPr>
          <w:b/>
          <w:bCs/>
        </w:rPr>
        <w:t xml:space="preserve"> </w:t>
      </w:r>
      <w:r w:rsidRPr="002E5E0F">
        <w:rPr>
          <w:b/>
          <w:bCs/>
        </w:rPr>
        <w:t>RISCONTRO (registrazione)</w:t>
      </w:r>
      <w:r>
        <w:rPr>
          <w:b/>
          <w:bCs/>
        </w:rPr>
        <w:t xml:space="preserve">: </w:t>
      </w:r>
      <w:r w:rsidRPr="005B3504">
        <w:t>documentazione in cui è possibile riscontrare le azioni intraprese</w:t>
      </w:r>
      <w:r>
        <w:rPr>
          <w:b/>
          <w:bCs/>
        </w:rPr>
        <w:t>;</w:t>
      </w:r>
    </w:p>
    <w:p w14:paraId="4EB16186" w14:textId="77777777" w:rsidR="007F1B45" w:rsidRDefault="007F1B45"/>
    <w:p w14:paraId="79021FD1" w14:textId="4F1AC814" w:rsidR="005977DC" w:rsidRDefault="005977DC">
      <w:r>
        <w:br w:type="page"/>
      </w:r>
    </w:p>
    <w:p w14:paraId="747FCFC0" w14:textId="77777777" w:rsidR="000600D2" w:rsidRDefault="000600D2">
      <w:pPr>
        <w:sectPr w:rsidR="000600D2" w:rsidSect="000600D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17A81DA" w14:textId="77777777" w:rsidR="007F1B45" w:rsidRDefault="007F1B4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D27F7F" w14:paraId="16275F69" w14:textId="77777777" w:rsidTr="00107088">
        <w:tc>
          <w:tcPr>
            <w:tcW w:w="14277" w:type="dxa"/>
            <w:gridSpan w:val="3"/>
          </w:tcPr>
          <w:p w14:paraId="5EED9CD6" w14:textId="77777777" w:rsidR="00D27F7F" w:rsidRPr="00192CC2" w:rsidRDefault="00D27F7F" w:rsidP="007F1B45">
            <w:pPr>
              <w:rPr>
                <w:b/>
                <w:bCs/>
              </w:rPr>
            </w:pPr>
            <w:r w:rsidRPr="00192CC2">
              <w:rPr>
                <w:b/>
                <w:bCs/>
              </w:rPr>
              <w:t>ESEMPIO INDIVIDUAZIO DEI PUNTI CRITICI DEL PROCESSO PRODUTTIVI – VIVAI ORTICOLI</w:t>
            </w:r>
          </w:p>
          <w:p w14:paraId="786D5A1F" w14:textId="331CBBBE" w:rsidR="00D27F7F" w:rsidRDefault="00D27F7F">
            <w:r w:rsidRPr="00192CC2">
              <w:rPr>
                <w:b/>
                <w:bCs/>
              </w:rPr>
              <w:t>Azienda:</w:t>
            </w:r>
            <w:r w:rsidRPr="00192CC2">
              <w:rPr>
                <w:b/>
                <w:bCs/>
              </w:rPr>
              <w:br/>
              <w:t>Codice RUOP:</w:t>
            </w:r>
            <w:r w:rsidRPr="00192CC2">
              <w:rPr>
                <w:b/>
                <w:bCs/>
              </w:rPr>
              <w:tab/>
            </w:r>
            <w:r w:rsidRPr="00192CC2">
              <w:rPr>
                <w:b/>
                <w:bCs/>
              </w:rPr>
              <w:br/>
              <w:t>Anno:</w:t>
            </w:r>
          </w:p>
        </w:tc>
      </w:tr>
      <w:tr w:rsidR="00D27F7F" w14:paraId="1EE9152B" w14:textId="77777777" w:rsidTr="00DA2FA1"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D38" w14:textId="77777777" w:rsidR="00D27F7F" w:rsidRPr="00192CC2" w:rsidRDefault="00D27F7F" w:rsidP="00D27F7F">
            <w:pPr>
              <w:rPr>
                <w:b/>
              </w:rPr>
            </w:pPr>
          </w:p>
          <w:p w14:paraId="7F83F444" w14:textId="69C13531" w:rsidR="00D27F7F" w:rsidRDefault="00D27F7F" w:rsidP="00D27F7F">
            <w:r w:rsidRPr="00192CC2">
              <w:rPr>
                <w:b/>
              </w:rPr>
              <w:t>PUNTI CRITICI (identificazione)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FB7" w14:textId="77777777" w:rsidR="00D27F7F" w:rsidRPr="00192CC2" w:rsidRDefault="00D27F7F" w:rsidP="00D27F7F">
            <w:pPr>
              <w:rPr>
                <w:b/>
              </w:rPr>
            </w:pPr>
          </w:p>
          <w:p w14:paraId="2CF01D13" w14:textId="77777777" w:rsidR="00D27F7F" w:rsidRPr="00192CC2" w:rsidRDefault="00D27F7F" w:rsidP="00D27F7F">
            <w:pPr>
              <w:rPr>
                <w:b/>
              </w:rPr>
            </w:pPr>
            <w:r w:rsidRPr="00192CC2">
              <w:rPr>
                <w:b/>
              </w:rPr>
              <w:t>AZIONI</w:t>
            </w:r>
          </w:p>
          <w:p w14:paraId="043ECC98" w14:textId="12982138" w:rsidR="00D27F7F" w:rsidRDefault="00D27F7F" w:rsidP="00D27F7F">
            <w:r w:rsidRPr="00192CC2">
              <w:rPr>
                <w:b/>
              </w:rPr>
              <w:t>(controllo)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779" w14:textId="77777777" w:rsidR="00D27F7F" w:rsidRPr="00192CC2" w:rsidRDefault="00D27F7F" w:rsidP="00D27F7F">
            <w:pPr>
              <w:rPr>
                <w:b/>
              </w:rPr>
            </w:pPr>
          </w:p>
          <w:p w14:paraId="1EDA4DC3" w14:textId="77777777" w:rsidR="00D27F7F" w:rsidRPr="00192CC2" w:rsidRDefault="00D27F7F" w:rsidP="00D27F7F">
            <w:pPr>
              <w:rPr>
                <w:b/>
              </w:rPr>
            </w:pPr>
            <w:r w:rsidRPr="00192CC2">
              <w:rPr>
                <w:b/>
              </w:rPr>
              <w:t>RISCONTRO</w:t>
            </w:r>
          </w:p>
          <w:p w14:paraId="783B884E" w14:textId="37E5EE9C" w:rsidR="00D27F7F" w:rsidRDefault="00D27F7F" w:rsidP="00D27F7F">
            <w:r w:rsidRPr="00192CC2">
              <w:rPr>
                <w:b/>
              </w:rPr>
              <w:t>(registrazione)</w:t>
            </w:r>
          </w:p>
        </w:tc>
      </w:tr>
      <w:tr w:rsidR="005E7282" w14:paraId="481961E7" w14:textId="77777777" w:rsidTr="007F1B45">
        <w:tc>
          <w:tcPr>
            <w:tcW w:w="4759" w:type="dxa"/>
          </w:tcPr>
          <w:p w14:paraId="3311D6A7" w14:textId="77777777" w:rsidR="005E7282" w:rsidRPr="00192CC2" w:rsidRDefault="005E7282" w:rsidP="005E7282"/>
          <w:p w14:paraId="6EDDDDC6" w14:textId="4E649F1B" w:rsidR="005E7282" w:rsidRDefault="005E7282" w:rsidP="005E7282">
            <w:r w:rsidRPr="00192CC2">
              <w:t>Materiale di moltiplicazione (sementi, piantine, portainnesti)</w:t>
            </w:r>
          </w:p>
        </w:tc>
        <w:tc>
          <w:tcPr>
            <w:tcW w:w="4759" w:type="dxa"/>
          </w:tcPr>
          <w:p w14:paraId="0985A984" w14:textId="77777777" w:rsidR="005E7282" w:rsidRPr="00192CC2" w:rsidRDefault="005E7282" w:rsidP="005E7282">
            <w:r w:rsidRPr="00192CC2">
              <w:t>- Acquisto di sementi cartellinate/certificate con passaporto delle piante, se del caso, di origine certa proveniente da fornitori registrati al RUOP</w:t>
            </w:r>
          </w:p>
          <w:p w14:paraId="67C4EB84" w14:textId="77777777" w:rsidR="005E7282" w:rsidRPr="00192CC2" w:rsidRDefault="005E7282" w:rsidP="005E7282">
            <w:r w:rsidRPr="00192CC2">
              <w:t xml:space="preserve">          </w:t>
            </w:r>
          </w:p>
          <w:p w14:paraId="5091D5E3" w14:textId="088C1A7F" w:rsidR="005E7282" w:rsidRDefault="005E7282" w:rsidP="005E7282">
            <w:r w:rsidRPr="00192CC2">
              <w:t xml:space="preserve">- Piantine/portinnesti in </w:t>
            </w:r>
            <w:proofErr w:type="spellStart"/>
            <w:r w:rsidRPr="00192CC2">
              <w:t>ricoltivazione</w:t>
            </w:r>
            <w:proofErr w:type="spellEnd"/>
            <w:r w:rsidRPr="00192CC2">
              <w:t>: controllo apposizione del passaporto e assenza di sintomi di organismi nocivi all’arrivo</w:t>
            </w:r>
          </w:p>
        </w:tc>
        <w:tc>
          <w:tcPr>
            <w:tcW w:w="4759" w:type="dxa"/>
          </w:tcPr>
          <w:p w14:paraId="5593E05A" w14:textId="77777777" w:rsidR="00186CFA" w:rsidRPr="00192CC2" w:rsidRDefault="00186CFA" w:rsidP="00186CFA">
            <w:r w:rsidRPr="00192CC2">
              <w:t>-</w:t>
            </w:r>
            <w:r>
              <w:t xml:space="preserve"> </w:t>
            </w:r>
            <w:r w:rsidRPr="00192CC2">
              <w:t xml:space="preserve">Documentazione di acquisto (ddt o fattura) </w:t>
            </w:r>
          </w:p>
          <w:p w14:paraId="59C868B5" w14:textId="77777777" w:rsidR="005E7282" w:rsidRDefault="00186CFA" w:rsidP="00186CFA">
            <w:r w:rsidRPr="00192CC2">
              <w:t>- Registrazione della tracciabilità per lotto e/o passaporto (registro carico/scarico)</w:t>
            </w:r>
          </w:p>
          <w:p w14:paraId="74618323" w14:textId="77777777" w:rsidR="001E5CB3" w:rsidRDefault="001E5CB3" w:rsidP="00186CFA"/>
          <w:p w14:paraId="3DED10EB" w14:textId="77777777" w:rsidR="001E5CB3" w:rsidRDefault="001E5CB3" w:rsidP="00186CFA"/>
          <w:p w14:paraId="05C7411B" w14:textId="4AAECA0F" w:rsidR="001E5CB3" w:rsidRPr="005E7282" w:rsidRDefault="001E5CB3" w:rsidP="00186CFA">
            <w:r w:rsidRPr="00192CC2">
              <w:t>- Registrazione della tracciabilità (carico/scarico)</w:t>
            </w:r>
          </w:p>
        </w:tc>
      </w:tr>
      <w:tr w:rsidR="00567A1D" w14:paraId="27E91DF9" w14:textId="77777777" w:rsidTr="007F1B45">
        <w:tc>
          <w:tcPr>
            <w:tcW w:w="4759" w:type="dxa"/>
          </w:tcPr>
          <w:p w14:paraId="34B69C9F" w14:textId="77777777" w:rsidR="00567A1D" w:rsidRPr="00192CC2" w:rsidRDefault="00567A1D" w:rsidP="00567A1D"/>
          <w:p w14:paraId="10CDC47F" w14:textId="5CA3467E" w:rsidR="00567A1D" w:rsidRDefault="00567A1D" w:rsidP="00567A1D">
            <w:r w:rsidRPr="00192CC2">
              <w:t>Contenitori</w:t>
            </w:r>
          </w:p>
        </w:tc>
        <w:tc>
          <w:tcPr>
            <w:tcW w:w="4759" w:type="dxa"/>
          </w:tcPr>
          <w:p w14:paraId="5753D56C" w14:textId="77777777" w:rsidR="00567A1D" w:rsidRDefault="00567A1D" w:rsidP="00567A1D">
            <w:r w:rsidRPr="00192CC2">
              <w:t>-</w:t>
            </w:r>
            <w:proofErr w:type="spellStart"/>
            <w:r w:rsidRPr="00192CC2">
              <w:t>Vasetteria</w:t>
            </w:r>
            <w:proofErr w:type="spellEnd"/>
            <w:r w:rsidRPr="00192CC2">
              <w:t xml:space="preserve"> in materiale plastico di varie dimensioni nuovi</w:t>
            </w:r>
          </w:p>
          <w:p w14:paraId="23EE2D9C" w14:textId="77777777" w:rsidR="00567A1D" w:rsidRDefault="00567A1D" w:rsidP="00567A1D"/>
          <w:p w14:paraId="40F7ECFE" w14:textId="6CBB046A" w:rsidR="00567A1D" w:rsidRDefault="00567A1D" w:rsidP="00567A1D">
            <w:r w:rsidRPr="00192CC2">
              <w:t>-</w:t>
            </w:r>
            <w:proofErr w:type="spellStart"/>
            <w:r w:rsidRPr="00192CC2">
              <w:t>Vasetteria</w:t>
            </w:r>
            <w:proofErr w:type="spellEnd"/>
            <w:r w:rsidRPr="00192CC2">
              <w:t xml:space="preserve"> in materiale plastico di varie dimensioni usati, </w:t>
            </w:r>
            <w:r w:rsidR="00D416F4">
              <w:t>disinfettati</w:t>
            </w:r>
            <w:r w:rsidRPr="00192CC2">
              <w:t xml:space="preserve"> con …</w:t>
            </w:r>
          </w:p>
        </w:tc>
        <w:tc>
          <w:tcPr>
            <w:tcW w:w="4759" w:type="dxa"/>
          </w:tcPr>
          <w:p w14:paraId="0B69069E" w14:textId="77777777" w:rsidR="00567A1D" w:rsidRPr="00192CC2" w:rsidRDefault="00567A1D" w:rsidP="00567A1D">
            <w:r w:rsidRPr="00192CC2">
              <w:t>- Documenti d’acquisto dei contenitori</w:t>
            </w:r>
          </w:p>
          <w:p w14:paraId="3409A75D" w14:textId="77777777" w:rsidR="00567A1D" w:rsidRDefault="00567A1D" w:rsidP="00567A1D"/>
          <w:p w14:paraId="00D1A41B" w14:textId="77777777" w:rsidR="00567A1D" w:rsidRDefault="00567A1D" w:rsidP="00567A1D"/>
          <w:p w14:paraId="024B903D" w14:textId="05914DBE" w:rsidR="00567A1D" w:rsidRDefault="00567A1D" w:rsidP="00567A1D">
            <w:r w:rsidRPr="00192CC2">
              <w:t>- Registrazione nel registro dei trattamenti</w:t>
            </w:r>
          </w:p>
        </w:tc>
      </w:tr>
      <w:tr w:rsidR="00567A1D" w14:paraId="7081EB77" w14:textId="77777777" w:rsidTr="007F1B45">
        <w:tc>
          <w:tcPr>
            <w:tcW w:w="4759" w:type="dxa"/>
          </w:tcPr>
          <w:p w14:paraId="53E1597A" w14:textId="19E9C32B" w:rsidR="00567A1D" w:rsidRPr="00192CC2" w:rsidRDefault="00567A1D" w:rsidP="00567A1D">
            <w:r w:rsidRPr="00192CC2">
              <w:t>Substrati colturali</w:t>
            </w:r>
          </w:p>
        </w:tc>
        <w:tc>
          <w:tcPr>
            <w:tcW w:w="4759" w:type="dxa"/>
          </w:tcPr>
          <w:p w14:paraId="07328CD1" w14:textId="3805B58D" w:rsidR="00567A1D" w:rsidRPr="00192CC2" w:rsidRDefault="00567A1D" w:rsidP="00567A1D">
            <w:r w:rsidRPr="00192CC2">
              <w:t>-Torba, terriccio conservati in sacchi acquistati da ditte accreditate e conservati in un’area dedicate e protetta</w:t>
            </w:r>
          </w:p>
        </w:tc>
        <w:tc>
          <w:tcPr>
            <w:tcW w:w="4759" w:type="dxa"/>
          </w:tcPr>
          <w:p w14:paraId="3950EC31" w14:textId="6A5C64E5" w:rsidR="00567A1D" w:rsidRDefault="00567A1D" w:rsidP="00567A1D">
            <w:r w:rsidRPr="00192CC2">
              <w:t>- Documenti d’acquisto dei substrati</w:t>
            </w:r>
          </w:p>
        </w:tc>
      </w:tr>
      <w:tr w:rsidR="00567A1D" w14:paraId="79E4B5C0" w14:textId="77777777" w:rsidTr="007F1B45">
        <w:tc>
          <w:tcPr>
            <w:tcW w:w="4759" w:type="dxa"/>
          </w:tcPr>
          <w:p w14:paraId="352F9A93" w14:textId="0697D994" w:rsidR="00567A1D" w:rsidRDefault="00A35381" w:rsidP="00567A1D">
            <w:r w:rsidRPr="00192CC2">
              <w:t>Strutture di coltivazione e locali</w:t>
            </w:r>
          </w:p>
        </w:tc>
        <w:tc>
          <w:tcPr>
            <w:tcW w:w="4759" w:type="dxa"/>
          </w:tcPr>
          <w:p w14:paraId="5B1710DC" w14:textId="77777777" w:rsidR="00A35381" w:rsidRPr="00192CC2" w:rsidRDefault="00A35381" w:rsidP="00A35381">
            <w:r w:rsidRPr="00192CC2">
              <w:t>- Serre fisse con pacciamatura</w:t>
            </w:r>
          </w:p>
          <w:p w14:paraId="1EEE9E04" w14:textId="77777777" w:rsidR="00A35381" w:rsidRPr="00192CC2" w:rsidRDefault="00A35381" w:rsidP="00A35381">
            <w:r w:rsidRPr="00192CC2">
              <w:t>- è presente una apposita area per la semina, stoccaggio, disinfezione dei contenitori e di altro materiale</w:t>
            </w:r>
          </w:p>
          <w:p w14:paraId="4330CDFA" w14:textId="77777777" w:rsidR="00A35381" w:rsidRPr="00192CC2" w:rsidRDefault="00A35381" w:rsidP="00A35381">
            <w:r w:rsidRPr="00192CC2">
              <w:t>- trattamento e disinfezione al termine di ogni ciclo produttivo</w:t>
            </w:r>
          </w:p>
          <w:p w14:paraId="425AD772" w14:textId="77777777" w:rsidR="00A35381" w:rsidRPr="00192CC2" w:rsidRDefault="00A35381" w:rsidP="00A35381">
            <w:r w:rsidRPr="00192CC2">
              <w:t>- Le partite sono separate e distinte per lotto, ben identificabili per migliore identificazione e controllo</w:t>
            </w:r>
          </w:p>
          <w:p w14:paraId="7E49BDF5" w14:textId="77777777" w:rsidR="00567A1D" w:rsidRDefault="00567A1D" w:rsidP="00567A1D"/>
        </w:tc>
        <w:tc>
          <w:tcPr>
            <w:tcW w:w="4759" w:type="dxa"/>
          </w:tcPr>
          <w:p w14:paraId="218A5F0E" w14:textId="77777777" w:rsidR="00A35381" w:rsidRPr="00192CC2" w:rsidRDefault="00A35381" w:rsidP="00A35381">
            <w:r w:rsidRPr="00192CC2">
              <w:t>- Allegato 1 (Domanda di registrazione RUOP)</w:t>
            </w:r>
          </w:p>
          <w:p w14:paraId="546D5388" w14:textId="77777777" w:rsidR="00A35381" w:rsidRPr="00192CC2" w:rsidRDefault="00A35381" w:rsidP="00A35381">
            <w:r w:rsidRPr="00192CC2">
              <w:t xml:space="preserve"> -  Comunicazione contratti di coltivazione inviata tramite PEC a Settore Fitosanitario Regionale</w:t>
            </w:r>
          </w:p>
          <w:p w14:paraId="012A7222" w14:textId="77777777" w:rsidR="00A35381" w:rsidRPr="00192CC2" w:rsidRDefault="00A35381" w:rsidP="00A35381">
            <w:r w:rsidRPr="00192CC2">
              <w:t>- Registro dei trattamenti</w:t>
            </w:r>
          </w:p>
          <w:p w14:paraId="54694124" w14:textId="77777777" w:rsidR="00A35381" w:rsidRPr="00192CC2" w:rsidRDefault="00A35381" w:rsidP="00A35381"/>
          <w:p w14:paraId="6E0967EC" w14:textId="64F4E429" w:rsidR="00567A1D" w:rsidRDefault="00A35381" w:rsidP="00A35381">
            <w:r w:rsidRPr="00192CC2">
              <w:t>- Dichiarazione dell’Operatore Professionale</w:t>
            </w:r>
          </w:p>
        </w:tc>
      </w:tr>
      <w:tr w:rsidR="00567A1D" w14:paraId="17B04645" w14:textId="77777777" w:rsidTr="007F1B45">
        <w:tc>
          <w:tcPr>
            <w:tcW w:w="4759" w:type="dxa"/>
          </w:tcPr>
          <w:p w14:paraId="561D920A" w14:textId="1A778F12" w:rsidR="00567A1D" w:rsidRDefault="00A35381" w:rsidP="00567A1D">
            <w:r w:rsidRPr="00192CC2">
              <w:lastRenderedPageBreak/>
              <w:t>Residui organici di coltivazione</w:t>
            </w:r>
          </w:p>
        </w:tc>
        <w:tc>
          <w:tcPr>
            <w:tcW w:w="4759" w:type="dxa"/>
          </w:tcPr>
          <w:p w14:paraId="64BD3230" w14:textId="77777777" w:rsidR="00A35381" w:rsidRPr="00192CC2" w:rsidRDefault="00A35381" w:rsidP="00A35381">
            <w:r w:rsidRPr="00192CC2">
              <w:t xml:space="preserve">-Tutti i residui vegetali derivati dalle operazioni colturali, le piantine non idonee, il materiale con problemi fitosanitari vengono rimossi tempestivamente durante o al termine del ciclo produttivo </w:t>
            </w:r>
          </w:p>
          <w:p w14:paraId="47787D3F" w14:textId="493B575E" w:rsidR="00567A1D" w:rsidRDefault="00A35381" w:rsidP="00A35381">
            <w:r w:rsidRPr="00192CC2">
              <w:t>- Smaltimento mediante conferimento a ditta autorizzata</w:t>
            </w:r>
          </w:p>
        </w:tc>
        <w:tc>
          <w:tcPr>
            <w:tcW w:w="4759" w:type="dxa"/>
          </w:tcPr>
          <w:p w14:paraId="2C1EC8CC" w14:textId="77777777" w:rsidR="00A3076D" w:rsidRPr="00192CC2" w:rsidRDefault="00A3076D" w:rsidP="00A3076D">
            <w:r w:rsidRPr="00192CC2">
              <w:t>- Dichiarazione dell’Operatore Professionale</w:t>
            </w:r>
          </w:p>
          <w:p w14:paraId="340A16DF" w14:textId="77777777" w:rsidR="00A3076D" w:rsidRDefault="00A3076D" w:rsidP="00A3076D"/>
          <w:p w14:paraId="021C3DE9" w14:textId="77777777" w:rsidR="00A3076D" w:rsidRDefault="00A3076D" w:rsidP="00A3076D"/>
          <w:p w14:paraId="7469BE23" w14:textId="107FBF68" w:rsidR="00567A1D" w:rsidRDefault="00A3076D" w:rsidP="00A3076D">
            <w:r w:rsidRPr="00192CC2">
              <w:t xml:space="preserve"> - Contratto con ditta di smaltimento rifiuti</w:t>
            </w:r>
          </w:p>
        </w:tc>
      </w:tr>
      <w:tr w:rsidR="00FF5BE8" w14:paraId="78729465" w14:textId="77777777" w:rsidTr="007F1B45">
        <w:tc>
          <w:tcPr>
            <w:tcW w:w="4759" w:type="dxa"/>
          </w:tcPr>
          <w:p w14:paraId="60847ACA" w14:textId="1FA24C4E" w:rsidR="00FF5BE8" w:rsidRDefault="00FF5BE8" w:rsidP="00FF5BE8">
            <w:r w:rsidRPr="00192CC2">
              <w:t>Acqua di irrigazione</w:t>
            </w:r>
          </w:p>
        </w:tc>
        <w:tc>
          <w:tcPr>
            <w:tcW w:w="4759" w:type="dxa"/>
          </w:tcPr>
          <w:p w14:paraId="79F54704" w14:textId="77777777" w:rsidR="00FF5BE8" w:rsidRDefault="00FF5BE8" w:rsidP="00FF5BE8">
            <w:r w:rsidRPr="00192CC2">
              <w:t>- Le acque di irrigazione sono state controllate per alcuni parametri (N, P, pH, conducibilità, BOD5)</w:t>
            </w:r>
          </w:p>
          <w:p w14:paraId="43847616" w14:textId="77777777" w:rsidR="00FF5BE8" w:rsidRDefault="00FF5BE8" w:rsidP="00FF5BE8"/>
          <w:p w14:paraId="55677A4A" w14:textId="4BB30541" w:rsidR="00FF5BE8" w:rsidRDefault="00FF5BE8" w:rsidP="00FF5BE8">
            <w:r w:rsidRPr="00192CC2">
              <w:t>- Pulizia dell’impianto di irrigazione a fine ciclo con acido citrico o altro</w:t>
            </w:r>
          </w:p>
        </w:tc>
        <w:tc>
          <w:tcPr>
            <w:tcW w:w="4759" w:type="dxa"/>
          </w:tcPr>
          <w:p w14:paraId="0143DC55" w14:textId="77777777" w:rsidR="00FF5BE8" w:rsidRDefault="00FF5BE8" w:rsidP="00FF5BE8">
            <w:r w:rsidRPr="00192CC2">
              <w:t>- Referto analisi acqua</w:t>
            </w:r>
          </w:p>
          <w:p w14:paraId="77218FEB" w14:textId="77777777" w:rsidR="00FF5BE8" w:rsidRDefault="00FF5BE8" w:rsidP="00FF5BE8"/>
          <w:p w14:paraId="20D91800" w14:textId="77777777" w:rsidR="00FF5BE8" w:rsidRDefault="00FF5BE8" w:rsidP="00FF5BE8"/>
          <w:p w14:paraId="7DCB39BA" w14:textId="437A7DFC" w:rsidR="00FF5BE8" w:rsidRPr="00FF5BE8" w:rsidRDefault="00FF5BE8" w:rsidP="00FF5BE8">
            <w:r w:rsidRPr="00192CC2">
              <w:t>- Dichiarazione dell’Operatore Professionale</w:t>
            </w:r>
          </w:p>
        </w:tc>
      </w:tr>
      <w:tr w:rsidR="00FF5BE8" w14:paraId="6F3643CB" w14:textId="77777777" w:rsidTr="007F1B45">
        <w:tc>
          <w:tcPr>
            <w:tcW w:w="4759" w:type="dxa"/>
          </w:tcPr>
          <w:p w14:paraId="5EB3E265" w14:textId="50D1D8E0" w:rsidR="00FF5BE8" w:rsidRDefault="00FF5BE8" w:rsidP="00FF5BE8">
            <w:r w:rsidRPr="00192CC2">
              <w:t>Concimazioni</w:t>
            </w:r>
          </w:p>
        </w:tc>
        <w:tc>
          <w:tcPr>
            <w:tcW w:w="4759" w:type="dxa"/>
          </w:tcPr>
          <w:p w14:paraId="360138B3" w14:textId="1A62B4B8" w:rsidR="00FF5BE8" w:rsidRDefault="00FF5BE8" w:rsidP="00FF5BE8">
            <w:r>
              <w:t xml:space="preserve">- </w:t>
            </w:r>
            <w:r w:rsidRPr="00192CC2">
              <w:t>Vengono effettuate concimazioni idonee in funzione della specie e dello stadio di accrescimento</w:t>
            </w:r>
          </w:p>
        </w:tc>
        <w:tc>
          <w:tcPr>
            <w:tcW w:w="4759" w:type="dxa"/>
          </w:tcPr>
          <w:p w14:paraId="67E8F61A" w14:textId="268BE4F2" w:rsidR="00FF5BE8" w:rsidRDefault="00FF5BE8" w:rsidP="00FF5BE8">
            <w:r w:rsidRPr="00192CC2">
              <w:t>- Scheda Lotto produttivo</w:t>
            </w:r>
          </w:p>
        </w:tc>
      </w:tr>
      <w:tr w:rsidR="00FF5BE8" w14:paraId="31224605" w14:textId="77777777" w:rsidTr="007F1B45">
        <w:tc>
          <w:tcPr>
            <w:tcW w:w="4759" w:type="dxa"/>
          </w:tcPr>
          <w:p w14:paraId="6718AF1B" w14:textId="6F7FFFB5" w:rsidR="00FF5BE8" w:rsidRDefault="00FF5BE8" w:rsidP="00FF5BE8">
            <w:r w:rsidRPr="00192CC2">
              <w:t>Controlli fitosanitari     nella fase produttiva</w:t>
            </w:r>
          </w:p>
        </w:tc>
        <w:tc>
          <w:tcPr>
            <w:tcW w:w="4759" w:type="dxa"/>
          </w:tcPr>
          <w:p w14:paraId="3CC0E065" w14:textId="77777777" w:rsidR="00BE7A34" w:rsidRDefault="00BE7A34" w:rsidP="00BE7A34">
            <w:r w:rsidRPr="00192CC2">
              <w:t>- Vengono effettuati i controlli al momento opportuno sulle produzioni per gli Organismi regolamentati non da quarantena (ORNQ). In caso di individuazione di un sintomo ascrivibile a ORNQ, si procederà ad un campionamento ed analisi.</w:t>
            </w:r>
            <w:r w:rsidRPr="00192CC2">
              <w:rPr>
                <w:b/>
                <w:bCs/>
              </w:rPr>
              <w:t xml:space="preserve"> In caso di sospetti o presenza di organismi nocivi sconosciuti viene avvertito il Settore Fitosanitario</w:t>
            </w:r>
            <w:r w:rsidRPr="00192CC2">
              <w:t>.</w:t>
            </w:r>
          </w:p>
          <w:p w14:paraId="29A44AB6" w14:textId="77777777" w:rsidR="00BE7A34" w:rsidRPr="00192CC2" w:rsidRDefault="00BE7A34" w:rsidP="00BE7A34"/>
          <w:p w14:paraId="4E6D63F3" w14:textId="77777777" w:rsidR="00BE7A34" w:rsidRPr="00192CC2" w:rsidRDefault="00BE7A34" w:rsidP="00BE7A34">
            <w:r w:rsidRPr="00192CC2">
              <w:t>- È stata individuata un tecnico interno formato sugli ORNQ delle colture presenti in azienda: Mario Casadei</w:t>
            </w:r>
          </w:p>
          <w:p w14:paraId="39028CA7" w14:textId="77777777" w:rsidR="00FF5BE8" w:rsidRDefault="00FF5BE8" w:rsidP="00FF5BE8"/>
        </w:tc>
        <w:tc>
          <w:tcPr>
            <w:tcW w:w="4759" w:type="dxa"/>
          </w:tcPr>
          <w:p w14:paraId="638860E1" w14:textId="77777777" w:rsidR="00BE7A34" w:rsidRPr="00192CC2" w:rsidRDefault="00BE7A34" w:rsidP="00BE7A34">
            <w:r w:rsidRPr="00192CC2">
              <w:t>- Registro degli autocontrolli</w:t>
            </w:r>
          </w:p>
          <w:p w14:paraId="01F9806B" w14:textId="77777777" w:rsidR="00BE7A34" w:rsidRPr="00192CC2" w:rsidRDefault="00BE7A34" w:rsidP="00BE7A34"/>
          <w:p w14:paraId="5BC032D4" w14:textId="77777777" w:rsidR="00BE7A34" w:rsidRPr="00192CC2" w:rsidRDefault="00BE7A34" w:rsidP="00BE7A34"/>
          <w:p w14:paraId="776AE46D" w14:textId="77777777" w:rsidR="00BE7A34" w:rsidRPr="00192CC2" w:rsidRDefault="00BE7A34" w:rsidP="00BE7A34"/>
          <w:p w14:paraId="3D50E21F" w14:textId="77777777" w:rsidR="00BE7A34" w:rsidRDefault="00BE7A34" w:rsidP="00BE7A34"/>
          <w:p w14:paraId="7F3D332C" w14:textId="77777777" w:rsidR="00BE7A34" w:rsidRDefault="00BE7A34" w:rsidP="00BE7A34"/>
          <w:p w14:paraId="792EEBF2" w14:textId="77777777" w:rsidR="00BE7A34" w:rsidRDefault="00BE7A34" w:rsidP="00BE7A34"/>
          <w:p w14:paraId="67BB465E" w14:textId="77777777" w:rsidR="00BE7A34" w:rsidRDefault="00BE7A34" w:rsidP="00BE7A34"/>
          <w:p w14:paraId="66D66EE9" w14:textId="77777777" w:rsidR="00BE7A34" w:rsidRDefault="00BE7A34" w:rsidP="00BE7A34"/>
          <w:p w14:paraId="5ACA32A4" w14:textId="16877D16" w:rsidR="00BE7A34" w:rsidRPr="00192CC2" w:rsidRDefault="00BE7A34" w:rsidP="00BE7A34">
            <w:r w:rsidRPr="00192CC2">
              <w:t>- Dichiarazione dell’Operatore Professionale</w:t>
            </w:r>
          </w:p>
          <w:p w14:paraId="31DAC773" w14:textId="77777777" w:rsidR="00FF5BE8" w:rsidRDefault="00FF5BE8" w:rsidP="00FF5BE8"/>
        </w:tc>
      </w:tr>
      <w:tr w:rsidR="00FF5BE8" w14:paraId="13FA19B3" w14:textId="77777777" w:rsidTr="007F1B45">
        <w:tc>
          <w:tcPr>
            <w:tcW w:w="4759" w:type="dxa"/>
          </w:tcPr>
          <w:p w14:paraId="0AE4ECFC" w14:textId="347CBDB1" w:rsidR="00FF5BE8" w:rsidRDefault="00BE7A34" w:rsidP="00FF5BE8">
            <w:r w:rsidRPr="00192CC2">
              <w:t>Difesa fitosanitaria (prevenzione e cura)</w:t>
            </w:r>
          </w:p>
        </w:tc>
        <w:tc>
          <w:tcPr>
            <w:tcW w:w="4759" w:type="dxa"/>
          </w:tcPr>
          <w:p w14:paraId="0A3DF296" w14:textId="77777777" w:rsidR="00BE7A34" w:rsidRPr="00192CC2" w:rsidRDefault="00BE7A34" w:rsidP="00BE7A34">
            <w:r w:rsidRPr="00192CC2">
              <w:t>- Si effettuano interventi fisici, chimici e biologici per le diverse specie coltivate in base alle avversità da controllare</w:t>
            </w:r>
          </w:p>
          <w:p w14:paraId="059025FC" w14:textId="77777777" w:rsidR="00BE7A34" w:rsidRPr="00192CC2" w:rsidRDefault="00BE7A34" w:rsidP="00BE7A34">
            <w:r w:rsidRPr="00192CC2">
              <w:t>- Si effettua la manutenzione ordinaria, certificazione, regolazione dei mezzi irroranti</w:t>
            </w:r>
          </w:p>
          <w:p w14:paraId="060DDE96" w14:textId="77777777" w:rsidR="00BE7A34" w:rsidRDefault="00BE7A34" w:rsidP="00BE7A34"/>
          <w:p w14:paraId="5D20D025" w14:textId="77777777" w:rsidR="00BE7A34" w:rsidRPr="00192CC2" w:rsidRDefault="00BE7A34" w:rsidP="00BE7A34">
            <w:r w:rsidRPr="00192CC2">
              <w:lastRenderedPageBreak/>
              <w:t xml:space="preserve">- Si utilizzano trappole </w:t>
            </w:r>
            <w:proofErr w:type="spellStart"/>
            <w:r w:rsidRPr="00192CC2">
              <w:t>cromotropiche</w:t>
            </w:r>
            <w:proofErr w:type="spellEnd"/>
            <w:r w:rsidRPr="00192CC2">
              <w:t xml:space="preserve"> e a feromoni</w:t>
            </w:r>
          </w:p>
          <w:p w14:paraId="4EDE095C" w14:textId="77777777" w:rsidR="00BE7A34" w:rsidRPr="00192CC2" w:rsidRDefault="00BE7A34" w:rsidP="00BE7A34"/>
          <w:p w14:paraId="0B6437BF" w14:textId="3719FA2B" w:rsidR="00FF5BE8" w:rsidRDefault="00BE7A34" w:rsidP="00BE7A34">
            <w:r w:rsidRPr="00192CC2">
              <w:t>- Consultazione dei bollettini di lotta integrata</w:t>
            </w:r>
          </w:p>
        </w:tc>
        <w:tc>
          <w:tcPr>
            <w:tcW w:w="4759" w:type="dxa"/>
          </w:tcPr>
          <w:p w14:paraId="1229FAC1" w14:textId="77777777" w:rsidR="00BE7A34" w:rsidRPr="00192CC2" w:rsidRDefault="00BE7A34" w:rsidP="00BE7A34">
            <w:r w:rsidRPr="00192CC2">
              <w:lastRenderedPageBreak/>
              <w:t>- Registro dei trattamenti</w:t>
            </w:r>
          </w:p>
          <w:p w14:paraId="6F8572C9" w14:textId="77777777" w:rsidR="00BE7A34" w:rsidRDefault="00BE7A34" w:rsidP="00BE7A34"/>
          <w:p w14:paraId="6D917D75" w14:textId="77777777" w:rsidR="00BE7A34" w:rsidRPr="00192CC2" w:rsidRDefault="00BE7A34" w:rsidP="00BE7A34">
            <w:r w:rsidRPr="00192CC2">
              <w:t xml:space="preserve">- Registro dei trattamenti </w:t>
            </w:r>
            <w:proofErr w:type="gramStart"/>
            <w:r w:rsidRPr="00192CC2">
              <w:t>e</w:t>
            </w:r>
            <w:proofErr w:type="gramEnd"/>
            <w:r w:rsidRPr="00192CC2">
              <w:t xml:space="preserve"> Esito del collaudo rilasciato dal centro autorizzato</w:t>
            </w:r>
          </w:p>
          <w:p w14:paraId="0186D5D6" w14:textId="77777777" w:rsidR="00BE7A34" w:rsidRDefault="00BE7A34" w:rsidP="00BE7A34"/>
          <w:p w14:paraId="2CC62E9D" w14:textId="77777777" w:rsidR="00BE7A34" w:rsidRPr="00192CC2" w:rsidRDefault="00BE7A34" w:rsidP="00BE7A34">
            <w:r w:rsidRPr="00192CC2">
              <w:t>- Documenti di acquisto</w:t>
            </w:r>
          </w:p>
          <w:p w14:paraId="49F6F588" w14:textId="77777777" w:rsidR="00BE7A34" w:rsidRDefault="00BE7A34" w:rsidP="00BE7A34"/>
          <w:p w14:paraId="1EBB56B5" w14:textId="2236461A" w:rsidR="00FF5BE8" w:rsidRDefault="00BE7A34" w:rsidP="00BE7A34">
            <w:r w:rsidRPr="00192CC2">
              <w:lastRenderedPageBreak/>
              <w:t>- Dichiarazione dell’Operatore Professionale</w:t>
            </w:r>
          </w:p>
        </w:tc>
      </w:tr>
      <w:tr w:rsidR="00FF5BE8" w14:paraId="464FED4E" w14:textId="77777777" w:rsidTr="007F1B45">
        <w:tc>
          <w:tcPr>
            <w:tcW w:w="4759" w:type="dxa"/>
          </w:tcPr>
          <w:p w14:paraId="7CB8A77D" w14:textId="6409EA16" w:rsidR="00FF5BE8" w:rsidRDefault="00DE0512" w:rsidP="00FF5BE8">
            <w:r w:rsidRPr="00192CC2">
              <w:lastRenderedPageBreak/>
              <w:t>Diserbo</w:t>
            </w:r>
          </w:p>
        </w:tc>
        <w:tc>
          <w:tcPr>
            <w:tcW w:w="4759" w:type="dxa"/>
          </w:tcPr>
          <w:p w14:paraId="5BCCB672" w14:textId="77777777" w:rsidR="00DE0512" w:rsidRDefault="00DE0512" w:rsidP="00DE0512">
            <w:r w:rsidRPr="00192CC2">
              <w:t>- Si effettua diserbo chimico all’interno delle strutture di coltivazione e una fascia attorno di almeno 2 m</w:t>
            </w:r>
          </w:p>
          <w:p w14:paraId="5D1417E5" w14:textId="77777777" w:rsidR="00DE0512" w:rsidRDefault="00DE0512" w:rsidP="00DE0512"/>
          <w:p w14:paraId="52FE60D8" w14:textId="57801E56" w:rsidR="00FF5BE8" w:rsidRDefault="00DE0512" w:rsidP="00DE0512">
            <w:r w:rsidRPr="00192CC2">
              <w:t>- Si effettua diserbo meccanico all’interno delle strutture di coltivazione e una fascia attorno di almeno 2 m al termine d</w:t>
            </w:r>
            <w:r>
              <w:t xml:space="preserve">i </w:t>
            </w:r>
            <w:r w:rsidRPr="00192CC2">
              <w:t>ogni ciclo produttivo</w:t>
            </w:r>
          </w:p>
        </w:tc>
        <w:tc>
          <w:tcPr>
            <w:tcW w:w="4759" w:type="dxa"/>
          </w:tcPr>
          <w:p w14:paraId="6171592D" w14:textId="77777777" w:rsidR="00DE0512" w:rsidRPr="00192CC2" w:rsidRDefault="00DE0512" w:rsidP="00DE0512">
            <w:r w:rsidRPr="00192CC2">
              <w:t>- Registro dei trattamenti</w:t>
            </w:r>
          </w:p>
          <w:p w14:paraId="5476F5CD" w14:textId="77777777" w:rsidR="00DE0512" w:rsidRPr="00192CC2" w:rsidRDefault="00DE0512" w:rsidP="00DE0512"/>
          <w:p w14:paraId="5234D8AF" w14:textId="77777777" w:rsidR="00DE0512" w:rsidRDefault="00DE0512" w:rsidP="00DE0512"/>
          <w:p w14:paraId="7AEE207F" w14:textId="77777777" w:rsidR="00DE0512" w:rsidRDefault="00DE0512" w:rsidP="00DE0512"/>
          <w:p w14:paraId="69D17FEF" w14:textId="77777777" w:rsidR="00DE0512" w:rsidRDefault="00DE0512" w:rsidP="00DE0512"/>
          <w:p w14:paraId="03D610D2" w14:textId="1C61AA5D" w:rsidR="00FF5BE8" w:rsidRDefault="00DE0512" w:rsidP="00DE0512">
            <w:r w:rsidRPr="00192CC2">
              <w:t>- Dichiarazione dell’Operatore Professionale</w:t>
            </w:r>
          </w:p>
        </w:tc>
      </w:tr>
      <w:tr w:rsidR="00FF5BE8" w14:paraId="70E42092" w14:textId="77777777" w:rsidTr="007F1B45">
        <w:tc>
          <w:tcPr>
            <w:tcW w:w="4759" w:type="dxa"/>
          </w:tcPr>
          <w:p w14:paraId="712A6E7F" w14:textId="2EB91618" w:rsidR="00FF5BE8" w:rsidRDefault="00DE0512" w:rsidP="00FF5BE8">
            <w:r w:rsidRPr="00192CC2">
              <w:t>Imballaggi</w:t>
            </w:r>
          </w:p>
        </w:tc>
        <w:tc>
          <w:tcPr>
            <w:tcW w:w="4759" w:type="dxa"/>
          </w:tcPr>
          <w:p w14:paraId="64A9A186" w14:textId="77777777" w:rsidR="00DE0512" w:rsidRPr="00192CC2" w:rsidRDefault="00DE0512" w:rsidP="00DE0512">
            <w:r>
              <w:t xml:space="preserve">- </w:t>
            </w:r>
            <w:r w:rsidRPr="00192CC2">
              <w:t>I pallet e le cassette in plastica sono nuovi</w:t>
            </w:r>
          </w:p>
          <w:p w14:paraId="64C1072A" w14:textId="77777777" w:rsidR="00DE0512" w:rsidRDefault="00DE0512" w:rsidP="00DE0512"/>
          <w:p w14:paraId="5AA68B96" w14:textId="577CAB35" w:rsidR="00DE0512" w:rsidRPr="00192CC2" w:rsidRDefault="00DE0512" w:rsidP="00DE0512">
            <w:r w:rsidRPr="00192CC2">
              <w:t>- I pallet e le cassette riutilizzate sono pulite e disinfettate con ……</w:t>
            </w:r>
          </w:p>
          <w:p w14:paraId="03DE00D1" w14:textId="77777777" w:rsidR="00FF5BE8" w:rsidRDefault="00FF5BE8" w:rsidP="00FF5BE8"/>
        </w:tc>
        <w:tc>
          <w:tcPr>
            <w:tcW w:w="4759" w:type="dxa"/>
          </w:tcPr>
          <w:p w14:paraId="16461CBF" w14:textId="77777777" w:rsidR="00DE0512" w:rsidRPr="00192CC2" w:rsidRDefault="00DE0512" w:rsidP="00DE0512">
            <w:r w:rsidRPr="00192CC2">
              <w:t>- Documenti di acquisto</w:t>
            </w:r>
          </w:p>
          <w:p w14:paraId="48068713" w14:textId="77777777" w:rsidR="00DE0512" w:rsidRDefault="00DE0512" w:rsidP="00DE0512"/>
          <w:p w14:paraId="76D1FD02" w14:textId="4DC2DF8A" w:rsidR="00FF5BE8" w:rsidRDefault="00DE0512" w:rsidP="00DE0512">
            <w:r w:rsidRPr="00192CC2">
              <w:t>- Registro dei trattamenti</w:t>
            </w:r>
          </w:p>
        </w:tc>
      </w:tr>
      <w:tr w:rsidR="00FF5BE8" w14:paraId="34E93E02" w14:textId="77777777" w:rsidTr="007F1B45">
        <w:tc>
          <w:tcPr>
            <w:tcW w:w="4759" w:type="dxa"/>
          </w:tcPr>
          <w:p w14:paraId="7AC28223" w14:textId="756E3E42" w:rsidR="00FF5BE8" w:rsidRDefault="007617B6" w:rsidP="00FF5BE8">
            <w:r w:rsidRPr="00192CC2">
              <w:t>Mezzi di trasporto</w:t>
            </w:r>
          </w:p>
        </w:tc>
        <w:tc>
          <w:tcPr>
            <w:tcW w:w="4759" w:type="dxa"/>
          </w:tcPr>
          <w:p w14:paraId="130777B9" w14:textId="6817308D" w:rsidR="00FF5BE8" w:rsidRDefault="007617B6" w:rsidP="00FF5BE8">
            <w:r w:rsidRPr="00192CC2">
              <w:t>-L’azienda dispone di X mezzi di trasporto (furgoni), che vengono periodicamente puliti e disinfettati con …</w:t>
            </w:r>
          </w:p>
        </w:tc>
        <w:tc>
          <w:tcPr>
            <w:tcW w:w="4759" w:type="dxa"/>
          </w:tcPr>
          <w:p w14:paraId="2088A330" w14:textId="4B83BDD9" w:rsidR="00FF5BE8" w:rsidRDefault="007617B6" w:rsidP="00FF5BE8">
            <w:r w:rsidRPr="00192CC2">
              <w:t>- Dichiarazione dell’Operatore Professionale</w:t>
            </w:r>
          </w:p>
        </w:tc>
      </w:tr>
      <w:tr w:rsidR="00FF5BE8" w14:paraId="46FE07A1" w14:textId="77777777" w:rsidTr="007F1B45">
        <w:tc>
          <w:tcPr>
            <w:tcW w:w="4759" w:type="dxa"/>
          </w:tcPr>
          <w:p w14:paraId="72FC96D5" w14:textId="2A3D40EA" w:rsidR="00FF5BE8" w:rsidRDefault="007617B6" w:rsidP="00FF5BE8">
            <w:r w:rsidRPr="00192CC2">
              <w:t>Pulizia aree di semina/stoccaggio/carico</w:t>
            </w:r>
          </w:p>
        </w:tc>
        <w:tc>
          <w:tcPr>
            <w:tcW w:w="4759" w:type="dxa"/>
          </w:tcPr>
          <w:p w14:paraId="79667F71" w14:textId="77777777" w:rsidR="007617B6" w:rsidRPr="00192CC2" w:rsidRDefault="007617B6" w:rsidP="007617B6">
            <w:r w:rsidRPr="00192CC2">
              <w:t xml:space="preserve">-Le aree di semina, stoccaggio vengono pulite mensilmente e disinfettate con </w:t>
            </w:r>
          </w:p>
          <w:p w14:paraId="6C33FC99" w14:textId="77777777" w:rsidR="007617B6" w:rsidRPr="00192CC2" w:rsidRDefault="007617B6" w:rsidP="007617B6"/>
          <w:p w14:paraId="5F336DDA" w14:textId="216E5ED0" w:rsidR="00FF5BE8" w:rsidRDefault="007617B6" w:rsidP="007617B6">
            <w:r w:rsidRPr="00192CC2">
              <w:t>- Le aree di carico e scarico vengono pulite annualmente</w:t>
            </w:r>
          </w:p>
        </w:tc>
        <w:tc>
          <w:tcPr>
            <w:tcW w:w="4759" w:type="dxa"/>
          </w:tcPr>
          <w:p w14:paraId="321EC5E2" w14:textId="77777777" w:rsidR="007617B6" w:rsidRPr="00192CC2" w:rsidRDefault="007617B6" w:rsidP="007617B6">
            <w:r w:rsidRPr="00192CC2">
              <w:t>- Dichiarazione dell’Operatore Professionale</w:t>
            </w:r>
          </w:p>
          <w:p w14:paraId="619A3947" w14:textId="77777777" w:rsidR="007617B6" w:rsidRPr="00192CC2" w:rsidRDefault="007617B6" w:rsidP="007617B6">
            <w:r w:rsidRPr="00192CC2">
              <w:t>- Registro dei trattamenti</w:t>
            </w:r>
          </w:p>
          <w:p w14:paraId="74945240" w14:textId="77777777" w:rsidR="007617B6" w:rsidRPr="00192CC2" w:rsidRDefault="007617B6" w:rsidP="007617B6">
            <w:r w:rsidRPr="00192CC2">
              <w:br/>
              <w:t>- Dichiarazione dell’Operatore Professionale</w:t>
            </w:r>
          </w:p>
          <w:p w14:paraId="530A236E" w14:textId="77777777" w:rsidR="00FF5BE8" w:rsidRDefault="00FF5BE8" w:rsidP="00FF5BE8"/>
        </w:tc>
      </w:tr>
      <w:tr w:rsidR="00BE7A34" w14:paraId="42824847" w14:textId="77777777" w:rsidTr="007F1B45">
        <w:tc>
          <w:tcPr>
            <w:tcW w:w="4759" w:type="dxa"/>
          </w:tcPr>
          <w:p w14:paraId="7FD4C000" w14:textId="724AFB6A" w:rsidR="00BE7A34" w:rsidRDefault="00660CAB" w:rsidP="00FF5BE8">
            <w:r w:rsidRPr="00192CC2">
              <w:t>Contratti di coltivazione/affitto delle serre a terzi</w:t>
            </w:r>
          </w:p>
        </w:tc>
        <w:tc>
          <w:tcPr>
            <w:tcW w:w="4759" w:type="dxa"/>
          </w:tcPr>
          <w:p w14:paraId="1FD6B796" w14:textId="77444DEC" w:rsidR="00BE7A34" w:rsidRDefault="00660CAB" w:rsidP="00FF5BE8">
            <w:r w:rsidRPr="00192CC2">
              <w:t>-L’azienda ha ceduto le serre N° X, Y, Z, … per una temporanea produzione alla ditta ________ fino al 30/06/2023. La responsabilità fitosanitaria è dell’azienda vivaistica committente.</w:t>
            </w:r>
          </w:p>
        </w:tc>
        <w:tc>
          <w:tcPr>
            <w:tcW w:w="4759" w:type="dxa"/>
          </w:tcPr>
          <w:p w14:paraId="0B4DCB70" w14:textId="715E4345" w:rsidR="00BE7A34" w:rsidRDefault="00660CAB" w:rsidP="00FF5BE8">
            <w:r w:rsidRPr="00192CC2">
              <w:t>- Comunicazione inviata tramite PEC a Settore Fitosanitario Regionale in data __/__/____</w:t>
            </w:r>
          </w:p>
        </w:tc>
      </w:tr>
    </w:tbl>
    <w:p w14:paraId="66CBC59C" w14:textId="05F73D95" w:rsidR="00FD1421" w:rsidRDefault="00FD1421">
      <w:r>
        <w:br w:type="page"/>
      </w:r>
    </w:p>
    <w:sectPr w:rsidR="00FD1421" w:rsidSect="0073653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8208D" w14:textId="77777777" w:rsidR="00467131" w:rsidRDefault="00467131" w:rsidP="001A59A1">
      <w:pPr>
        <w:spacing w:after="0" w:line="240" w:lineRule="auto"/>
      </w:pPr>
      <w:r>
        <w:separator/>
      </w:r>
    </w:p>
  </w:endnote>
  <w:endnote w:type="continuationSeparator" w:id="0">
    <w:p w14:paraId="6E68B613" w14:textId="77777777" w:rsidR="00467131" w:rsidRDefault="00467131" w:rsidP="001A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27535" w14:textId="77777777" w:rsidR="00467131" w:rsidRDefault="00467131" w:rsidP="001A59A1">
      <w:pPr>
        <w:spacing w:after="0" w:line="240" w:lineRule="auto"/>
      </w:pPr>
      <w:r>
        <w:separator/>
      </w:r>
    </w:p>
  </w:footnote>
  <w:footnote w:type="continuationSeparator" w:id="0">
    <w:p w14:paraId="23219565" w14:textId="77777777" w:rsidR="00467131" w:rsidRDefault="00467131" w:rsidP="001A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D9"/>
    <w:rsid w:val="000600D2"/>
    <w:rsid w:val="00186CFA"/>
    <w:rsid w:val="00192CC2"/>
    <w:rsid w:val="001A59A1"/>
    <w:rsid w:val="001E5CB3"/>
    <w:rsid w:val="0039024E"/>
    <w:rsid w:val="003B5747"/>
    <w:rsid w:val="0042198D"/>
    <w:rsid w:val="00467131"/>
    <w:rsid w:val="004D655C"/>
    <w:rsid w:val="00555E08"/>
    <w:rsid w:val="00567A1D"/>
    <w:rsid w:val="0057764E"/>
    <w:rsid w:val="005977DC"/>
    <w:rsid w:val="005E7282"/>
    <w:rsid w:val="00604CDC"/>
    <w:rsid w:val="00660CAB"/>
    <w:rsid w:val="006B3F79"/>
    <w:rsid w:val="007120B1"/>
    <w:rsid w:val="00736532"/>
    <w:rsid w:val="00757637"/>
    <w:rsid w:val="007617B6"/>
    <w:rsid w:val="00776E83"/>
    <w:rsid w:val="007F1B45"/>
    <w:rsid w:val="00851B70"/>
    <w:rsid w:val="00874C7B"/>
    <w:rsid w:val="00891EE0"/>
    <w:rsid w:val="009F59D9"/>
    <w:rsid w:val="00A24E16"/>
    <w:rsid w:val="00A3076D"/>
    <w:rsid w:val="00A35381"/>
    <w:rsid w:val="00B80F56"/>
    <w:rsid w:val="00BE7A34"/>
    <w:rsid w:val="00C749B8"/>
    <w:rsid w:val="00CF0E8F"/>
    <w:rsid w:val="00D27F7F"/>
    <w:rsid w:val="00D416F4"/>
    <w:rsid w:val="00DB6F45"/>
    <w:rsid w:val="00DE0512"/>
    <w:rsid w:val="00E36E4B"/>
    <w:rsid w:val="00E87893"/>
    <w:rsid w:val="00EF6CB7"/>
    <w:rsid w:val="00F80E40"/>
    <w:rsid w:val="00FD1421"/>
    <w:rsid w:val="00FE0D3C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DB2E"/>
  <w15:chartTrackingRefBased/>
  <w15:docId w15:val="{CDF7479A-A4C6-4F13-B7F2-65794AA1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5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9A1"/>
  </w:style>
  <w:style w:type="paragraph" w:styleId="Pidipagina">
    <w:name w:val="footer"/>
    <w:basedOn w:val="Normale"/>
    <w:link w:val="PidipaginaCarattere"/>
    <w:uiPriority w:val="99"/>
    <w:unhideWhenUsed/>
    <w:rsid w:val="001A5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9A1"/>
  </w:style>
  <w:style w:type="table" w:styleId="Grigliatabella">
    <w:name w:val="Table Grid"/>
    <w:basedOn w:val="Tabellanormale"/>
    <w:uiPriority w:val="39"/>
    <w:rsid w:val="007F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Cacioli Costanza</dc:creator>
  <cp:keywords/>
  <dc:description/>
  <cp:lastModifiedBy>Duma Marghidan Raluca</cp:lastModifiedBy>
  <cp:revision>3</cp:revision>
  <dcterms:created xsi:type="dcterms:W3CDTF">2024-09-02T13:13:00Z</dcterms:created>
  <dcterms:modified xsi:type="dcterms:W3CDTF">2024-09-02T13:14:00Z</dcterms:modified>
</cp:coreProperties>
</file>