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5B2" w:rsidRPr="00160434" w:rsidRDefault="00A235B2" w:rsidP="00AA7D6E">
      <w:pPr>
        <w:pStyle w:val="titolo100"/>
        <w:spacing w:line="240" w:lineRule="auto"/>
        <w:ind w:right="-504"/>
        <w:rPr>
          <w:color w:val="auto"/>
        </w:rPr>
      </w:pPr>
      <w:bookmarkStart w:id="0" w:name="_Toc231357257"/>
    </w:p>
    <w:p w:rsidR="00A235B2" w:rsidRPr="00C729DE" w:rsidRDefault="00A235B2" w:rsidP="00374F97">
      <w:pPr>
        <w:pStyle w:val="titolo100"/>
        <w:spacing w:line="200" w:lineRule="atLeast"/>
        <w:rPr>
          <w:color w:val="auto"/>
          <w:sz w:val="16"/>
          <w:szCs w:val="16"/>
        </w:rPr>
      </w:pPr>
    </w:p>
    <w:p w:rsidR="00E61CBD" w:rsidRPr="00C729DE" w:rsidRDefault="00E61CBD" w:rsidP="00483161">
      <w:pPr>
        <w:pStyle w:val="titolo100"/>
        <w:spacing w:line="240" w:lineRule="auto"/>
        <w:rPr>
          <w:i/>
          <w:color w:val="auto"/>
          <w:sz w:val="36"/>
          <w:szCs w:val="36"/>
        </w:rPr>
      </w:pPr>
    </w:p>
    <w:p w:rsidR="00B1691A" w:rsidRDefault="00B1691A" w:rsidP="00483161">
      <w:pPr>
        <w:pStyle w:val="titolo100"/>
        <w:spacing w:line="240" w:lineRule="auto"/>
        <w:rPr>
          <w:i/>
          <w:color w:val="auto"/>
          <w:sz w:val="36"/>
          <w:szCs w:val="36"/>
        </w:rPr>
      </w:pPr>
      <w:r w:rsidRPr="00C729DE">
        <w:rPr>
          <w:i/>
          <w:color w:val="auto"/>
          <w:sz w:val="36"/>
          <w:szCs w:val="36"/>
        </w:rPr>
        <w:t>PROGRAMMA DI SVILUPPO RURALE 20</w:t>
      </w:r>
      <w:r w:rsidR="00EC3E26">
        <w:rPr>
          <w:i/>
          <w:color w:val="auto"/>
          <w:sz w:val="36"/>
          <w:szCs w:val="36"/>
        </w:rPr>
        <w:t>14</w:t>
      </w:r>
      <w:r w:rsidRPr="00C729DE">
        <w:rPr>
          <w:i/>
          <w:color w:val="auto"/>
          <w:sz w:val="36"/>
          <w:szCs w:val="36"/>
        </w:rPr>
        <w:t xml:space="preserve"> </w:t>
      </w:r>
      <w:r w:rsidR="00AE59B9">
        <w:rPr>
          <w:i/>
          <w:color w:val="auto"/>
          <w:sz w:val="36"/>
          <w:szCs w:val="36"/>
        </w:rPr>
        <w:t>–</w:t>
      </w:r>
      <w:r w:rsidRPr="00C729DE">
        <w:rPr>
          <w:i/>
          <w:color w:val="auto"/>
          <w:sz w:val="36"/>
          <w:szCs w:val="36"/>
        </w:rPr>
        <w:t xml:space="preserve"> 20</w:t>
      </w:r>
      <w:r w:rsidR="00EC3E26">
        <w:rPr>
          <w:i/>
          <w:color w:val="auto"/>
          <w:sz w:val="36"/>
          <w:szCs w:val="36"/>
        </w:rPr>
        <w:t>20</w:t>
      </w:r>
    </w:p>
    <w:p w:rsidR="00AE59B9" w:rsidRPr="00ED1231" w:rsidRDefault="00AE59B9" w:rsidP="00AE59B9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  <w:r w:rsidRPr="00ED1231">
        <w:rPr>
          <w:sz w:val="28"/>
          <w:szCs w:val="28"/>
        </w:rPr>
        <w:t>Regolament</w:t>
      </w:r>
      <w:r w:rsidR="00980A19">
        <w:rPr>
          <w:sz w:val="28"/>
          <w:szCs w:val="28"/>
        </w:rPr>
        <w:t>i</w:t>
      </w:r>
      <w:r w:rsidRPr="00ED1231">
        <w:rPr>
          <w:sz w:val="28"/>
          <w:szCs w:val="28"/>
        </w:rPr>
        <w:t xml:space="preserve"> (UE) </w:t>
      </w:r>
      <w:r w:rsidR="00D07E61">
        <w:rPr>
          <w:sz w:val="28"/>
          <w:szCs w:val="28"/>
        </w:rPr>
        <w:t xml:space="preserve">n. </w:t>
      </w:r>
      <w:r w:rsidR="00980A19">
        <w:rPr>
          <w:sz w:val="28"/>
          <w:szCs w:val="28"/>
        </w:rPr>
        <w:t xml:space="preserve">1303/2013 e </w:t>
      </w:r>
      <w:r w:rsidR="00D07E61">
        <w:rPr>
          <w:sz w:val="28"/>
          <w:szCs w:val="28"/>
        </w:rPr>
        <w:t xml:space="preserve">n. </w:t>
      </w:r>
      <w:r w:rsidRPr="00ED1231">
        <w:rPr>
          <w:sz w:val="28"/>
          <w:szCs w:val="28"/>
        </w:rPr>
        <w:t>1305/2013</w:t>
      </w:r>
    </w:p>
    <w:p w:rsidR="00AE59B9" w:rsidRPr="00C729DE" w:rsidRDefault="00AE59B9" w:rsidP="00483161">
      <w:pPr>
        <w:pStyle w:val="titolo100"/>
        <w:spacing w:line="240" w:lineRule="auto"/>
        <w:rPr>
          <w:color w:val="auto"/>
        </w:rPr>
      </w:pPr>
    </w:p>
    <w:p w:rsidR="00B1691A" w:rsidRPr="00C729DE" w:rsidRDefault="00B1691A" w:rsidP="00483161">
      <w:pPr>
        <w:pStyle w:val="titolo100"/>
        <w:spacing w:line="240" w:lineRule="auto"/>
        <w:rPr>
          <w:color w:val="auto"/>
        </w:rPr>
      </w:pPr>
    </w:p>
    <w:p w:rsidR="00B1691A" w:rsidRPr="00C729DE" w:rsidRDefault="00B1691A" w:rsidP="00483161">
      <w:pPr>
        <w:pStyle w:val="titolo100"/>
        <w:spacing w:line="240" w:lineRule="auto"/>
        <w:rPr>
          <w:color w:val="auto"/>
        </w:rPr>
      </w:pPr>
    </w:p>
    <w:p w:rsidR="00B1691A" w:rsidRPr="00C729DE" w:rsidRDefault="00B1691A" w:rsidP="00483161">
      <w:pPr>
        <w:pStyle w:val="titolo100"/>
        <w:spacing w:line="240" w:lineRule="auto"/>
        <w:rPr>
          <w:color w:val="auto"/>
        </w:rPr>
      </w:pPr>
    </w:p>
    <w:p w:rsidR="00A04F13" w:rsidRDefault="001F1DC0" w:rsidP="00483161">
      <w:pPr>
        <w:pStyle w:val="titolo100"/>
        <w:spacing w:line="240" w:lineRule="auto"/>
        <w:rPr>
          <w:i/>
          <w:color w:val="auto"/>
          <w:sz w:val="42"/>
          <w:szCs w:val="42"/>
        </w:rPr>
      </w:pPr>
      <w:r w:rsidRPr="00C729DE">
        <w:rPr>
          <w:i/>
          <w:color w:val="auto"/>
          <w:sz w:val="42"/>
          <w:szCs w:val="42"/>
        </w:rPr>
        <w:t>Check</w:t>
      </w:r>
      <w:r w:rsidR="00EC3E26">
        <w:rPr>
          <w:i/>
          <w:color w:val="auto"/>
          <w:sz w:val="42"/>
          <w:szCs w:val="42"/>
        </w:rPr>
        <w:t>-</w:t>
      </w:r>
      <w:r w:rsidRPr="00C729DE">
        <w:rPr>
          <w:i/>
          <w:color w:val="auto"/>
          <w:sz w:val="42"/>
          <w:szCs w:val="42"/>
        </w:rPr>
        <w:t>list di controllo</w:t>
      </w:r>
      <w:r w:rsidR="00EC3E26">
        <w:rPr>
          <w:i/>
          <w:color w:val="auto"/>
          <w:sz w:val="42"/>
          <w:szCs w:val="42"/>
        </w:rPr>
        <w:t xml:space="preserve"> </w:t>
      </w:r>
      <w:r w:rsidR="00483161" w:rsidRPr="00C729DE">
        <w:rPr>
          <w:i/>
          <w:color w:val="auto"/>
          <w:sz w:val="42"/>
          <w:szCs w:val="42"/>
        </w:rPr>
        <w:t xml:space="preserve">sulle procedure d’appalto </w:t>
      </w:r>
      <w:r w:rsidR="007D391A">
        <w:rPr>
          <w:i/>
          <w:color w:val="auto"/>
          <w:sz w:val="42"/>
          <w:szCs w:val="42"/>
        </w:rPr>
        <w:t>di servizi e forniture</w:t>
      </w:r>
      <w:r w:rsidR="007F5739">
        <w:rPr>
          <w:i/>
          <w:color w:val="auto"/>
          <w:sz w:val="42"/>
          <w:szCs w:val="42"/>
        </w:rPr>
        <w:t xml:space="preserve"> </w:t>
      </w:r>
    </w:p>
    <w:p w:rsidR="00483161" w:rsidRPr="00C729DE" w:rsidRDefault="00483161" w:rsidP="00483161">
      <w:pPr>
        <w:pStyle w:val="titolo100"/>
        <w:spacing w:line="240" w:lineRule="auto"/>
        <w:rPr>
          <w:i/>
          <w:color w:val="auto"/>
          <w:sz w:val="18"/>
          <w:szCs w:val="18"/>
        </w:rPr>
      </w:pPr>
      <w:r w:rsidRPr="00C729DE">
        <w:rPr>
          <w:i/>
          <w:color w:val="auto"/>
          <w:sz w:val="42"/>
          <w:szCs w:val="42"/>
        </w:rPr>
        <w:t>adottate dai beneficiari</w:t>
      </w:r>
      <w:bookmarkEnd w:id="0"/>
      <w:r w:rsidR="00A235B2" w:rsidRPr="00C729DE">
        <w:rPr>
          <w:i/>
          <w:color w:val="auto"/>
          <w:sz w:val="42"/>
          <w:szCs w:val="42"/>
        </w:rPr>
        <w:t xml:space="preserve"> finali </w:t>
      </w:r>
      <w:r w:rsidRPr="00C729DE">
        <w:rPr>
          <w:i/>
          <w:color w:val="auto"/>
          <w:sz w:val="18"/>
          <w:szCs w:val="18"/>
        </w:rPr>
        <w:br/>
      </w:r>
    </w:p>
    <w:p w:rsidR="00B1691A" w:rsidRPr="00C729DE" w:rsidRDefault="00B1691A" w:rsidP="00483161">
      <w:pPr>
        <w:pStyle w:val="titolo100"/>
        <w:spacing w:line="240" w:lineRule="auto"/>
        <w:rPr>
          <w:i/>
          <w:color w:val="auto"/>
          <w:sz w:val="42"/>
          <w:szCs w:val="42"/>
        </w:rPr>
      </w:pPr>
    </w:p>
    <w:p w:rsidR="00B1691A" w:rsidRPr="00C729DE" w:rsidRDefault="00B1691A" w:rsidP="00483161">
      <w:pPr>
        <w:pStyle w:val="titolo100"/>
        <w:spacing w:line="240" w:lineRule="auto"/>
        <w:rPr>
          <w:i/>
          <w:color w:val="auto"/>
          <w:sz w:val="42"/>
          <w:szCs w:val="42"/>
        </w:rPr>
      </w:pPr>
    </w:p>
    <w:p w:rsidR="00B1691A" w:rsidRDefault="00B1691A" w:rsidP="00483161">
      <w:pPr>
        <w:pStyle w:val="titolo100"/>
        <w:spacing w:line="240" w:lineRule="auto"/>
        <w:rPr>
          <w:color w:val="auto"/>
        </w:rPr>
      </w:pPr>
    </w:p>
    <w:p w:rsidR="00921490" w:rsidRPr="00C729DE" w:rsidRDefault="00921490" w:rsidP="00483161">
      <w:pPr>
        <w:pStyle w:val="titolo100"/>
        <w:spacing w:line="240" w:lineRule="auto"/>
        <w:rPr>
          <w:color w:val="auto"/>
        </w:rPr>
      </w:pPr>
    </w:p>
    <w:p w:rsidR="00B1691A" w:rsidRPr="00C729DE" w:rsidRDefault="00B1691A" w:rsidP="00483161">
      <w:pPr>
        <w:pStyle w:val="titolo100"/>
        <w:spacing w:line="240" w:lineRule="auto"/>
        <w:rPr>
          <w:color w:val="auto"/>
        </w:rPr>
      </w:pPr>
    </w:p>
    <w:p w:rsidR="00055432" w:rsidRPr="00F84359" w:rsidRDefault="00055432" w:rsidP="00055432"/>
    <w:p w:rsidR="00483161" w:rsidRPr="00C729DE" w:rsidRDefault="00483161" w:rsidP="00EC3E26">
      <w:pPr>
        <w:pStyle w:val="titolo100"/>
        <w:spacing w:line="240" w:lineRule="auto"/>
        <w:rPr>
          <w:i/>
          <w:color w:val="auto"/>
          <w:sz w:val="24"/>
          <w:szCs w:val="24"/>
        </w:rPr>
      </w:pPr>
      <w:r w:rsidRPr="00C729DE">
        <w:rPr>
          <w:i/>
          <w:color w:val="auto"/>
          <w:sz w:val="24"/>
          <w:szCs w:val="24"/>
        </w:rPr>
        <w:br w:type="page"/>
      </w:r>
      <w:r w:rsidRPr="00C729DE">
        <w:rPr>
          <w:i/>
          <w:color w:val="auto"/>
          <w:sz w:val="24"/>
          <w:szCs w:val="24"/>
        </w:rPr>
        <w:lastRenderedPageBreak/>
        <w:t xml:space="preserve">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14559"/>
      </w:tblGrid>
      <w:tr w:rsidR="00483161" w:rsidRPr="00C729DE" w:rsidTr="00A1525A">
        <w:trPr>
          <w:trHeight w:val="698"/>
          <w:jc w:val="center"/>
        </w:trPr>
        <w:tc>
          <w:tcPr>
            <w:tcW w:w="5000" w:type="pct"/>
            <w:shd w:val="clear" w:color="auto" w:fill="D9D9D9"/>
            <w:vAlign w:val="center"/>
          </w:tcPr>
          <w:p w:rsidR="00483161" w:rsidRPr="00C729DE" w:rsidRDefault="00483161" w:rsidP="005B379D">
            <w:pPr>
              <w:shd w:val="clear" w:color="auto" w:fill="F2F2F2" w:themeFill="background1" w:themeFillShade="F2"/>
              <w:snapToGrid w:val="0"/>
              <w:spacing w:before="120" w:after="120"/>
              <w:ind w:left="460" w:hanging="460"/>
              <w:jc w:val="center"/>
              <w:rPr>
                <w:rFonts w:ascii="DecimaWE Rg" w:hAnsi="DecimaWE Rg"/>
                <w:b/>
                <w:bCs/>
                <w:smallCaps/>
              </w:rPr>
            </w:pPr>
            <w:r w:rsidRPr="00C729DE">
              <w:rPr>
                <w:rFonts w:ascii="DecimaWE Rg" w:hAnsi="DecimaWE Rg"/>
                <w:b/>
                <w:bCs/>
                <w:smallCaps/>
              </w:rPr>
              <w:t>APPALTI PUBBLICI</w:t>
            </w:r>
          </w:p>
          <w:p w:rsidR="00483161" w:rsidRPr="00C729DE" w:rsidRDefault="00483161" w:rsidP="005B379D">
            <w:pPr>
              <w:shd w:val="clear" w:color="auto" w:fill="F2F2F2" w:themeFill="background1" w:themeFillShade="F2"/>
              <w:snapToGrid w:val="0"/>
              <w:spacing w:before="120" w:after="120"/>
              <w:ind w:left="460" w:hanging="460"/>
              <w:jc w:val="center"/>
              <w:rPr>
                <w:rFonts w:ascii="DecimaWE Rg" w:hAnsi="DecimaWE Rg"/>
                <w:b/>
                <w:bCs/>
                <w:smallCaps/>
              </w:rPr>
            </w:pPr>
            <w:r w:rsidRPr="00C729DE">
              <w:rPr>
                <w:rFonts w:ascii="DecimaWE Rg" w:hAnsi="DecimaWE Rg"/>
                <w:b/>
                <w:bCs/>
                <w:smallCaps/>
              </w:rPr>
              <w:t xml:space="preserve">Check list </w:t>
            </w:r>
            <w:r w:rsidR="005B379D">
              <w:rPr>
                <w:rFonts w:ascii="DecimaWE Rg" w:hAnsi="DecimaWE Rg"/>
                <w:b/>
                <w:bCs/>
                <w:smallCaps/>
              </w:rPr>
              <w:t xml:space="preserve">di </w:t>
            </w:r>
            <w:r w:rsidRPr="00C729DE">
              <w:rPr>
                <w:rFonts w:ascii="DecimaWE Rg" w:hAnsi="DecimaWE Rg"/>
                <w:b/>
                <w:bCs/>
                <w:smallCaps/>
              </w:rPr>
              <w:t>controllo della procedura di gara</w:t>
            </w:r>
            <w:r w:rsidR="00055432">
              <w:rPr>
                <w:rFonts w:ascii="DecimaWE Rg" w:hAnsi="DecimaWE Rg"/>
                <w:b/>
                <w:bCs/>
                <w:smallCaps/>
              </w:rPr>
              <w:t xml:space="preserve"> – art</w:t>
            </w:r>
            <w:r w:rsidR="00975196">
              <w:rPr>
                <w:rFonts w:ascii="DecimaWE Rg" w:hAnsi="DecimaWE Rg"/>
                <w:b/>
                <w:bCs/>
                <w:smallCaps/>
              </w:rPr>
              <w:t>t</w:t>
            </w:r>
            <w:r w:rsidR="00055432">
              <w:rPr>
                <w:rFonts w:ascii="DecimaWE Rg" w:hAnsi="DecimaWE Rg"/>
                <w:b/>
                <w:bCs/>
                <w:smallCaps/>
              </w:rPr>
              <w:t xml:space="preserve">. 48 </w:t>
            </w:r>
            <w:r w:rsidR="00975196">
              <w:rPr>
                <w:rFonts w:ascii="DecimaWE Rg" w:hAnsi="DecimaWE Rg"/>
                <w:b/>
                <w:bCs/>
                <w:smallCaps/>
              </w:rPr>
              <w:t xml:space="preserve">e 49 </w:t>
            </w:r>
            <w:r w:rsidR="00055432">
              <w:rPr>
                <w:rFonts w:ascii="DecimaWE Rg" w:hAnsi="DecimaWE Rg"/>
                <w:b/>
                <w:bCs/>
                <w:smallCaps/>
              </w:rPr>
              <w:t>del Reg.</w:t>
            </w:r>
            <w:r w:rsidR="00D07E61">
              <w:rPr>
                <w:rFonts w:ascii="DecimaWE Rg" w:hAnsi="DecimaWE Rg"/>
                <w:b/>
                <w:bCs/>
                <w:smallCaps/>
              </w:rPr>
              <w:t xml:space="preserve"> n.</w:t>
            </w:r>
            <w:r w:rsidR="00055432">
              <w:rPr>
                <w:rFonts w:ascii="DecimaWE Rg" w:hAnsi="DecimaWE Rg"/>
                <w:b/>
                <w:bCs/>
                <w:smallCaps/>
              </w:rPr>
              <w:t xml:space="preserve"> 809/2014</w:t>
            </w:r>
          </w:p>
        </w:tc>
      </w:tr>
    </w:tbl>
    <w:p w:rsidR="00483161" w:rsidRPr="00C729DE" w:rsidRDefault="00483161" w:rsidP="005B379D">
      <w:pPr>
        <w:shd w:val="clear" w:color="auto" w:fill="F2F2F2" w:themeFill="background1" w:themeFillShade="F2"/>
        <w:jc w:val="center"/>
        <w:rPr>
          <w:rFonts w:ascii="DecimaWE Rg" w:hAnsi="DecimaWE Rg"/>
          <w:b/>
          <w:sz w:val="16"/>
          <w:szCs w:val="16"/>
        </w:rPr>
      </w:pPr>
    </w:p>
    <w:p w:rsidR="00682445" w:rsidRDefault="00682445" w:rsidP="005B379D">
      <w:pPr>
        <w:shd w:val="clear" w:color="auto" w:fill="F2F2F2" w:themeFill="background1" w:themeFillShade="F2"/>
      </w:pPr>
    </w:p>
    <w:tbl>
      <w:tblPr>
        <w:tblW w:w="4974" w:type="pct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2"/>
        <w:gridCol w:w="2465"/>
        <w:gridCol w:w="2465"/>
        <w:gridCol w:w="5101"/>
      </w:tblGrid>
      <w:tr w:rsidR="0093143E" w:rsidRPr="00B914BF" w:rsidTr="007D750F">
        <w:trPr>
          <w:trHeight w:val="20"/>
          <w:tblHeader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93143E" w:rsidRPr="00B914BF" w:rsidRDefault="00691FBB" w:rsidP="005B379D">
            <w:pPr>
              <w:shd w:val="clear" w:color="auto" w:fill="F2F2F2" w:themeFill="background1" w:themeFillShade="F2"/>
              <w:spacing w:before="120" w:after="120"/>
              <w:rPr>
                <w:rFonts w:ascii="DecimaWE Rg" w:hAnsi="DecimaWE Rg" w:cs="Arial"/>
                <w:b/>
              </w:rPr>
            </w:pPr>
            <w:r>
              <w:rPr>
                <w:rFonts w:ascii="DecimaWE Rg" w:hAnsi="DecimaWE Rg" w:cs="Arial"/>
                <w:b/>
              </w:rPr>
              <w:t>SEZIONE</w:t>
            </w:r>
            <w:r w:rsidR="004215CA" w:rsidRPr="00B914BF">
              <w:rPr>
                <w:rFonts w:ascii="DecimaWE Rg" w:hAnsi="DecimaWE Rg" w:cs="Arial"/>
                <w:b/>
              </w:rPr>
              <w:t xml:space="preserve"> </w:t>
            </w:r>
            <w:r w:rsidR="00682445">
              <w:rPr>
                <w:rFonts w:ascii="DecimaWE Rg" w:hAnsi="DecimaWE Rg" w:cs="Arial"/>
                <w:b/>
              </w:rPr>
              <w:t>A</w:t>
            </w:r>
            <w:r w:rsidR="004215CA" w:rsidRPr="00B914BF">
              <w:rPr>
                <w:rFonts w:ascii="DecimaWE Rg" w:hAnsi="DecimaWE Rg" w:cs="Arial"/>
                <w:b/>
              </w:rPr>
              <w:t xml:space="preserve"> - </w:t>
            </w:r>
            <w:r w:rsidR="0093143E" w:rsidRPr="00B914BF">
              <w:rPr>
                <w:rFonts w:ascii="DecimaWE Rg" w:hAnsi="DecimaWE Rg" w:cs="Arial"/>
                <w:b/>
              </w:rPr>
              <w:t xml:space="preserve">DATI </w:t>
            </w:r>
            <w:proofErr w:type="gramStart"/>
            <w:r w:rsidR="0093143E" w:rsidRPr="00B914BF">
              <w:rPr>
                <w:rFonts w:ascii="DecimaWE Rg" w:hAnsi="DecimaWE Rg" w:cs="Arial"/>
                <w:b/>
              </w:rPr>
              <w:t xml:space="preserve">IDENTIFICATIVI </w:t>
            </w:r>
            <w:r w:rsidR="00B87406" w:rsidRPr="00B914BF">
              <w:rPr>
                <w:rFonts w:ascii="DecimaWE Rg" w:hAnsi="DecimaWE Rg" w:cs="Arial"/>
                <w:b/>
              </w:rPr>
              <w:t xml:space="preserve"> DELLA</w:t>
            </w:r>
            <w:proofErr w:type="gramEnd"/>
            <w:r w:rsidR="00B87406" w:rsidRPr="00B914BF">
              <w:rPr>
                <w:rFonts w:ascii="DecimaWE Rg" w:hAnsi="DecimaWE Rg" w:cs="Arial"/>
                <w:b/>
              </w:rPr>
              <w:t xml:space="preserve"> PROCEDURA DI APPALTO</w:t>
            </w:r>
            <w:r w:rsidR="0093143E" w:rsidRPr="00B914BF">
              <w:rPr>
                <w:rFonts w:ascii="DecimaWE Rg" w:hAnsi="DecimaWE Rg" w:cs="Arial"/>
                <w:b/>
              </w:rPr>
              <w:t xml:space="preserve"> </w:t>
            </w:r>
          </w:p>
        </w:tc>
      </w:tr>
      <w:tr w:rsidR="005A380B" w:rsidRPr="00F84359" w:rsidTr="005A380B">
        <w:trPr>
          <w:trHeight w:val="20"/>
        </w:trPr>
        <w:tc>
          <w:tcPr>
            <w:tcW w:w="1537" w:type="pct"/>
            <w:shd w:val="clear" w:color="auto" w:fill="auto"/>
            <w:vAlign w:val="center"/>
          </w:tcPr>
          <w:p w:rsidR="005A380B" w:rsidRDefault="005A380B" w:rsidP="000F5044">
            <w:pPr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Stazione Appaltante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5A380B" w:rsidRPr="007D750F" w:rsidRDefault="005A380B" w:rsidP="000F5044">
            <w:pPr>
              <w:spacing w:before="120" w:after="120"/>
              <w:jc w:val="both"/>
              <w:rPr>
                <w:rFonts w:ascii="DecimaWE Rg" w:hAnsi="DecimaWE Rg"/>
                <w:sz w:val="18"/>
                <w:szCs w:val="18"/>
              </w:rPr>
            </w:pPr>
            <w:r w:rsidRPr="007D750F">
              <w:rPr>
                <w:rFonts w:ascii="DecimaWE Rg" w:hAnsi="DecimaWE Rg"/>
                <w:sz w:val="18"/>
                <w:szCs w:val="18"/>
              </w:rPr>
              <w:t xml:space="preserve">Denominazione 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5A380B" w:rsidRPr="007D750F" w:rsidRDefault="005A380B" w:rsidP="000F5044">
            <w:pPr>
              <w:spacing w:before="120" w:after="120"/>
              <w:jc w:val="both"/>
              <w:rPr>
                <w:rFonts w:ascii="DecimaWE Rg" w:hAnsi="DecimaWE Rg"/>
                <w:sz w:val="18"/>
                <w:szCs w:val="18"/>
              </w:rPr>
            </w:pPr>
            <w:r w:rsidRPr="007D750F">
              <w:rPr>
                <w:rFonts w:ascii="DecimaWE Rg" w:hAnsi="DecimaWE Rg"/>
                <w:sz w:val="18"/>
                <w:szCs w:val="18"/>
              </w:rPr>
              <w:t>C.F.</w:t>
            </w:r>
          </w:p>
        </w:tc>
        <w:tc>
          <w:tcPr>
            <w:tcW w:w="1761" w:type="pct"/>
            <w:shd w:val="clear" w:color="auto" w:fill="auto"/>
            <w:vAlign w:val="center"/>
          </w:tcPr>
          <w:p w:rsidR="005A380B" w:rsidRPr="007D750F" w:rsidRDefault="005A380B" w:rsidP="005A380B">
            <w:pPr>
              <w:spacing w:before="120" w:after="120"/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A380B" w:rsidRPr="00F84359" w:rsidTr="00682445">
        <w:trPr>
          <w:trHeight w:val="20"/>
        </w:trPr>
        <w:tc>
          <w:tcPr>
            <w:tcW w:w="1537" w:type="pct"/>
            <w:shd w:val="clear" w:color="auto" w:fill="auto"/>
            <w:vAlign w:val="center"/>
          </w:tcPr>
          <w:p w:rsidR="005A380B" w:rsidRDefault="005A380B" w:rsidP="000F5044">
            <w:pPr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CIG</w:t>
            </w:r>
          </w:p>
        </w:tc>
        <w:tc>
          <w:tcPr>
            <w:tcW w:w="1702" w:type="pct"/>
            <w:gridSpan w:val="2"/>
            <w:shd w:val="clear" w:color="auto" w:fill="auto"/>
            <w:vAlign w:val="center"/>
          </w:tcPr>
          <w:p w:rsidR="005A380B" w:rsidRPr="003648BD" w:rsidRDefault="005A380B" w:rsidP="000F5044">
            <w:pPr>
              <w:spacing w:before="120" w:after="120"/>
              <w:jc w:val="both"/>
              <w:rPr>
                <w:rFonts w:ascii="DecimaWE Rg" w:hAnsi="DecimaWE Rg"/>
                <w:bCs/>
                <w:i/>
                <w:sz w:val="18"/>
                <w:szCs w:val="18"/>
              </w:rPr>
            </w:pPr>
          </w:p>
        </w:tc>
        <w:tc>
          <w:tcPr>
            <w:tcW w:w="1761" w:type="pct"/>
            <w:shd w:val="clear" w:color="auto" w:fill="D9D9D9"/>
            <w:vAlign w:val="center"/>
          </w:tcPr>
          <w:p w:rsidR="005A380B" w:rsidRPr="003648BD" w:rsidRDefault="005A380B" w:rsidP="005A380B">
            <w:pPr>
              <w:spacing w:before="120" w:after="120"/>
              <w:rPr>
                <w:rFonts w:ascii="DecimaWE Rg" w:hAnsi="DecimaWE Rg"/>
                <w:bCs/>
                <w:i/>
                <w:sz w:val="18"/>
                <w:szCs w:val="18"/>
              </w:rPr>
            </w:pPr>
          </w:p>
        </w:tc>
      </w:tr>
      <w:tr w:rsidR="005A380B" w:rsidRPr="00F84359" w:rsidTr="00682445">
        <w:trPr>
          <w:trHeight w:val="20"/>
        </w:trPr>
        <w:tc>
          <w:tcPr>
            <w:tcW w:w="1537" w:type="pct"/>
            <w:shd w:val="clear" w:color="auto" w:fill="auto"/>
            <w:vAlign w:val="center"/>
          </w:tcPr>
          <w:p w:rsidR="005A380B" w:rsidRDefault="005A380B" w:rsidP="000F5044">
            <w:pPr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CUP</w:t>
            </w:r>
          </w:p>
        </w:tc>
        <w:tc>
          <w:tcPr>
            <w:tcW w:w="1702" w:type="pct"/>
            <w:gridSpan w:val="2"/>
            <w:shd w:val="clear" w:color="auto" w:fill="auto"/>
            <w:vAlign w:val="center"/>
          </w:tcPr>
          <w:p w:rsidR="005A380B" w:rsidRPr="003648BD" w:rsidRDefault="005A380B" w:rsidP="000F5044">
            <w:pPr>
              <w:spacing w:before="120" w:after="120"/>
              <w:jc w:val="both"/>
              <w:rPr>
                <w:rFonts w:ascii="DecimaWE Rg" w:hAnsi="DecimaWE Rg"/>
                <w:bCs/>
                <w:i/>
                <w:sz w:val="18"/>
                <w:szCs w:val="18"/>
              </w:rPr>
            </w:pPr>
          </w:p>
        </w:tc>
        <w:tc>
          <w:tcPr>
            <w:tcW w:w="1761" w:type="pct"/>
            <w:shd w:val="clear" w:color="auto" w:fill="D9D9D9"/>
            <w:vAlign w:val="center"/>
          </w:tcPr>
          <w:p w:rsidR="005A380B" w:rsidRPr="003648BD" w:rsidRDefault="005A380B" w:rsidP="005A380B">
            <w:pPr>
              <w:spacing w:before="120" w:after="120"/>
              <w:rPr>
                <w:rFonts w:ascii="DecimaWE Rg" w:hAnsi="DecimaWE Rg"/>
                <w:bCs/>
                <w:i/>
                <w:sz w:val="18"/>
                <w:szCs w:val="18"/>
              </w:rPr>
            </w:pPr>
          </w:p>
        </w:tc>
      </w:tr>
      <w:tr w:rsidR="005A380B" w:rsidRPr="00F84359" w:rsidTr="00682445">
        <w:trPr>
          <w:trHeight w:val="20"/>
        </w:trPr>
        <w:tc>
          <w:tcPr>
            <w:tcW w:w="1537" w:type="pct"/>
            <w:shd w:val="clear" w:color="auto" w:fill="auto"/>
            <w:vAlign w:val="center"/>
          </w:tcPr>
          <w:p w:rsidR="005A380B" w:rsidRPr="00594029" w:rsidRDefault="005A380B" w:rsidP="000F5044">
            <w:pPr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Responsabile Unico del Procedimento </w:t>
            </w:r>
          </w:p>
        </w:tc>
        <w:tc>
          <w:tcPr>
            <w:tcW w:w="1702" w:type="pct"/>
            <w:gridSpan w:val="2"/>
            <w:shd w:val="clear" w:color="auto" w:fill="auto"/>
            <w:vAlign w:val="center"/>
          </w:tcPr>
          <w:p w:rsidR="005A380B" w:rsidRPr="003648BD" w:rsidRDefault="005A380B" w:rsidP="000F5044">
            <w:pPr>
              <w:spacing w:before="120" w:after="120"/>
              <w:jc w:val="both"/>
              <w:rPr>
                <w:rFonts w:ascii="DecimaWE Rg" w:hAnsi="DecimaWE Rg"/>
                <w:bCs/>
                <w:i/>
                <w:sz w:val="18"/>
                <w:szCs w:val="18"/>
              </w:rPr>
            </w:pPr>
            <w:r w:rsidRPr="003648BD">
              <w:rPr>
                <w:rFonts w:ascii="DecimaWE Rg" w:hAnsi="DecimaWE Rg"/>
                <w:bCs/>
                <w:i/>
                <w:sz w:val="18"/>
                <w:szCs w:val="18"/>
              </w:rPr>
              <w:t xml:space="preserve">Nome e cognome </w:t>
            </w:r>
            <w:r>
              <w:rPr>
                <w:rFonts w:ascii="DecimaWE Rg" w:hAnsi="DecimaWE Rg"/>
                <w:bCs/>
                <w:i/>
                <w:sz w:val="18"/>
                <w:szCs w:val="18"/>
              </w:rPr>
              <w:t>e ruolo all’interno dell’Ente</w:t>
            </w:r>
          </w:p>
        </w:tc>
        <w:tc>
          <w:tcPr>
            <w:tcW w:w="1761" w:type="pct"/>
            <w:shd w:val="clear" w:color="auto" w:fill="auto"/>
            <w:vAlign w:val="center"/>
          </w:tcPr>
          <w:p w:rsidR="005A380B" w:rsidRPr="003648BD" w:rsidRDefault="005A380B" w:rsidP="005A380B">
            <w:pPr>
              <w:spacing w:before="120" w:after="120"/>
              <w:rPr>
                <w:rFonts w:ascii="DecimaWE Rg" w:hAnsi="DecimaWE Rg"/>
                <w:bCs/>
                <w:i/>
                <w:sz w:val="18"/>
                <w:szCs w:val="18"/>
              </w:rPr>
            </w:pPr>
          </w:p>
        </w:tc>
      </w:tr>
      <w:tr w:rsidR="005A380B" w:rsidRPr="00F84359" w:rsidTr="00682445">
        <w:trPr>
          <w:trHeight w:val="20"/>
        </w:trPr>
        <w:tc>
          <w:tcPr>
            <w:tcW w:w="1537" w:type="pct"/>
            <w:shd w:val="clear" w:color="auto" w:fill="auto"/>
            <w:vAlign w:val="center"/>
          </w:tcPr>
          <w:p w:rsidR="005A380B" w:rsidRDefault="005A380B" w:rsidP="000F5044">
            <w:pPr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Direttore dell’esecuzione del contratto </w:t>
            </w:r>
          </w:p>
        </w:tc>
        <w:tc>
          <w:tcPr>
            <w:tcW w:w="1702" w:type="pct"/>
            <w:gridSpan w:val="2"/>
            <w:shd w:val="clear" w:color="auto" w:fill="auto"/>
            <w:vAlign w:val="center"/>
          </w:tcPr>
          <w:p w:rsidR="005A380B" w:rsidRPr="003648BD" w:rsidRDefault="005A380B" w:rsidP="000F5044">
            <w:pPr>
              <w:spacing w:before="120" w:after="120"/>
              <w:jc w:val="both"/>
              <w:rPr>
                <w:rFonts w:ascii="DecimaWE Rg" w:hAnsi="DecimaWE Rg"/>
                <w:bCs/>
                <w:i/>
                <w:sz w:val="18"/>
                <w:szCs w:val="18"/>
              </w:rPr>
            </w:pPr>
            <w:r>
              <w:rPr>
                <w:rFonts w:ascii="DecimaWE Rg" w:hAnsi="DecimaWE Rg"/>
                <w:bCs/>
                <w:i/>
                <w:sz w:val="18"/>
                <w:szCs w:val="18"/>
              </w:rPr>
              <w:t>Indicare nome e cognome se diverso dal RUP</w:t>
            </w:r>
          </w:p>
        </w:tc>
        <w:tc>
          <w:tcPr>
            <w:tcW w:w="1761" w:type="pct"/>
            <w:shd w:val="clear" w:color="auto" w:fill="auto"/>
            <w:vAlign w:val="center"/>
          </w:tcPr>
          <w:p w:rsidR="005A380B" w:rsidRPr="003648BD" w:rsidRDefault="005A380B" w:rsidP="005A380B">
            <w:pPr>
              <w:spacing w:before="120" w:after="120"/>
              <w:rPr>
                <w:rFonts w:ascii="DecimaWE Rg" w:hAnsi="DecimaWE Rg"/>
                <w:bCs/>
                <w:i/>
                <w:sz w:val="18"/>
                <w:szCs w:val="18"/>
              </w:rPr>
            </w:pPr>
          </w:p>
        </w:tc>
      </w:tr>
      <w:tr w:rsidR="005A380B" w:rsidRPr="00F84359" w:rsidTr="00682445">
        <w:trPr>
          <w:trHeight w:val="20"/>
        </w:trPr>
        <w:tc>
          <w:tcPr>
            <w:tcW w:w="1537" w:type="pct"/>
            <w:shd w:val="clear" w:color="auto" w:fill="auto"/>
            <w:vAlign w:val="center"/>
          </w:tcPr>
          <w:p w:rsidR="005A380B" w:rsidRDefault="005A380B" w:rsidP="000F5044">
            <w:pPr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Tipologia di contratto</w:t>
            </w:r>
          </w:p>
        </w:tc>
        <w:tc>
          <w:tcPr>
            <w:tcW w:w="1702" w:type="pct"/>
            <w:gridSpan w:val="2"/>
            <w:shd w:val="clear" w:color="auto" w:fill="auto"/>
            <w:vAlign w:val="center"/>
          </w:tcPr>
          <w:p w:rsidR="005A380B" w:rsidRDefault="005A380B" w:rsidP="000F5044">
            <w:pPr>
              <w:numPr>
                <w:ilvl w:val="0"/>
                <w:numId w:val="12"/>
              </w:numPr>
              <w:spacing w:before="120" w:after="120"/>
              <w:ind w:left="714" w:hanging="357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Appalto di servizi</w:t>
            </w:r>
          </w:p>
          <w:p w:rsidR="005A380B" w:rsidRDefault="005A380B" w:rsidP="000F5044">
            <w:pPr>
              <w:numPr>
                <w:ilvl w:val="0"/>
                <w:numId w:val="12"/>
              </w:numPr>
              <w:spacing w:before="120" w:after="120"/>
              <w:ind w:left="714" w:hanging="357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Fornitura </w:t>
            </w:r>
          </w:p>
          <w:p w:rsidR="005A380B" w:rsidRDefault="005A380B" w:rsidP="000F5044">
            <w:pPr>
              <w:numPr>
                <w:ilvl w:val="0"/>
                <w:numId w:val="12"/>
              </w:numPr>
              <w:spacing w:before="120" w:after="120"/>
              <w:ind w:left="714" w:hanging="357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Concessione</w:t>
            </w:r>
          </w:p>
          <w:p w:rsidR="005A380B" w:rsidRPr="00F30A31" w:rsidRDefault="005A380B" w:rsidP="000F5044">
            <w:pPr>
              <w:numPr>
                <w:ilvl w:val="0"/>
                <w:numId w:val="12"/>
              </w:numPr>
              <w:spacing w:before="120" w:after="120"/>
              <w:ind w:left="714" w:hanging="357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Altro </w:t>
            </w:r>
            <w:r w:rsidRPr="003E54C0">
              <w:rPr>
                <w:rFonts w:ascii="DecimaWE Rg" w:hAnsi="DecimaWE Rg"/>
                <w:bCs/>
                <w:i/>
                <w:sz w:val="18"/>
                <w:szCs w:val="18"/>
              </w:rPr>
              <w:t>(specificare)</w:t>
            </w:r>
            <w:r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61" w:type="pct"/>
            <w:shd w:val="clear" w:color="auto" w:fill="auto"/>
            <w:vAlign w:val="center"/>
          </w:tcPr>
          <w:p w:rsidR="005A380B" w:rsidRPr="00F30A31" w:rsidRDefault="005A380B" w:rsidP="005A380B">
            <w:pPr>
              <w:spacing w:before="120" w:after="120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  <w:tr w:rsidR="005A380B" w:rsidRPr="001008D9" w:rsidTr="00682445">
        <w:trPr>
          <w:trHeight w:val="20"/>
        </w:trPr>
        <w:tc>
          <w:tcPr>
            <w:tcW w:w="1537" w:type="pct"/>
            <w:shd w:val="clear" w:color="auto" w:fill="auto"/>
            <w:vAlign w:val="center"/>
          </w:tcPr>
          <w:p w:rsidR="005A380B" w:rsidRPr="007D750F" w:rsidRDefault="005A380B" w:rsidP="000F5044">
            <w:pPr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7D750F">
              <w:rPr>
                <w:rFonts w:ascii="DecimaWE Rg" w:hAnsi="DecimaWE Rg"/>
                <w:bCs/>
                <w:sz w:val="18"/>
                <w:szCs w:val="18"/>
              </w:rPr>
              <w:t>Procedura di scelta del contraente</w:t>
            </w:r>
            <w:r>
              <w:rPr>
                <w:rStyle w:val="Rimandonotaapidipagina"/>
                <w:rFonts w:ascii="DecimaWE Rg" w:hAnsi="DecimaWE Rg"/>
                <w:bCs/>
                <w:sz w:val="18"/>
                <w:szCs w:val="18"/>
              </w:rPr>
              <w:footnoteReference w:id="1"/>
            </w:r>
          </w:p>
        </w:tc>
        <w:tc>
          <w:tcPr>
            <w:tcW w:w="1702" w:type="pct"/>
            <w:gridSpan w:val="2"/>
            <w:shd w:val="clear" w:color="auto" w:fill="auto"/>
            <w:vAlign w:val="center"/>
          </w:tcPr>
          <w:p w:rsidR="005A380B" w:rsidRPr="00CE25CB" w:rsidRDefault="005A380B" w:rsidP="000F5044">
            <w:pPr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  <w:lang w:val="en-US"/>
              </w:rPr>
            </w:pPr>
            <w:r w:rsidRPr="00B637D0">
              <w:rPr>
                <w:rFonts w:ascii="DecimaWE Rg" w:hAnsi="DecimaWE Rg"/>
                <w:bCs/>
                <w:i/>
                <w:sz w:val="18"/>
                <w:szCs w:val="18"/>
              </w:rPr>
              <w:t xml:space="preserve">Indicare </w:t>
            </w:r>
          </w:p>
        </w:tc>
        <w:tc>
          <w:tcPr>
            <w:tcW w:w="1761" w:type="pct"/>
            <w:shd w:val="clear" w:color="auto" w:fill="auto"/>
            <w:vAlign w:val="center"/>
          </w:tcPr>
          <w:p w:rsidR="005A380B" w:rsidRPr="00B73340" w:rsidRDefault="005A380B" w:rsidP="005A380B">
            <w:pPr>
              <w:spacing w:before="120" w:after="120"/>
              <w:rPr>
                <w:rFonts w:ascii="DecimaWE Rg" w:hAnsi="DecimaWE Rg"/>
                <w:bCs/>
                <w:sz w:val="18"/>
                <w:szCs w:val="18"/>
                <w:lang w:val="en-US"/>
              </w:rPr>
            </w:pPr>
          </w:p>
        </w:tc>
      </w:tr>
      <w:tr w:rsidR="005A380B" w:rsidRPr="00F84359" w:rsidTr="00682445">
        <w:trPr>
          <w:trHeight w:val="20"/>
        </w:trPr>
        <w:tc>
          <w:tcPr>
            <w:tcW w:w="1537" w:type="pct"/>
            <w:shd w:val="clear" w:color="auto" w:fill="auto"/>
            <w:vAlign w:val="center"/>
          </w:tcPr>
          <w:p w:rsidR="005A380B" w:rsidRPr="007D750F" w:rsidRDefault="005A380B" w:rsidP="000F5044">
            <w:pPr>
              <w:spacing w:before="120" w:after="120"/>
              <w:jc w:val="both"/>
              <w:rPr>
                <w:rFonts w:ascii="DecimaWE Rg" w:hAnsi="DecimaWE Rg"/>
                <w:sz w:val="18"/>
                <w:szCs w:val="18"/>
              </w:rPr>
            </w:pPr>
            <w:r w:rsidRPr="007D750F">
              <w:rPr>
                <w:rFonts w:ascii="DecimaWE Rg" w:hAnsi="DecimaWE Rg"/>
                <w:sz w:val="18"/>
                <w:szCs w:val="18"/>
              </w:rPr>
              <w:t>Importo aggiudicato</w:t>
            </w:r>
            <w:r>
              <w:rPr>
                <w:rFonts w:ascii="DecimaWE Rg" w:hAnsi="DecimaWE Rg"/>
                <w:sz w:val="18"/>
                <w:szCs w:val="18"/>
              </w:rPr>
              <w:t xml:space="preserve"> (al netto IVA)</w:t>
            </w:r>
          </w:p>
        </w:tc>
        <w:tc>
          <w:tcPr>
            <w:tcW w:w="1702" w:type="pct"/>
            <w:gridSpan w:val="2"/>
            <w:shd w:val="clear" w:color="auto" w:fill="auto"/>
            <w:vAlign w:val="center"/>
          </w:tcPr>
          <w:p w:rsidR="005A380B" w:rsidRPr="007D750F" w:rsidRDefault="005A380B" w:rsidP="000F5044">
            <w:pPr>
              <w:spacing w:before="120" w:after="120"/>
              <w:jc w:val="both"/>
              <w:rPr>
                <w:rFonts w:ascii="DecimaWE Rg" w:hAnsi="DecimaWE Rg"/>
                <w:sz w:val="18"/>
                <w:szCs w:val="18"/>
              </w:rPr>
            </w:pPr>
            <w:r w:rsidRPr="007D750F">
              <w:rPr>
                <w:rFonts w:ascii="DecimaWE Rg" w:hAnsi="DecimaWE Rg"/>
                <w:sz w:val="18"/>
                <w:szCs w:val="18"/>
              </w:rPr>
              <w:t>Euro</w:t>
            </w:r>
          </w:p>
        </w:tc>
        <w:tc>
          <w:tcPr>
            <w:tcW w:w="1761" w:type="pct"/>
            <w:shd w:val="clear" w:color="auto" w:fill="auto"/>
            <w:vAlign w:val="center"/>
          </w:tcPr>
          <w:p w:rsidR="005A380B" w:rsidRPr="007D750F" w:rsidRDefault="005A380B" w:rsidP="005A380B">
            <w:pPr>
              <w:spacing w:before="120" w:after="120"/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A380B" w:rsidRPr="00F84359" w:rsidTr="00206A6B">
        <w:trPr>
          <w:trHeight w:val="20"/>
        </w:trPr>
        <w:tc>
          <w:tcPr>
            <w:tcW w:w="1537" w:type="pct"/>
            <w:shd w:val="clear" w:color="auto" w:fill="auto"/>
            <w:vAlign w:val="center"/>
          </w:tcPr>
          <w:p w:rsidR="005A380B" w:rsidRPr="007D750F" w:rsidRDefault="005A380B" w:rsidP="000F5044">
            <w:pPr>
              <w:spacing w:before="120" w:after="120"/>
              <w:jc w:val="both"/>
              <w:rPr>
                <w:rFonts w:ascii="DecimaWE Rg" w:hAnsi="DecimaWE Rg"/>
                <w:sz w:val="18"/>
                <w:szCs w:val="18"/>
              </w:rPr>
            </w:pPr>
            <w:r w:rsidRPr="007D750F">
              <w:rPr>
                <w:rFonts w:ascii="DecimaWE Rg" w:hAnsi="DecimaWE Rg"/>
                <w:sz w:val="18"/>
                <w:szCs w:val="18"/>
              </w:rPr>
              <w:t>Soggetto Aggiudicatario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5A380B" w:rsidRPr="007D750F" w:rsidRDefault="005A380B" w:rsidP="000F5044">
            <w:pPr>
              <w:spacing w:before="120" w:after="120"/>
              <w:jc w:val="both"/>
              <w:rPr>
                <w:rFonts w:ascii="DecimaWE Rg" w:hAnsi="DecimaWE Rg"/>
                <w:sz w:val="18"/>
                <w:szCs w:val="18"/>
              </w:rPr>
            </w:pPr>
            <w:r w:rsidRPr="007D750F">
              <w:rPr>
                <w:rFonts w:ascii="DecimaWE Rg" w:hAnsi="DecimaWE Rg"/>
                <w:sz w:val="18"/>
                <w:szCs w:val="18"/>
              </w:rPr>
              <w:t>Denominazione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5A380B" w:rsidRPr="007D750F" w:rsidRDefault="005A380B" w:rsidP="000F5044">
            <w:pPr>
              <w:spacing w:before="120" w:after="120"/>
              <w:jc w:val="both"/>
              <w:rPr>
                <w:rFonts w:ascii="DecimaWE Rg" w:hAnsi="DecimaWE Rg"/>
                <w:sz w:val="18"/>
                <w:szCs w:val="18"/>
              </w:rPr>
            </w:pPr>
            <w:r w:rsidRPr="007D750F">
              <w:rPr>
                <w:rFonts w:ascii="DecimaWE Rg" w:hAnsi="DecimaWE Rg"/>
                <w:sz w:val="18"/>
                <w:szCs w:val="18"/>
              </w:rPr>
              <w:t>C.F.</w:t>
            </w:r>
          </w:p>
        </w:tc>
        <w:tc>
          <w:tcPr>
            <w:tcW w:w="1761" w:type="pct"/>
            <w:shd w:val="clear" w:color="auto" w:fill="auto"/>
          </w:tcPr>
          <w:p w:rsidR="005A380B" w:rsidRPr="007D750F" w:rsidRDefault="005A380B" w:rsidP="005A380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A380B" w:rsidRPr="00F84359" w:rsidTr="002C2CA2">
        <w:trPr>
          <w:trHeight w:val="20"/>
        </w:trPr>
        <w:tc>
          <w:tcPr>
            <w:tcW w:w="1537" w:type="pct"/>
            <w:shd w:val="clear" w:color="auto" w:fill="auto"/>
            <w:vAlign w:val="center"/>
          </w:tcPr>
          <w:p w:rsidR="005A380B" w:rsidRPr="007D750F" w:rsidRDefault="005A380B" w:rsidP="000F5044">
            <w:pPr>
              <w:spacing w:before="120" w:after="120"/>
              <w:jc w:val="both"/>
              <w:rPr>
                <w:rFonts w:ascii="DecimaWE Rg" w:hAnsi="DecimaWE Rg"/>
                <w:sz w:val="18"/>
                <w:szCs w:val="18"/>
              </w:rPr>
            </w:pPr>
            <w:r w:rsidRPr="007D750F">
              <w:rPr>
                <w:rFonts w:ascii="DecimaWE Rg" w:hAnsi="DecimaWE Rg"/>
                <w:sz w:val="18"/>
                <w:szCs w:val="18"/>
              </w:rPr>
              <w:t>Data di stipula del contratto</w:t>
            </w:r>
          </w:p>
        </w:tc>
        <w:tc>
          <w:tcPr>
            <w:tcW w:w="1702" w:type="pct"/>
            <w:gridSpan w:val="2"/>
            <w:shd w:val="clear" w:color="auto" w:fill="auto"/>
            <w:vAlign w:val="center"/>
          </w:tcPr>
          <w:p w:rsidR="005A380B" w:rsidRPr="007D750F" w:rsidRDefault="005A380B" w:rsidP="000F5044">
            <w:pPr>
              <w:spacing w:before="120" w:after="120"/>
              <w:jc w:val="both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1761" w:type="pct"/>
            <w:shd w:val="clear" w:color="auto" w:fill="auto"/>
          </w:tcPr>
          <w:p w:rsidR="005A380B" w:rsidRPr="007D750F" w:rsidRDefault="005A380B" w:rsidP="005A380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A380B" w:rsidRPr="00F84359" w:rsidTr="00682445">
        <w:trPr>
          <w:trHeight w:val="20"/>
        </w:trPr>
        <w:tc>
          <w:tcPr>
            <w:tcW w:w="1537" w:type="pct"/>
            <w:shd w:val="clear" w:color="auto" w:fill="auto"/>
            <w:vAlign w:val="center"/>
          </w:tcPr>
          <w:p w:rsidR="005A380B" w:rsidRDefault="005A380B" w:rsidP="000F5044">
            <w:pPr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La procedura di gara è stata gestita direttamente dall’Ente o da Centrale di committenza /Soggetto aggregatore?</w:t>
            </w:r>
          </w:p>
        </w:tc>
        <w:tc>
          <w:tcPr>
            <w:tcW w:w="1702" w:type="pct"/>
            <w:gridSpan w:val="2"/>
            <w:shd w:val="clear" w:color="auto" w:fill="auto"/>
            <w:vAlign w:val="center"/>
          </w:tcPr>
          <w:p w:rsidR="005A380B" w:rsidRPr="001C3929" w:rsidRDefault="005A380B" w:rsidP="000F5044">
            <w:pPr>
              <w:spacing w:before="120" w:after="120"/>
              <w:jc w:val="both"/>
              <w:rPr>
                <w:rFonts w:ascii="DecimaWE Rg" w:hAnsi="DecimaWE Rg"/>
                <w:bCs/>
                <w:i/>
                <w:sz w:val="18"/>
                <w:szCs w:val="18"/>
              </w:rPr>
            </w:pPr>
            <w:r w:rsidRPr="001C3929">
              <w:rPr>
                <w:rFonts w:ascii="DecimaWE Rg" w:hAnsi="DecimaWE Rg"/>
                <w:bCs/>
                <w:i/>
                <w:sz w:val="18"/>
                <w:szCs w:val="18"/>
              </w:rPr>
              <w:t xml:space="preserve">Indicare </w:t>
            </w:r>
          </w:p>
        </w:tc>
        <w:tc>
          <w:tcPr>
            <w:tcW w:w="1761" w:type="pct"/>
            <w:shd w:val="clear" w:color="auto" w:fill="auto"/>
            <w:vAlign w:val="center"/>
          </w:tcPr>
          <w:p w:rsidR="005A380B" w:rsidRDefault="005A380B" w:rsidP="005A380B">
            <w:pPr>
              <w:spacing w:before="120" w:after="120"/>
              <w:rPr>
                <w:rFonts w:ascii="DecimaWE Rg" w:hAnsi="DecimaWE Rg"/>
                <w:bCs/>
                <w:i/>
                <w:sz w:val="18"/>
                <w:szCs w:val="18"/>
              </w:rPr>
            </w:pPr>
          </w:p>
        </w:tc>
      </w:tr>
    </w:tbl>
    <w:p w:rsidR="0093143E" w:rsidRPr="00011316" w:rsidRDefault="0093143E" w:rsidP="004C1F7D">
      <w:pPr>
        <w:pStyle w:val="Paragrafoelenco"/>
        <w:rPr>
          <w:rFonts w:ascii="DecimaWE Rg" w:hAnsi="DecimaWE Rg"/>
        </w:rPr>
      </w:pPr>
    </w:p>
    <w:p w:rsidR="00011316" w:rsidRPr="00011316" w:rsidRDefault="00011316" w:rsidP="00011316">
      <w:pPr>
        <w:pStyle w:val="Paragrafoelenco"/>
        <w:rPr>
          <w:rFonts w:ascii="DecimaWE Rg" w:hAnsi="DecimaWE Rg"/>
        </w:rPr>
      </w:pPr>
    </w:p>
    <w:p w:rsidR="000E3157" w:rsidRPr="00542D05" w:rsidRDefault="000E3157">
      <w:pPr>
        <w:rPr>
          <w:rFonts w:ascii="DecimaWE Rg" w:hAnsi="DecimaWE Rg"/>
          <w:sz w:val="22"/>
          <w:szCs w:val="22"/>
        </w:rPr>
      </w:pPr>
    </w:p>
    <w:p w:rsidR="000E3157" w:rsidRPr="00011316" w:rsidRDefault="000E3157" w:rsidP="00011316">
      <w:pPr>
        <w:pStyle w:val="Paragrafoelenco"/>
        <w:numPr>
          <w:ilvl w:val="0"/>
          <w:numId w:val="25"/>
        </w:numPr>
        <w:rPr>
          <w:rFonts w:ascii="DecimaWE Rg" w:hAnsi="DecimaWE Rg"/>
        </w:rPr>
        <w:sectPr w:rsidR="000E3157" w:rsidRPr="00011316" w:rsidSect="00A43CEB">
          <w:footerReference w:type="default" r:id="rId8"/>
          <w:pgSz w:w="16838" w:h="11899" w:orient="landscape"/>
          <w:pgMar w:top="851" w:right="851" w:bottom="1134" w:left="1418" w:header="709" w:footer="709" w:gutter="0"/>
          <w:pgNumType w:start="1"/>
          <w:cols w:space="708"/>
          <w:titlePg/>
          <w:docGrid w:linePitch="326"/>
        </w:sectPr>
      </w:pPr>
    </w:p>
    <w:p w:rsidR="006305DD" w:rsidRDefault="006305DD"/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8"/>
        <w:gridCol w:w="2859"/>
        <w:gridCol w:w="3201"/>
        <w:gridCol w:w="5225"/>
      </w:tblGrid>
      <w:tr w:rsidR="00691FBB" w:rsidRPr="00F84359" w:rsidTr="005B379D">
        <w:trPr>
          <w:tblHeader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691FBB" w:rsidRPr="00C729DE" w:rsidRDefault="00691FBB" w:rsidP="00682445">
            <w:pPr>
              <w:snapToGrid w:val="0"/>
              <w:spacing w:before="60" w:after="60"/>
              <w:rPr>
                <w:rFonts w:ascii="DecimaWE Rg" w:hAnsi="DecimaWE Rg" w:cs="Arial"/>
                <w:b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/>
              </w:rPr>
              <w:t xml:space="preserve">SEZIONE </w:t>
            </w:r>
            <w:r w:rsidR="00682445">
              <w:rPr>
                <w:rFonts w:ascii="DecimaWE Rg" w:hAnsi="DecimaWE Rg" w:cs="Arial"/>
                <w:b/>
              </w:rPr>
              <w:t>B</w:t>
            </w:r>
            <w:r w:rsidRPr="00B914BF">
              <w:rPr>
                <w:rFonts w:ascii="DecimaWE Rg" w:hAnsi="DecimaWE Rg" w:cs="Arial"/>
                <w:b/>
              </w:rPr>
              <w:t xml:space="preserve"> – </w:t>
            </w:r>
            <w:r>
              <w:rPr>
                <w:rFonts w:ascii="DecimaWE Rg" w:hAnsi="DecimaWE Rg" w:cs="Arial"/>
                <w:b/>
              </w:rPr>
              <w:t>PROGRAMMAZIONE</w:t>
            </w:r>
          </w:p>
        </w:tc>
      </w:tr>
      <w:tr w:rsidR="00691FBB" w:rsidRPr="00F84359" w:rsidTr="00143332">
        <w:tc>
          <w:tcPr>
            <w:tcW w:w="1104" w:type="pct"/>
            <w:shd w:val="clear" w:color="auto" w:fill="auto"/>
            <w:vAlign w:val="center"/>
          </w:tcPr>
          <w:p w:rsidR="00691FBB" w:rsidRDefault="00691FBB" w:rsidP="00A1525A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/>
                <w:bCs/>
                <w:sz w:val="18"/>
                <w:szCs w:val="18"/>
              </w:rPr>
              <w:t>Verifica effettuata</w:t>
            </w:r>
          </w:p>
        </w:tc>
        <w:tc>
          <w:tcPr>
            <w:tcW w:w="987" w:type="pct"/>
          </w:tcPr>
          <w:p w:rsidR="00691FBB" w:rsidRDefault="00CC4042" w:rsidP="00A1525A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/>
                <w:bCs/>
                <w:sz w:val="18"/>
                <w:szCs w:val="18"/>
              </w:rPr>
              <w:t>R</w:t>
            </w:r>
            <w:r w:rsidR="00691FBB">
              <w:rPr>
                <w:rFonts w:ascii="DecimaWE Rg" w:hAnsi="DecimaWE Rg" w:cs="Arial"/>
                <w:b/>
                <w:bCs/>
                <w:sz w:val="18"/>
                <w:szCs w:val="18"/>
              </w:rPr>
              <w:t>if. normativo</w:t>
            </w:r>
          </w:p>
        </w:tc>
        <w:tc>
          <w:tcPr>
            <w:tcW w:w="1105" w:type="pct"/>
            <w:shd w:val="clear" w:color="auto" w:fill="auto"/>
            <w:vAlign w:val="center"/>
          </w:tcPr>
          <w:p w:rsidR="00691FBB" w:rsidRDefault="00691FBB" w:rsidP="00A1525A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/>
                <w:bCs/>
                <w:sz w:val="18"/>
                <w:szCs w:val="18"/>
              </w:rPr>
              <w:t>Esito</w:t>
            </w:r>
          </w:p>
        </w:tc>
        <w:tc>
          <w:tcPr>
            <w:tcW w:w="1804" w:type="pct"/>
            <w:shd w:val="clear" w:color="auto" w:fill="auto"/>
            <w:vAlign w:val="center"/>
          </w:tcPr>
          <w:p w:rsidR="00691FBB" w:rsidRPr="00C729DE" w:rsidRDefault="00691FBB" w:rsidP="00A1525A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/>
                <w:bCs/>
                <w:sz w:val="18"/>
                <w:szCs w:val="18"/>
              </w:rPr>
            </w:pPr>
            <w:r w:rsidRPr="00C729DE">
              <w:rPr>
                <w:rFonts w:ascii="DecimaWE Rg" w:hAnsi="DecimaWE Rg" w:cs="Arial"/>
                <w:b/>
                <w:bCs/>
                <w:sz w:val="18"/>
                <w:szCs w:val="18"/>
              </w:rPr>
              <w:t>Doc. di riferimento</w:t>
            </w:r>
            <w:r>
              <w:rPr>
                <w:rFonts w:ascii="DecimaWE Rg" w:hAnsi="DecimaWE Rg" w:cs="Arial"/>
                <w:b/>
                <w:bCs/>
                <w:sz w:val="18"/>
                <w:szCs w:val="18"/>
              </w:rPr>
              <w:t>/note</w:t>
            </w:r>
          </w:p>
        </w:tc>
      </w:tr>
      <w:tr w:rsidR="00691FBB" w:rsidRPr="00F84359" w:rsidTr="00143332">
        <w:tc>
          <w:tcPr>
            <w:tcW w:w="1104" w:type="pct"/>
            <w:shd w:val="clear" w:color="auto" w:fill="auto"/>
          </w:tcPr>
          <w:p w:rsidR="00691FBB" w:rsidRDefault="00691FBB" w:rsidP="000F5044">
            <w:pPr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L’intervento oggetto di finanziamento è compr</w:t>
            </w:r>
            <w:r w:rsidR="00DE383B">
              <w:rPr>
                <w:rFonts w:ascii="DecimaWE Rg" w:hAnsi="DecimaWE Rg"/>
                <w:bCs/>
                <w:sz w:val="18"/>
                <w:szCs w:val="18"/>
              </w:rPr>
              <w:t>eso nell’atto di programmazione</w:t>
            </w:r>
            <w:r>
              <w:rPr>
                <w:rFonts w:ascii="DecimaWE Rg" w:hAnsi="DecimaWE Rg"/>
                <w:bCs/>
                <w:sz w:val="18"/>
                <w:szCs w:val="18"/>
              </w:rPr>
              <w:t>?</w:t>
            </w:r>
          </w:p>
          <w:p w:rsidR="00691FBB" w:rsidRPr="00594029" w:rsidRDefault="00691FBB" w:rsidP="000F5044">
            <w:pPr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  <w:tc>
          <w:tcPr>
            <w:tcW w:w="987" w:type="pct"/>
          </w:tcPr>
          <w:p w:rsidR="00691FBB" w:rsidRDefault="00691FBB" w:rsidP="000F5044">
            <w:pPr>
              <w:spacing w:before="60" w:after="60"/>
              <w:ind w:left="355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Art.</w:t>
            </w:r>
            <w:r w:rsidR="005A380B"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  <w:r>
              <w:rPr>
                <w:rFonts w:ascii="DecimaWE Rg" w:hAnsi="DecimaWE Rg"/>
                <w:bCs/>
                <w:sz w:val="18"/>
                <w:szCs w:val="18"/>
              </w:rPr>
              <w:t xml:space="preserve">21 </w:t>
            </w:r>
            <w:proofErr w:type="spellStart"/>
            <w:proofErr w:type="gramStart"/>
            <w:r>
              <w:rPr>
                <w:rFonts w:ascii="DecimaWE Rg" w:hAnsi="DecimaWE Rg"/>
                <w:bCs/>
                <w:sz w:val="18"/>
                <w:szCs w:val="18"/>
              </w:rPr>
              <w:t>D.Lgs</w:t>
            </w:r>
            <w:proofErr w:type="gramEnd"/>
            <w:r w:rsidR="005A380B">
              <w:rPr>
                <w:rFonts w:ascii="DecimaWE Rg" w:hAnsi="DecimaWE Rg"/>
                <w:bCs/>
                <w:sz w:val="18"/>
                <w:szCs w:val="18"/>
              </w:rPr>
              <w:t>.</w:t>
            </w:r>
            <w:proofErr w:type="spellEnd"/>
            <w:r w:rsidR="005A380B"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  <w:r>
              <w:rPr>
                <w:rFonts w:ascii="DecimaWE Rg" w:hAnsi="DecimaWE Rg"/>
                <w:bCs/>
                <w:sz w:val="18"/>
                <w:szCs w:val="18"/>
              </w:rPr>
              <w:t xml:space="preserve"> 50/16</w:t>
            </w:r>
          </w:p>
        </w:tc>
        <w:tc>
          <w:tcPr>
            <w:tcW w:w="1105" w:type="pct"/>
            <w:shd w:val="clear" w:color="auto" w:fill="auto"/>
            <w:vAlign w:val="center"/>
          </w:tcPr>
          <w:p w:rsidR="00691FBB" w:rsidRDefault="00691FBB" w:rsidP="00A1525A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691FBB" w:rsidRPr="00BA3DD2" w:rsidRDefault="00691FBB" w:rsidP="00A1525A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804" w:type="pct"/>
            <w:shd w:val="clear" w:color="auto" w:fill="auto"/>
            <w:vAlign w:val="center"/>
          </w:tcPr>
          <w:p w:rsidR="00691FBB" w:rsidRPr="006305DD" w:rsidRDefault="00691FBB" w:rsidP="00A1525A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Cs/>
                <w:i/>
                <w:sz w:val="18"/>
                <w:szCs w:val="18"/>
              </w:rPr>
            </w:pPr>
          </w:p>
        </w:tc>
      </w:tr>
      <w:tr w:rsidR="007124A5" w:rsidRPr="00F84359" w:rsidTr="00143332">
        <w:tc>
          <w:tcPr>
            <w:tcW w:w="1104" w:type="pct"/>
            <w:shd w:val="clear" w:color="auto" w:fill="auto"/>
          </w:tcPr>
          <w:p w:rsidR="007124A5" w:rsidRPr="00594029" w:rsidRDefault="007124A5" w:rsidP="000F5044">
            <w:pPr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L</w:t>
            </w:r>
            <w:r w:rsidRPr="00594029">
              <w:rPr>
                <w:rFonts w:ascii="DecimaWE Rg" w:hAnsi="DecimaWE Rg"/>
                <w:bCs/>
                <w:sz w:val="18"/>
                <w:szCs w:val="18"/>
              </w:rPr>
              <w:t xml:space="preserve">’atto di programmazione </w:t>
            </w:r>
            <w:r>
              <w:rPr>
                <w:rFonts w:ascii="DecimaWE Rg" w:hAnsi="DecimaWE Rg"/>
                <w:bCs/>
                <w:sz w:val="18"/>
                <w:szCs w:val="18"/>
              </w:rPr>
              <w:t xml:space="preserve">è stato pubblicato </w:t>
            </w:r>
            <w:r w:rsidRPr="00594029">
              <w:rPr>
                <w:rFonts w:ascii="DecimaWE Rg" w:hAnsi="DecimaWE Rg"/>
                <w:bCs/>
                <w:sz w:val="18"/>
                <w:szCs w:val="18"/>
              </w:rPr>
              <w:t>sul   profilo    del committente, nella    sezione "Amministrazione trasparente</w:t>
            </w:r>
            <w:proofErr w:type="gramStart"/>
            <w:r w:rsidRPr="00594029">
              <w:rPr>
                <w:rFonts w:ascii="DecimaWE Rg" w:hAnsi="DecimaWE Rg"/>
                <w:bCs/>
                <w:sz w:val="18"/>
                <w:szCs w:val="18"/>
              </w:rPr>
              <w:t xml:space="preserve">” </w:t>
            </w:r>
            <w:r>
              <w:rPr>
                <w:rFonts w:ascii="DecimaWE Rg" w:hAnsi="DecimaWE Rg"/>
                <w:bCs/>
                <w:sz w:val="18"/>
                <w:szCs w:val="18"/>
              </w:rPr>
              <w:t>?</w:t>
            </w:r>
            <w:proofErr w:type="gramEnd"/>
          </w:p>
        </w:tc>
        <w:tc>
          <w:tcPr>
            <w:tcW w:w="987" w:type="pct"/>
            <w:vAlign w:val="center"/>
          </w:tcPr>
          <w:p w:rsidR="007124A5" w:rsidRDefault="007124A5" w:rsidP="000F5044">
            <w:pPr>
              <w:spacing w:before="60" w:after="60"/>
              <w:ind w:left="355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Art.</w:t>
            </w:r>
            <w:r w:rsidR="005A380B"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  <w:r>
              <w:rPr>
                <w:rFonts w:ascii="DecimaWE Rg" w:hAnsi="DecimaWE Rg"/>
                <w:bCs/>
                <w:sz w:val="18"/>
                <w:szCs w:val="18"/>
              </w:rPr>
              <w:t xml:space="preserve">21, comma 7, </w:t>
            </w:r>
            <w:proofErr w:type="spellStart"/>
            <w:proofErr w:type="gramStart"/>
            <w:r>
              <w:rPr>
                <w:rFonts w:ascii="DecimaWE Rg" w:hAnsi="DecimaWE Rg"/>
                <w:bCs/>
                <w:sz w:val="18"/>
                <w:szCs w:val="18"/>
              </w:rPr>
              <w:t>D.Lgs</w:t>
            </w:r>
            <w:proofErr w:type="gramEnd"/>
            <w:r w:rsidR="005A380B">
              <w:rPr>
                <w:rFonts w:ascii="DecimaWE Rg" w:hAnsi="DecimaWE Rg"/>
                <w:bCs/>
                <w:sz w:val="18"/>
                <w:szCs w:val="18"/>
              </w:rPr>
              <w:t>.</w:t>
            </w:r>
            <w:proofErr w:type="spellEnd"/>
            <w:r>
              <w:rPr>
                <w:rFonts w:ascii="DecimaWE Rg" w:hAnsi="DecimaWE Rg"/>
                <w:bCs/>
                <w:sz w:val="18"/>
                <w:szCs w:val="18"/>
              </w:rPr>
              <w:t xml:space="preserve"> 50/16</w:t>
            </w:r>
          </w:p>
        </w:tc>
        <w:tc>
          <w:tcPr>
            <w:tcW w:w="1105" w:type="pct"/>
            <w:shd w:val="clear" w:color="auto" w:fill="auto"/>
            <w:vAlign w:val="center"/>
          </w:tcPr>
          <w:p w:rsidR="007124A5" w:rsidRDefault="007124A5" w:rsidP="00A1525A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7124A5" w:rsidRPr="00BA3DD2" w:rsidRDefault="007124A5" w:rsidP="00A1525A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804" w:type="pct"/>
            <w:shd w:val="clear" w:color="auto" w:fill="auto"/>
            <w:vAlign w:val="center"/>
          </w:tcPr>
          <w:p w:rsidR="007124A5" w:rsidRPr="00C729DE" w:rsidRDefault="007124A5" w:rsidP="00A1525A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/>
                <w:bCs/>
                <w:sz w:val="18"/>
                <w:szCs w:val="18"/>
              </w:rPr>
            </w:pPr>
          </w:p>
        </w:tc>
      </w:tr>
    </w:tbl>
    <w:p w:rsidR="002C2CA2" w:rsidRDefault="002C2CA2"/>
    <w:tbl>
      <w:tblPr>
        <w:tblpPr w:leftFromText="142" w:rightFromText="142" w:vertAnchor="text" w:tblpY="1"/>
        <w:tblOverlap w:val="never"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2908"/>
        <w:gridCol w:w="23"/>
        <w:gridCol w:w="3070"/>
        <w:gridCol w:w="5307"/>
      </w:tblGrid>
      <w:tr w:rsidR="00CC4042" w:rsidRPr="00C729DE" w:rsidTr="00377AE7">
        <w:trPr>
          <w:cantSplit/>
          <w:tblHeader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:rsidR="00CC4042" w:rsidRPr="00C729DE" w:rsidRDefault="00CC4042" w:rsidP="00C11988">
            <w:pPr>
              <w:snapToGrid w:val="0"/>
              <w:spacing w:before="60" w:after="60"/>
              <w:rPr>
                <w:rFonts w:ascii="DecimaWE Rg" w:hAnsi="DecimaWE Rg" w:cs="Arial"/>
                <w:b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/>
              </w:rPr>
              <w:lastRenderedPageBreak/>
              <w:t xml:space="preserve">SEZIONE </w:t>
            </w:r>
            <w:r w:rsidR="00682445">
              <w:rPr>
                <w:rFonts w:ascii="DecimaWE Rg" w:hAnsi="DecimaWE Rg" w:cs="Arial"/>
                <w:b/>
              </w:rPr>
              <w:t>C</w:t>
            </w:r>
            <w:r>
              <w:rPr>
                <w:rFonts w:ascii="DecimaWE Rg" w:hAnsi="DecimaWE Rg" w:cs="Arial"/>
                <w:b/>
              </w:rPr>
              <w:t xml:space="preserve"> </w:t>
            </w:r>
            <w:r w:rsidR="00290324">
              <w:rPr>
                <w:rFonts w:ascii="DecimaWE Rg" w:hAnsi="DecimaWE Rg" w:cs="Arial"/>
                <w:b/>
              </w:rPr>
              <w:t>–</w:t>
            </w:r>
            <w:r>
              <w:rPr>
                <w:rFonts w:ascii="DecimaWE Rg" w:hAnsi="DecimaWE Rg" w:cs="Arial"/>
                <w:b/>
              </w:rPr>
              <w:t xml:space="preserve"> PROGETTAZIONE</w:t>
            </w:r>
          </w:p>
        </w:tc>
      </w:tr>
      <w:tr w:rsidR="00CC4042" w:rsidRPr="00C729DE" w:rsidTr="00C11988">
        <w:trPr>
          <w:cantSplit/>
          <w:tblHeader/>
        </w:trPr>
        <w:tc>
          <w:tcPr>
            <w:tcW w:w="1096" w:type="pct"/>
            <w:shd w:val="clear" w:color="auto" w:fill="auto"/>
            <w:vAlign w:val="center"/>
          </w:tcPr>
          <w:p w:rsidR="00CC4042" w:rsidRDefault="00CC4042" w:rsidP="00C11988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/>
              </w:rPr>
            </w:pPr>
            <w:r>
              <w:rPr>
                <w:rFonts w:ascii="DecimaWE Rg" w:hAnsi="DecimaWE Rg" w:cs="Arial"/>
                <w:b/>
                <w:bCs/>
                <w:sz w:val="18"/>
                <w:szCs w:val="18"/>
              </w:rPr>
              <w:t>Verifica effettuata</w:t>
            </w:r>
          </w:p>
        </w:tc>
        <w:tc>
          <w:tcPr>
            <w:tcW w:w="1012" w:type="pct"/>
            <w:gridSpan w:val="2"/>
            <w:shd w:val="clear" w:color="auto" w:fill="auto"/>
            <w:vAlign w:val="center"/>
          </w:tcPr>
          <w:p w:rsidR="00CC4042" w:rsidRDefault="00CC4042" w:rsidP="00C11988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/>
              </w:rPr>
            </w:pPr>
            <w:r>
              <w:rPr>
                <w:rFonts w:ascii="DecimaWE Rg" w:hAnsi="DecimaWE Rg" w:cs="Arial"/>
                <w:b/>
                <w:bCs/>
                <w:sz w:val="18"/>
                <w:szCs w:val="18"/>
              </w:rPr>
              <w:t>Rif. normativo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CC4042" w:rsidRDefault="00CC4042" w:rsidP="00C11988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/>
              </w:rPr>
            </w:pPr>
            <w:r>
              <w:rPr>
                <w:rFonts w:ascii="DecimaWE Rg" w:hAnsi="DecimaWE Rg" w:cs="Arial"/>
                <w:b/>
                <w:bCs/>
                <w:sz w:val="18"/>
                <w:szCs w:val="18"/>
              </w:rPr>
              <w:t>Esito</w:t>
            </w:r>
          </w:p>
        </w:tc>
        <w:tc>
          <w:tcPr>
            <w:tcW w:w="1832" w:type="pct"/>
            <w:shd w:val="clear" w:color="auto" w:fill="auto"/>
            <w:vAlign w:val="center"/>
          </w:tcPr>
          <w:p w:rsidR="00CC4042" w:rsidRDefault="00CC4042" w:rsidP="00C11988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/>
              </w:rPr>
            </w:pPr>
            <w:r w:rsidRPr="00C729DE">
              <w:rPr>
                <w:rFonts w:ascii="DecimaWE Rg" w:hAnsi="DecimaWE Rg" w:cs="Arial"/>
                <w:b/>
                <w:bCs/>
                <w:sz w:val="18"/>
                <w:szCs w:val="18"/>
              </w:rPr>
              <w:t>Doc. di riferimento</w:t>
            </w:r>
            <w:r>
              <w:rPr>
                <w:rFonts w:ascii="DecimaWE Rg" w:hAnsi="DecimaWE Rg" w:cs="Arial"/>
                <w:b/>
                <w:bCs/>
                <w:sz w:val="18"/>
                <w:szCs w:val="18"/>
              </w:rPr>
              <w:t>/note</w:t>
            </w:r>
          </w:p>
        </w:tc>
      </w:tr>
      <w:tr w:rsidR="00BC530F" w:rsidRPr="00F84359" w:rsidTr="00C11988">
        <w:trPr>
          <w:tblHeader/>
        </w:trPr>
        <w:tc>
          <w:tcPr>
            <w:tcW w:w="1096" w:type="pct"/>
            <w:shd w:val="clear" w:color="auto" w:fill="auto"/>
            <w:vAlign w:val="center"/>
          </w:tcPr>
          <w:p w:rsidR="00BC530F" w:rsidRPr="00172C1B" w:rsidRDefault="00082B33" w:rsidP="00C11988">
            <w:pPr>
              <w:snapToGrid w:val="0"/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proofErr w:type="gramStart"/>
            <w:r>
              <w:rPr>
                <w:rFonts w:ascii="DecimaWE Rg" w:hAnsi="DecimaWE Rg" w:cs="Arial"/>
                <w:bCs/>
                <w:sz w:val="18"/>
                <w:szCs w:val="18"/>
              </w:rPr>
              <w:t>E’</w:t>
            </w:r>
            <w:proofErr w:type="gramEnd"/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r w:rsidR="00BC530F" w:rsidRPr="00172C1B">
              <w:rPr>
                <w:rFonts w:ascii="DecimaWE Rg" w:hAnsi="DecimaWE Rg" w:cs="Arial"/>
                <w:bCs/>
                <w:sz w:val="18"/>
                <w:szCs w:val="18"/>
              </w:rPr>
              <w:t>stata svolta una consu</w:t>
            </w:r>
            <w:r w:rsidR="00BC530F">
              <w:rPr>
                <w:rFonts w:ascii="DecimaWE Rg" w:hAnsi="DecimaWE Rg" w:cs="Arial"/>
                <w:bCs/>
                <w:sz w:val="18"/>
                <w:szCs w:val="18"/>
              </w:rPr>
              <w:t>ltazione preliminare di mercato?</w:t>
            </w:r>
          </w:p>
        </w:tc>
        <w:tc>
          <w:tcPr>
            <w:tcW w:w="1004" w:type="pct"/>
            <w:vAlign w:val="center"/>
          </w:tcPr>
          <w:p w:rsidR="00BC530F" w:rsidRPr="008606CD" w:rsidRDefault="00BC530F" w:rsidP="00C11988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8606CD">
              <w:rPr>
                <w:rFonts w:ascii="DecimaWE Rg" w:hAnsi="DecimaWE Rg" w:cs="Arial"/>
                <w:bCs/>
                <w:sz w:val="18"/>
                <w:szCs w:val="18"/>
              </w:rPr>
              <w:t xml:space="preserve">Art. 66 </w:t>
            </w:r>
            <w:proofErr w:type="spellStart"/>
            <w:proofErr w:type="gramStart"/>
            <w:r w:rsidRPr="008606CD">
              <w:rPr>
                <w:rFonts w:ascii="DecimaWE Rg" w:hAnsi="DecimaWE Rg" w:cs="Arial"/>
                <w:bCs/>
                <w:sz w:val="18"/>
                <w:szCs w:val="18"/>
              </w:rPr>
              <w:t>D.Lgs</w:t>
            </w:r>
            <w:proofErr w:type="gramEnd"/>
            <w:r w:rsidRPr="008606CD">
              <w:rPr>
                <w:rFonts w:ascii="DecimaWE Rg" w:hAnsi="DecimaWE Rg" w:cs="Arial"/>
                <w:bCs/>
                <w:sz w:val="18"/>
                <w:szCs w:val="18"/>
              </w:rPr>
              <w:t>.</w:t>
            </w:r>
            <w:proofErr w:type="spellEnd"/>
            <w:r w:rsidR="005A380B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r w:rsidRPr="008606CD">
              <w:rPr>
                <w:rFonts w:ascii="DecimaWE Rg" w:hAnsi="DecimaWE Rg" w:cs="Arial"/>
                <w:bCs/>
                <w:sz w:val="18"/>
                <w:szCs w:val="18"/>
              </w:rPr>
              <w:t>50/2016</w:t>
            </w: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BC530F" w:rsidRDefault="00BC530F" w:rsidP="00C11988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BC530F" w:rsidRDefault="00BC530F" w:rsidP="00C11988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832" w:type="pct"/>
            <w:shd w:val="clear" w:color="auto" w:fill="auto"/>
            <w:vAlign w:val="center"/>
          </w:tcPr>
          <w:p w:rsidR="00BC530F" w:rsidRDefault="00BC530F" w:rsidP="00C11988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Cs/>
                <w:i/>
                <w:sz w:val="18"/>
                <w:szCs w:val="18"/>
              </w:rPr>
            </w:pPr>
          </w:p>
        </w:tc>
      </w:tr>
      <w:tr w:rsidR="00387D8E" w:rsidRPr="00F84359" w:rsidTr="00C11988">
        <w:trPr>
          <w:tblHeader/>
        </w:trPr>
        <w:tc>
          <w:tcPr>
            <w:tcW w:w="1096" w:type="pct"/>
            <w:shd w:val="clear" w:color="auto" w:fill="auto"/>
            <w:vAlign w:val="center"/>
          </w:tcPr>
          <w:p w:rsidR="00387D8E" w:rsidRPr="008606CD" w:rsidRDefault="00387D8E" w:rsidP="00C11988">
            <w:pPr>
              <w:snapToGrid w:val="0"/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proofErr w:type="gramStart"/>
            <w:r>
              <w:rPr>
                <w:rFonts w:ascii="DecimaWE Rg" w:hAnsi="DecimaWE Rg" w:cs="Arial"/>
                <w:bCs/>
                <w:sz w:val="18"/>
                <w:szCs w:val="18"/>
              </w:rPr>
              <w:t>E’</w:t>
            </w:r>
            <w:proofErr w:type="gramEnd"/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 stato predisposto </w:t>
            </w:r>
            <w:r w:rsidRPr="008606CD">
              <w:rPr>
                <w:rFonts w:ascii="DecimaWE Rg" w:hAnsi="DecimaWE Rg" w:cs="Arial"/>
                <w:bCs/>
                <w:sz w:val="18"/>
                <w:szCs w:val="18"/>
              </w:rPr>
              <w:t>il progetto</w:t>
            </w:r>
            <w:r>
              <w:rPr>
                <w:rFonts w:ascii="DecimaWE Rg" w:hAnsi="DecimaWE Rg" w:cs="Arial"/>
                <w:bCs/>
                <w:sz w:val="18"/>
                <w:szCs w:val="18"/>
              </w:rPr>
              <w:t>?</w:t>
            </w:r>
          </w:p>
        </w:tc>
        <w:tc>
          <w:tcPr>
            <w:tcW w:w="1004" w:type="pct"/>
            <w:vAlign w:val="center"/>
          </w:tcPr>
          <w:p w:rsidR="00387D8E" w:rsidRPr="008606CD" w:rsidRDefault="00387D8E" w:rsidP="00C11988">
            <w:pPr>
              <w:snapToGrid w:val="0"/>
              <w:spacing w:before="60" w:after="60"/>
              <w:jc w:val="center"/>
              <w:rPr>
                <w:rFonts w:ascii="Calibri" w:hAnsi="Calibri" w:cs="Arial"/>
                <w:bCs/>
                <w:sz w:val="28"/>
                <w:szCs w:val="28"/>
              </w:rPr>
            </w:pPr>
            <w:r w:rsidRPr="008606CD">
              <w:rPr>
                <w:rFonts w:ascii="DecimaWE Rg" w:hAnsi="DecimaWE Rg" w:cs="Arial"/>
                <w:bCs/>
                <w:sz w:val="18"/>
                <w:szCs w:val="18"/>
              </w:rPr>
              <w:t xml:space="preserve">Art. 23 </w:t>
            </w:r>
            <w:proofErr w:type="spellStart"/>
            <w:proofErr w:type="gramStart"/>
            <w:r w:rsidRPr="008606CD">
              <w:rPr>
                <w:rFonts w:ascii="DecimaWE Rg" w:hAnsi="DecimaWE Rg" w:cs="Arial"/>
                <w:bCs/>
                <w:sz w:val="18"/>
                <w:szCs w:val="18"/>
              </w:rPr>
              <w:t>D.Lgs</w:t>
            </w:r>
            <w:proofErr w:type="gramEnd"/>
            <w:r w:rsidRPr="008606CD">
              <w:rPr>
                <w:rFonts w:ascii="DecimaWE Rg" w:hAnsi="DecimaWE Rg" w:cs="Arial"/>
                <w:bCs/>
                <w:sz w:val="18"/>
                <w:szCs w:val="18"/>
              </w:rPr>
              <w:t>.</w:t>
            </w:r>
            <w:proofErr w:type="spellEnd"/>
            <w:r w:rsidR="005A380B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r w:rsidRPr="008606CD">
              <w:rPr>
                <w:rFonts w:ascii="DecimaWE Rg" w:hAnsi="DecimaWE Rg" w:cs="Arial"/>
                <w:bCs/>
                <w:sz w:val="18"/>
                <w:szCs w:val="18"/>
              </w:rPr>
              <w:t>50/2016</w:t>
            </w: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387D8E" w:rsidRPr="000156B0" w:rsidRDefault="00387D8E" w:rsidP="00C11988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0156B0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387D8E" w:rsidRPr="000156B0" w:rsidRDefault="00387D8E" w:rsidP="00C11988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0156B0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832" w:type="pct"/>
            <w:shd w:val="clear" w:color="auto" w:fill="auto"/>
            <w:vAlign w:val="center"/>
          </w:tcPr>
          <w:p w:rsidR="00387D8E" w:rsidRPr="00C37E1A" w:rsidRDefault="00387D8E" w:rsidP="00C11988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Cs/>
                <w:i/>
                <w:sz w:val="18"/>
                <w:szCs w:val="18"/>
              </w:rPr>
            </w:pPr>
          </w:p>
        </w:tc>
      </w:tr>
      <w:tr w:rsidR="00387D8E" w:rsidRPr="00F84359" w:rsidTr="00C11988">
        <w:trPr>
          <w:trHeight w:val="870"/>
          <w:tblHeader/>
        </w:trPr>
        <w:tc>
          <w:tcPr>
            <w:tcW w:w="1096" w:type="pct"/>
            <w:shd w:val="clear" w:color="auto" w:fill="auto"/>
            <w:vAlign w:val="center"/>
          </w:tcPr>
          <w:p w:rsidR="00387D8E" w:rsidRDefault="00387D8E" w:rsidP="00C11988">
            <w:pPr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Il progetto contiene tutti gli elementi indicati al comma 14 dell’art.</w:t>
            </w:r>
            <w:r w:rsidR="005A380B"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  <w:r>
              <w:rPr>
                <w:rFonts w:ascii="DecimaWE Rg" w:hAnsi="DecimaWE Rg"/>
                <w:bCs/>
                <w:sz w:val="18"/>
                <w:szCs w:val="18"/>
              </w:rPr>
              <w:t xml:space="preserve">23 del </w:t>
            </w:r>
            <w:proofErr w:type="spellStart"/>
            <w:proofErr w:type="gramStart"/>
            <w:r>
              <w:rPr>
                <w:rFonts w:ascii="DecimaWE Rg" w:hAnsi="DecimaWE Rg"/>
                <w:bCs/>
                <w:sz w:val="18"/>
                <w:szCs w:val="18"/>
              </w:rPr>
              <w:t>D.Lgs</w:t>
            </w:r>
            <w:proofErr w:type="gramEnd"/>
            <w:r w:rsidR="005A380B">
              <w:rPr>
                <w:rFonts w:ascii="DecimaWE Rg" w:hAnsi="DecimaWE Rg"/>
                <w:bCs/>
                <w:sz w:val="18"/>
                <w:szCs w:val="18"/>
              </w:rPr>
              <w:t>.</w:t>
            </w:r>
            <w:proofErr w:type="spellEnd"/>
            <w:r w:rsidR="005A380B"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  <w:r w:rsidR="00BE74F7">
              <w:rPr>
                <w:rFonts w:ascii="DecimaWE Rg" w:hAnsi="DecimaWE Rg"/>
                <w:bCs/>
                <w:sz w:val="18"/>
                <w:szCs w:val="18"/>
              </w:rPr>
              <w:t xml:space="preserve"> 50/16:</w:t>
            </w:r>
          </w:p>
          <w:p w:rsidR="00387D8E" w:rsidRDefault="00387D8E" w:rsidP="00C11988">
            <w:pPr>
              <w:numPr>
                <w:ilvl w:val="0"/>
                <w:numId w:val="16"/>
              </w:numPr>
              <w:spacing w:before="120" w:after="120"/>
              <w:ind w:left="284" w:hanging="284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682445">
              <w:rPr>
                <w:rFonts w:ascii="DecimaWE Rg" w:hAnsi="DecimaWE Rg"/>
                <w:bCs/>
                <w:sz w:val="18"/>
                <w:szCs w:val="18"/>
              </w:rPr>
              <w:t>la relazione tecnico – illustrativa</w:t>
            </w:r>
          </w:p>
          <w:p w:rsidR="00387D8E" w:rsidRPr="00E7628D" w:rsidRDefault="00387D8E" w:rsidP="00C11988">
            <w:pPr>
              <w:numPr>
                <w:ilvl w:val="0"/>
                <w:numId w:val="16"/>
              </w:numPr>
              <w:spacing w:before="120" w:after="120"/>
              <w:ind w:left="284" w:hanging="284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E7628D">
              <w:rPr>
                <w:rFonts w:ascii="DecimaWE Rg" w:hAnsi="DecimaWE Rg"/>
                <w:bCs/>
                <w:sz w:val="18"/>
                <w:szCs w:val="18"/>
              </w:rPr>
              <w:t xml:space="preserve">le indicazioni per la stesura dei documenti inerenti alla sicurezza di cui </w:t>
            </w:r>
            <w:proofErr w:type="gramStart"/>
            <w:r w:rsidRPr="00E7628D">
              <w:rPr>
                <w:rFonts w:ascii="DecimaWE Rg" w:hAnsi="DecimaWE Rg"/>
                <w:bCs/>
                <w:sz w:val="18"/>
                <w:szCs w:val="18"/>
              </w:rPr>
              <w:t>all'articolo  26</w:t>
            </w:r>
            <w:proofErr w:type="gramEnd"/>
            <w:r w:rsidRPr="00E7628D"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  <w:proofErr w:type="spellStart"/>
            <w:r w:rsidRPr="00E7628D">
              <w:rPr>
                <w:rFonts w:ascii="DecimaWE Rg" w:hAnsi="DecimaWE Rg"/>
                <w:bCs/>
                <w:sz w:val="18"/>
                <w:szCs w:val="18"/>
              </w:rPr>
              <w:t>D.Lgs.</w:t>
            </w:r>
            <w:proofErr w:type="spellEnd"/>
            <w:r w:rsidRPr="00E7628D">
              <w:rPr>
                <w:rFonts w:ascii="DecimaWE Rg" w:hAnsi="DecimaWE Rg"/>
                <w:bCs/>
                <w:sz w:val="18"/>
                <w:szCs w:val="18"/>
              </w:rPr>
              <w:t xml:space="preserve">  n. 81/08</w:t>
            </w:r>
          </w:p>
          <w:p w:rsidR="00387D8E" w:rsidRDefault="00387D8E" w:rsidP="00C11988">
            <w:pPr>
              <w:numPr>
                <w:ilvl w:val="0"/>
                <w:numId w:val="16"/>
              </w:numPr>
              <w:spacing w:before="120" w:after="120"/>
              <w:ind w:left="284" w:hanging="284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il </w:t>
            </w:r>
            <w:r w:rsidR="005A380B">
              <w:rPr>
                <w:rFonts w:ascii="DecimaWE Rg" w:hAnsi="DecimaWE Rg"/>
                <w:bCs/>
                <w:sz w:val="18"/>
                <w:szCs w:val="18"/>
              </w:rPr>
              <w:t xml:space="preserve">calcolo </w:t>
            </w:r>
            <w:r w:rsidRPr="0019352F">
              <w:rPr>
                <w:rFonts w:ascii="DecimaWE Rg" w:hAnsi="DecimaWE Rg"/>
                <w:bCs/>
                <w:sz w:val="18"/>
                <w:szCs w:val="18"/>
              </w:rPr>
              <w:t>degli importi,</w:t>
            </w:r>
            <w:r w:rsidR="005A380B"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  <w:proofErr w:type="gramStart"/>
            <w:r w:rsidRPr="0019352F">
              <w:rPr>
                <w:rFonts w:ascii="DecimaWE Rg" w:hAnsi="DecimaWE Rg"/>
                <w:bCs/>
                <w:sz w:val="18"/>
                <w:szCs w:val="18"/>
              </w:rPr>
              <w:t>con  indicazione</w:t>
            </w:r>
            <w:proofErr w:type="gramEnd"/>
            <w:r w:rsidRPr="0019352F">
              <w:rPr>
                <w:rFonts w:ascii="DecimaWE Rg" w:hAnsi="DecimaWE Rg"/>
                <w:bCs/>
                <w:sz w:val="18"/>
                <w:szCs w:val="18"/>
              </w:rPr>
              <w:t xml:space="preserve">  degli  oneri  della sicurezza non soggetti a ribasso</w:t>
            </w:r>
          </w:p>
          <w:p w:rsidR="00387D8E" w:rsidRDefault="005A380B" w:rsidP="00C11988">
            <w:pPr>
              <w:numPr>
                <w:ilvl w:val="0"/>
                <w:numId w:val="16"/>
              </w:numPr>
              <w:spacing w:before="120" w:after="120"/>
              <w:ind w:left="284" w:hanging="284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il prospetto economico degli </w:t>
            </w:r>
            <w:r w:rsidR="00387D8E" w:rsidRPr="0019352F">
              <w:rPr>
                <w:rFonts w:ascii="DecimaWE Rg" w:hAnsi="DecimaWE Rg"/>
                <w:bCs/>
                <w:sz w:val="18"/>
                <w:szCs w:val="18"/>
              </w:rPr>
              <w:t>oneri complessivi necessari per l'acquisizione dei servizi</w:t>
            </w:r>
          </w:p>
          <w:p w:rsidR="00387D8E" w:rsidRDefault="005A380B" w:rsidP="00C11988">
            <w:pPr>
              <w:numPr>
                <w:ilvl w:val="0"/>
                <w:numId w:val="16"/>
              </w:numPr>
              <w:spacing w:before="120" w:after="120"/>
              <w:ind w:left="284" w:hanging="284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i</w:t>
            </w:r>
            <w:r w:rsidR="004C23A0">
              <w:rPr>
                <w:rFonts w:ascii="DecimaWE Rg" w:hAnsi="DecimaWE Rg"/>
                <w:bCs/>
                <w:sz w:val="18"/>
                <w:szCs w:val="18"/>
              </w:rPr>
              <w:t xml:space="preserve">l </w:t>
            </w:r>
            <w:r w:rsidR="00387D8E" w:rsidRPr="0019352F">
              <w:rPr>
                <w:rFonts w:ascii="DecimaWE Rg" w:hAnsi="DecimaWE Rg"/>
                <w:bCs/>
                <w:sz w:val="18"/>
                <w:szCs w:val="18"/>
              </w:rPr>
              <w:t xml:space="preserve">capitolato </w:t>
            </w:r>
            <w:r>
              <w:rPr>
                <w:rFonts w:ascii="DecimaWE Rg" w:hAnsi="DecimaWE Rg"/>
                <w:bCs/>
                <w:sz w:val="18"/>
                <w:szCs w:val="18"/>
              </w:rPr>
              <w:t xml:space="preserve">speciale, requisiti minimi che </w:t>
            </w:r>
            <w:proofErr w:type="gramStart"/>
            <w:r w:rsidR="00387D8E" w:rsidRPr="0019352F">
              <w:rPr>
                <w:rFonts w:ascii="DecimaWE Rg" w:hAnsi="DecimaWE Rg"/>
                <w:bCs/>
                <w:sz w:val="18"/>
                <w:szCs w:val="18"/>
              </w:rPr>
              <w:t>le  offert</w:t>
            </w:r>
            <w:r w:rsidR="00387D8E">
              <w:rPr>
                <w:rFonts w:ascii="DecimaWE Rg" w:hAnsi="DecimaWE Rg"/>
                <w:bCs/>
                <w:sz w:val="18"/>
                <w:szCs w:val="18"/>
              </w:rPr>
              <w:t>e</w:t>
            </w:r>
            <w:proofErr w:type="gramEnd"/>
            <w:r w:rsidR="00387D8E">
              <w:rPr>
                <w:rFonts w:ascii="DecimaWE Rg" w:hAnsi="DecimaWE Rg"/>
                <w:bCs/>
                <w:sz w:val="18"/>
                <w:szCs w:val="18"/>
              </w:rPr>
              <w:t xml:space="preserve">  devono comunque garantire e </w:t>
            </w:r>
            <w:r w:rsidR="00387D8E" w:rsidRPr="0019352F">
              <w:rPr>
                <w:rFonts w:ascii="DecimaWE Rg" w:hAnsi="DecimaWE Rg"/>
                <w:bCs/>
                <w:sz w:val="18"/>
                <w:szCs w:val="18"/>
              </w:rPr>
              <w:t xml:space="preserve">gli aspetti  che  possono  </w:t>
            </w:r>
            <w:r w:rsidR="00387D8E">
              <w:rPr>
                <w:rFonts w:ascii="DecimaWE Rg" w:hAnsi="DecimaWE Rg"/>
                <w:bCs/>
                <w:sz w:val="18"/>
                <w:szCs w:val="18"/>
              </w:rPr>
              <w:t>dar luogo a</w:t>
            </w:r>
            <w:r w:rsidR="00387D8E" w:rsidRPr="0019352F">
              <w:rPr>
                <w:rFonts w:ascii="DecimaWE Rg" w:hAnsi="DecimaWE Rg"/>
                <w:bCs/>
                <w:sz w:val="18"/>
                <w:szCs w:val="18"/>
              </w:rPr>
              <w:t xml:space="preserve">  criteri  premiali  da applicare  alla  valutazione  delle  offerte   in   sede   di   gara</w:t>
            </w:r>
          </w:p>
          <w:p w:rsidR="00387D8E" w:rsidRDefault="00E949D1" w:rsidP="00BE74F7">
            <w:pPr>
              <w:numPr>
                <w:ilvl w:val="0"/>
                <w:numId w:val="16"/>
              </w:numPr>
              <w:spacing w:before="120" w:after="120"/>
              <w:ind w:left="284" w:hanging="284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l'indicazione di altre </w:t>
            </w:r>
            <w:r w:rsidR="005A380B">
              <w:rPr>
                <w:rFonts w:ascii="DecimaWE Rg" w:hAnsi="DecimaWE Rg"/>
                <w:bCs/>
                <w:sz w:val="18"/>
                <w:szCs w:val="18"/>
              </w:rPr>
              <w:t xml:space="preserve">circostanze </w:t>
            </w:r>
            <w:proofErr w:type="gramStart"/>
            <w:r w:rsidR="00387D8E" w:rsidRPr="0019352F">
              <w:rPr>
                <w:rFonts w:ascii="DecimaWE Rg" w:hAnsi="DecimaWE Rg"/>
                <w:bCs/>
                <w:sz w:val="18"/>
                <w:szCs w:val="18"/>
              </w:rPr>
              <w:t>che  potrebbero</w:t>
            </w:r>
            <w:proofErr w:type="gramEnd"/>
            <w:r w:rsidR="00387D8E" w:rsidRPr="0019352F">
              <w:rPr>
                <w:rFonts w:ascii="DecimaWE Rg" w:hAnsi="DecimaWE Rg"/>
                <w:bCs/>
                <w:sz w:val="18"/>
                <w:szCs w:val="18"/>
              </w:rPr>
              <w:t xml:space="preserve">  determinare  la modifica delle condizioni negoziali </w:t>
            </w:r>
            <w:r w:rsidR="005A380B">
              <w:rPr>
                <w:rFonts w:ascii="DecimaWE Rg" w:hAnsi="DecimaWE Rg"/>
                <w:bCs/>
                <w:sz w:val="18"/>
                <w:szCs w:val="18"/>
              </w:rPr>
              <w:t>durante il periodo di  validità</w:t>
            </w:r>
            <w:r w:rsidR="00BE74F7">
              <w:rPr>
                <w:rFonts w:ascii="DecimaWE Rg" w:hAnsi="DecimaWE Rg"/>
                <w:bCs/>
                <w:sz w:val="18"/>
                <w:szCs w:val="18"/>
              </w:rPr>
              <w:t>?</w:t>
            </w:r>
          </w:p>
        </w:tc>
        <w:tc>
          <w:tcPr>
            <w:tcW w:w="1004" w:type="pct"/>
            <w:vAlign w:val="center"/>
          </w:tcPr>
          <w:p w:rsidR="00387D8E" w:rsidRDefault="00387D8E" w:rsidP="00C11988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8606CD">
              <w:rPr>
                <w:rFonts w:ascii="DecimaWE Rg" w:hAnsi="DecimaWE Rg" w:cs="Arial"/>
                <w:bCs/>
                <w:sz w:val="18"/>
                <w:szCs w:val="18"/>
              </w:rPr>
              <w:t>Art. 23</w:t>
            </w:r>
            <w:r w:rsidR="005A380B">
              <w:rPr>
                <w:rFonts w:ascii="DecimaWE Rg" w:hAnsi="DecimaWE Rg" w:cs="Arial"/>
                <w:bCs/>
                <w:sz w:val="18"/>
                <w:szCs w:val="18"/>
              </w:rPr>
              <w:t xml:space="preserve">, comma 14 </w:t>
            </w:r>
            <w:r>
              <w:rPr>
                <w:rFonts w:ascii="DecimaWE Rg" w:hAnsi="DecimaWE Rg" w:cs="Arial"/>
                <w:bCs/>
                <w:sz w:val="18"/>
                <w:szCs w:val="18"/>
              </w:rPr>
              <w:t>e 15</w:t>
            </w:r>
            <w:r w:rsidRPr="008606CD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606CD">
              <w:rPr>
                <w:rFonts w:ascii="DecimaWE Rg" w:hAnsi="DecimaWE Rg" w:cs="Arial"/>
                <w:bCs/>
                <w:sz w:val="18"/>
                <w:szCs w:val="18"/>
              </w:rPr>
              <w:t>D.Lgs</w:t>
            </w:r>
            <w:proofErr w:type="gramEnd"/>
            <w:r w:rsidRPr="008606CD">
              <w:rPr>
                <w:rFonts w:ascii="DecimaWE Rg" w:hAnsi="DecimaWE Rg" w:cs="Arial"/>
                <w:bCs/>
                <w:sz w:val="18"/>
                <w:szCs w:val="18"/>
              </w:rPr>
              <w:t>.</w:t>
            </w:r>
            <w:proofErr w:type="spellEnd"/>
            <w:r w:rsidR="005A380B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r w:rsidRPr="008606CD">
              <w:rPr>
                <w:rFonts w:ascii="DecimaWE Rg" w:hAnsi="DecimaWE Rg" w:cs="Arial"/>
                <w:bCs/>
                <w:sz w:val="18"/>
                <w:szCs w:val="18"/>
              </w:rPr>
              <w:t>50/2016</w:t>
            </w:r>
          </w:p>
          <w:p w:rsidR="00387D8E" w:rsidRPr="008606CD" w:rsidRDefault="00387D8E" w:rsidP="00C11988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Cs/>
                <w:sz w:val="18"/>
                <w:szCs w:val="18"/>
              </w:rPr>
            </w:pP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387D8E" w:rsidRPr="000156B0" w:rsidRDefault="00387D8E" w:rsidP="00C11988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0156B0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387D8E" w:rsidRDefault="00387D8E" w:rsidP="00C11988">
            <w:pPr>
              <w:numPr>
                <w:ilvl w:val="0"/>
                <w:numId w:val="7"/>
              </w:numPr>
              <w:spacing w:before="120" w:after="120"/>
              <w:rPr>
                <w:rFonts w:ascii="DecimaWE Rg" w:hAnsi="DecimaWE Rg"/>
                <w:bCs/>
                <w:sz w:val="18"/>
                <w:szCs w:val="18"/>
              </w:rPr>
            </w:pPr>
            <w:r w:rsidRPr="000156B0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  <w:p w:rsidR="00387D8E" w:rsidRPr="0019352F" w:rsidRDefault="00387D8E" w:rsidP="00C11988">
            <w:pPr>
              <w:numPr>
                <w:ilvl w:val="0"/>
                <w:numId w:val="7"/>
              </w:numPr>
              <w:spacing w:before="120" w:after="12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Parzialmente (</w:t>
            </w:r>
            <w:r w:rsidRPr="00682445">
              <w:rPr>
                <w:rFonts w:ascii="DecimaWE Rg" w:hAnsi="DecimaWE Rg"/>
                <w:bCs/>
                <w:i/>
                <w:sz w:val="18"/>
                <w:szCs w:val="18"/>
              </w:rPr>
              <w:t>indicare cosa manca)</w:t>
            </w:r>
          </w:p>
        </w:tc>
        <w:tc>
          <w:tcPr>
            <w:tcW w:w="1832" w:type="pct"/>
            <w:shd w:val="clear" w:color="auto" w:fill="auto"/>
            <w:vAlign w:val="center"/>
          </w:tcPr>
          <w:p w:rsidR="00387D8E" w:rsidRDefault="00387D8E" w:rsidP="00C11988">
            <w:pPr>
              <w:snapToGrid w:val="0"/>
              <w:spacing w:before="60" w:after="60"/>
              <w:rPr>
                <w:rFonts w:ascii="DecimaWE Rg" w:hAnsi="DecimaWE Rg" w:cs="Arial"/>
                <w:b/>
                <w:bCs/>
                <w:sz w:val="18"/>
                <w:szCs w:val="18"/>
              </w:rPr>
            </w:pPr>
          </w:p>
        </w:tc>
      </w:tr>
      <w:tr w:rsidR="00387D8E" w:rsidRPr="00F84359" w:rsidTr="00C11988">
        <w:trPr>
          <w:trHeight w:val="870"/>
          <w:tblHeader/>
        </w:trPr>
        <w:tc>
          <w:tcPr>
            <w:tcW w:w="1096" w:type="pct"/>
            <w:shd w:val="clear" w:color="auto" w:fill="auto"/>
            <w:vAlign w:val="center"/>
          </w:tcPr>
          <w:p w:rsidR="00387D8E" w:rsidRPr="00C37E1A" w:rsidRDefault="00387D8E" w:rsidP="00C11988">
            <w:pPr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C37E1A">
              <w:rPr>
                <w:rFonts w:ascii="DecimaWE Rg" w:hAnsi="DecimaWE Rg"/>
                <w:bCs/>
                <w:sz w:val="18"/>
                <w:szCs w:val="18"/>
              </w:rPr>
              <w:t>In caso di una delle procedure di cui all’art. 59, comma</w:t>
            </w:r>
            <w:r w:rsidR="00120C98" w:rsidRPr="00C37E1A"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  <w:r w:rsidRPr="00C37E1A">
              <w:rPr>
                <w:rFonts w:ascii="DecimaWE Rg" w:hAnsi="DecimaWE Rg"/>
                <w:bCs/>
                <w:sz w:val="18"/>
                <w:szCs w:val="18"/>
              </w:rPr>
              <w:t xml:space="preserve">1, </w:t>
            </w:r>
            <w:r w:rsidR="00625BD2">
              <w:rPr>
                <w:rFonts w:ascii="DecimaWE Rg" w:hAnsi="DecimaWE Rg"/>
                <w:bCs/>
                <w:sz w:val="18"/>
                <w:szCs w:val="18"/>
              </w:rPr>
              <w:t xml:space="preserve">il progetto </w:t>
            </w:r>
            <w:r w:rsidR="009951B0">
              <w:rPr>
                <w:rFonts w:ascii="DecimaWE Rg" w:hAnsi="DecimaWE Rg"/>
                <w:bCs/>
                <w:sz w:val="18"/>
                <w:szCs w:val="18"/>
              </w:rPr>
              <w:t>prevede</w:t>
            </w:r>
            <w:r w:rsidR="004C6748"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  <w:r w:rsidR="009951B0">
              <w:rPr>
                <w:rFonts w:ascii="DecimaWE Rg" w:hAnsi="DecimaWE Rg"/>
                <w:bCs/>
                <w:sz w:val="18"/>
                <w:szCs w:val="18"/>
              </w:rPr>
              <w:t xml:space="preserve">la </w:t>
            </w:r>
            <w:r w:rsidR="004C6748">
              <w:rPr>
                <w:rFonts w:ascii="DecimaWE Rg" w:hAnsi="DecimaWE Rg"/>
                <w:bCs/>
                <w:sz w:val="18"/>
                <w:szCs w:val="18"/>
              </w:rPr>
              <w:t xml:space="preserve">possibilità di </w:t>
            </w:r>
            <w:r w:rsidR="004C6748" w:rsidRPr="005A380B">
              <w:rPr>
                <w:rFonts w:ascii="DecimaWE Rg" w:hAnsi="DecimaWE Rg"/>
                <w:b/>
                <w:bCs/>
                <w:sz w:val="18"/>
                <w:szCs w:val="18"/>
              </w:rPr>
              <w:t>ripetizione</w:t>
            </w:r>
            <w:r w:rsidR="004C6748">
              <w:rPr>
                <w:rFonts w:ascii="DecimaWE Rg" w:hAnsi="DecimaWE Rg"/>
                <w:bCs/>
                <w:sz w:val="18"/>
                <w:szCs w:val="18"/>
              </w:rPr>
              <w:t xml:space="preserve"> di </w:t>
            </w:r>
            <w:r w:rsidRPr="00C37E1A">
              <w:rPr>
                <w:rFonts w:ascii="DecimaWE Rg" w:hAnsi="DecimaWE Rg"/>
                <w:bCs/>
                <w:sz w:val="18"/>
                <w:szCs w:val="18"/>
              </w:rPr>
              <w:t xml:space="preserve">servizi </w:t>
            </w:r>
            <w:r w:rsidRPr="005A380B">
              <w:rPr>
                <w:rFonts w:ascii="DecimaWE Rg" w:hAnsi="DecimaWE Rg"/>
                <w:b/>
                <w:bCs/>
                <w:sz w:val="18"/>
                <w:szCs w:val="18"/>
              </w:rPr>
              <w:t>analoghi</w:t>
            </w:r>
            <w:r w:rsidR="004C6748">
              <w:rPr>
                <w:rFonts w:ascii="DecimaWE Rg" w:hAnsi="DecimaWE Rg"/>
                <w:bCs/>
                <w:sz w:val="18"/>
                <w:szCs w:val="18"/>
              </w:rPr>
              <w:t xml:space="preserve"> o complementari </w:t>
            </w:r>
            <w:r w:rsidRPr="00C37E1A">
              <w:rPr>
                <w:rFonts w:ascii="DecimaWE Rg" w:hAnsi="DecimaWE Rg"/>
                <w:bCs/>
                <w:sz w:val="18"/>
                <w:szCs w:val="18"/>
              </w:rPr>
              <w:t>indicandone l’entità e le condizioni di aggiudicazione?</w:t>
            </w:r>
          </w:p>
        </w:tc>
        <w:tc>
          <w:tcPr>
            <w:tcW w:w="1004" w:type="pct"/>
            <w:vAlign w:val="center"/>
          </w:tcPr>
          <w:p w:rsidR="00387D8E" w:rsidRPr="00C37E1A" w:rsidRDefault="00387D8E" w:rsidP="00C11988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C37E1A">
              <w:rPr>
                <w:rFonts w:ascii="DecimaWE Rg" w:hAnsi="DecimaWE Rg" w:cs="Arial"/>
                <w:bCs/>
                <w:sz w:val="18"/>
                <w:szCs w:val="18"/>
              </w:rPr>
              <w:t xml:space="preserve">Art. 63, comma 5 </w:t>
            </w:r>
            <w:proofErr w:type="spellStart"/>
            <w:proofErr w:type="gramStart"/>
            <w:r w:rsidRPr="00C37E1A">
              <w:rPr>
                <w:rFonts w:ascii="DecimaWE Rg" w:hAnsi="DecimaWE Rg" w:cs="Arial"/>
                <w:bCs/>
                <w:sz w:val="18"/>
                <w:szCs w:val="18"/>
              </w:rPr>
              <w:t>D.Lgs</w:t>
            </w:r>
            <w:proofErr w:type="gramEnd"/>
            <w:r w:rsidRPr="00C37E1A">
              <w:rPr>
                <w:rFonts w:ascii="DecimaWE Rg" w:hAnsi="DecimaWE Rg" w:cs="Arial"/>
                <w:bCs/>
                <w:sz w:val="18"/>
                <w:szCs w:val="18"/>
              </w:rPr>
              <w:t>.</w:t>
            </w:r>
            <w:proofErr w:type="spellEnd"/>
            <w:r w:rsidR="005A380B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r w:rsidRPr="00C37E1A">
              <w:rPr>
                <w:rFonts w:ascii="DecimaWE Rg" w:hAnsi="DecimaWE Rg" w:cs="Arial"/>
                <w:bCs/>
                <w:sz w:val="18"/>
                <w:szCs w:val="18"/>
              </w:rPr>
              <w:t>50/2016</w:t>
            </w:r>
          </w:p>
          <w:p w:rsidR="00387D8E" w:rsidRPr="00C37E1A" w:rsidRDefault="00387D8E" w:rsidP="00C11988">
            <w:pPr>
              <w:snapToGrid w:val="0"/>
              <w:spacing w:before="60" w:after="60"/>
              <w:rPr>
                <w:rFonts w:ascii="DecimaWE Rg" w:hAnsi="DecimaWE Rg" w:cs="Arial"/>
                <w:bCs/>
                <w:sz w:val="18"/>
                <w:szCs w:val="18"/>
              </w:rPr>
            </w:pP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387D8E" w:rsidRPr="00C37E1A" w:rsidRDefault="00387D8E" w:rsidP="00C11988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C37E1A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387D8E" w:rsidRPr="00C37E1A" w:rsidRDefault="00387D8E" w:rsidP="00C11988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C37E1A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  <w:p w:rsidR="00387D8E" w:rsidRPr="00C37E1A" w:rsidRDefault="00387D8E" w:rsidP="00C11988">
            <w:pPr>
              <w:spacing w:before="60" w:after="60"/>
              <w:ind w:left="360"/>
              <w:rPr>
                <w:rFonts w:ascii="DecimaWE Rg" w:hAnsi="DecimaWE Rg"/>
                <w:bCs/>
                <w:sz w:val="18"/>
                <w:szCs w:val="18"/>
              </w:rPr>
            </w:pPr>
          </w:p>
        </w:tc>
        <w:tc>
          <w:tcPr>
            <w:tcW w:w="1832" w:type="pct"/>
            <w:shd w:val="clear" w:color="auto" w:fill="auto"/>
            <w:vAlign w:val="center"/>
          </w:tcPr>
          <w:p w:rsidR="00387D8E" w:rsidRDefault="00387D8E" w:rsidP="00C11988">
            <w:pPr>
              <w:snapToGrid w:val="0"/>
              <w:spacing w:before="60" w:after="60"/>
              <w:rPr>
                <w:rFonts w:ascii="DecimaWE Rg" w:hAnsi="DecimaWE Rg" w:cs="Arial"/>
                <w:b/>
                <w:bCs/>
                <w:sz w:val="18"/>
                <w:szCs w:val="18"/>
              </w:rPr>
            </w:pPr>
          </w:p>
        </w:tc>
      </w:tr>
    </w:tbl>
    <w:p w:rsidR="00FD2979" w:rsidRDefault="00FD2979">
      <w:pPr>
        <w:sectPr w:rsidR="00FD2979" w:rsidSect="004141FB">
          <w:type w:val="continuous"/>
          <w:pgSz w:w="16838" w:h="11899" w:orient="landscape"/>
          <w:pgMar w:top="851" w:right="851" w:bottom="1134" w:left="1418" w:header="709" w:footer="709" w:gutter="0"/>
          <w:cols w:space="708"/>
        </w:sectPr>
      </w:pPr>
    </w:p>
    <w:p w:rsidR="002C2CA2" w:rsidRDefault="002C2CA2"/>
    <w:tbl>
      <w:tblPr>
        <w:tblpPr w:leftFromText="141" w:rightFromText="141" w:vertAnchor="text" w:tblpXSpec="center" w:tblpY="1"/>
        <w:tblOverlap w:val="never"/>
        <w:tblW w:w="4996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31"/>
        <w:gridCol w:w="3261"/>
        <w:gridCol w:w="3471"/>
        <w:gridCol w:w="4684"/>
      </w:tblGrid>
      <w:tr w:rsidR="00B26C4A" w:rsidRPr="00C729DE" w:rsidTr="00377AE7">
        <w:trPr>
          <w:cantSplit/>
          <w:trHeight w:val="23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C4A" w:rsidRPr="00BA3DD2" w:rsidRDefault="00B26C4A" w:rsidP="00810EA9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/>
              </w:rPr>
              <w:lastRenderedPageBreak/>
              <w:t xml:space="preserve">SEZIONE </w:t>
            </w:r>
            <w:r w:rsidR="00682445">
              <w:rPr>
                <w:rFonts w:ascii="DecimaWE Rg" w:hAnsi="DecimaWE Rg" w:cs="Arial"/>
                <w:b/>
              </w:rPr>
              <w:t>D</w:t>
            </w:r>
            <w:r w:rsidRPr="00B914BF">
              <w:rPr>
                <w:rFonts w:ascii="DecimaWE Rg" w:hAnsi="DecimaWE Rg" w:cs="Arial"/>
                <w:b/>
              </w:rPr>
              <w:t xml:space="preserve"> – </w:t>
            </w:r>
            <w:r>
              <w:rPr>
                <w:rFonts w:ascii="DecimaWE Rg" w:hAnsi="DecimaWE Rg" w:cs="Arial"/>
                <w:b/>
              </w:rPr>
              <w:t>DETERMINA A CONTRARRE</w:t>
            </w:r>
          </w:p>
        </w:tc>
      </w:tr>
      <w:tr w:rsidR="00830696" w:rsidRPr="00C729DE" w:rsidTr="00953815">
        <w:trPr>
          <w:cantSplit/>
          <w:trHeight w:val="23"/>
          <w:tblHeader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C4A" w:rsidRPr="00B26C4A" w:rsidRDefault="00B26C4A" w:rsidP="00810EA9">
            <w:pPr>
              <w:snapToGrid w:val="0"/>
              <w:spacing w:before="120" w:after="120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B26C4A">
              <w:rPr>
                <w:rFonts w:ascii="DecimaWE Rg" w:hAnsi="DecimaWE Rg" w:cs="Arial"/>
                <w:b/>
                <w:bCs/>
                <w:sz w:val="18"/>
                <w:szCs w:val="18"/>
              </w:rPr>
              <w:t>Verifica effettuata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C4A" w:rsidRPr="00B26C4A" w:rsidRDefault="00B26C4A" w:rsidP="00810EA9">
            <w:pPr>
              <w:spacing w:before="60" w:after="60"/>
              <w:ind w:left="355"/>
              <w:jc w:val="center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/>
                <w:bCs/>
                <w:sz w:val="18"/>
                <w:szCs w:val="18"/>
              </w:rPr>
              <w:t>Rif. normativo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C4A" w:rsidRDefault="00B26C4A" w:rsidP="00810EA9">
            <w:pPr>
              <w:spacing w:before="60" w:after="60"/>
              <w:ind w:left="355"/>
              <w:jc w:val="center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/>
                <w:bCs/>
                <w:sz w:val="18"/>
                <w:szCs w:val="18"/>
              </w:rPr>
              <w:t>Esito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C4A" w:rsidRPr="00BA3DD2" w:rsidRDefault="00B26C4A" w:rsidP="00810EA9">
            <w:pPr>
              <w:snapToGrid w:val="0"/>
              <w:spacing w:before="120" w:after="120"/>
              <w:jc w:val="center"/>
              <w:rPr>
                <w:rFonts w:ascii="DecimaWE Rg" w:hAnsi="DecimaWE Rg"/>
                <w:bCs/>
                <w:sz w:val="18"/>
                <w:szCs w:val="18"/>
              </w:rPr>
            </w:pPr>
            <w:r w:rsidRPr="00C729DE">
              <w:rPr>
                <w:rFonts w:ascii="DecimaWE Rg" w:hAnsi="DecimaWE Rg" w:cs="Arial"/>
                <w:b/>
                <w:bCs/>
                <w:sz w:val="18"/>
                <w:szCs w:val="18"/>
              </w:rPr>
              <w:t>Doc. di riferimento</w:t>
            </w:r>
            <w:r>
              <w:rPr>
                <w:rFonts w:ascii="DecimaWE Rg" w:hAnsi="DecimaWE Rg" w:cs="Arial"/>
                <w:b/>
                <w:bCs/>
                <w:sz w:val="18"/>
                <w:szCs w:val="18"/>
              </w:rPr>
              <w:t>/note</w:t>
            </w:r>
          </w:p>
        </w:tc>
      </w:tr>
      <w:tr w:rsidR="006D04BC" w:rsidRPr="00C729DE" w:rsidTr="004C23A0">
        <w:trPr>
          <w:trHeight w:val="784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A8" w:rsidRPr="00B26C4A" w:rsidRDefault="008454A8" w:rsidP="00810EA9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proofErr w:type="gramStart"/>
            <w:r w:rsidRPr="00B26C4A">
              <w:rPr>
                <w:rFonts w:ascii="DecimaWE Rg" w:hAnsi="DecimaWE Rg"/>
                <w:bCs/>
                <w:sz w:val="18"/>
                <w:szCs w:val="18"/>
              </w:rPr>
              <w:t>E’</w:t>
            </w:r>
            <w:proofErr w:type="gramEnd"/>
            <w:r w:rsidRPr="00B26C4A">
              <w:rPr>
                <w:rFonts w:ascii="DecimaWE Rg" w:hAnsi="DecimaWE Rg"/>
                <w:bCs/>
                <w:sz w:val="18"/>
                <w:szCs w:val="18"/>
              </w:rPr>
              <w:t xml:space="preserve"> stata adottata la determina a contrarre?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A8" w:rsidRPr="00B26C4A" w:rsidRDefault="00983C95" w:rsidP="000F5044">
            <w:pPr>
              <w:spacing w:before="60" w:after="60"/>
              <w:ind w:left="355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Art. 32 </w:t>
            </w:r>
            <w:proofErr w:type="spellStart"/>
            <w:proofErr w:type="gramStart"/>
            <w:r w:rsidR="008454A8" w:rsidRPr="008606CD">
              <w:rPr>
                <w:rFonts w:ascii="DecimaWE Rg" w:hAnsi="DecimaWE Rg" w:cs="Arial"/>
                <w:bCs/>
                <w:sz w:val="18"/>
                <w:szCs w:val="18"/>
              </w:rPr>
              <w:t>D.Lgs</w:t>
            </w:r>
            <w:proofErr w:type="gramEnd"/>
            <w:r w:rsidR="008454A8" w:rsidRPr="008606CD">
              <w:rPr>
                <w:rFonts w:ascii="DecimaWE Rg" w:hAnsi="DecimaWE Rg" w:cs="Arial"/>
                <w:bCs/>
                <w:sz w:val="18"/>
                <w:szCs w:val="18"/>
              </w:rPr>
              <w:t>.</w:t>
            </w:r>
            <w:proofErr w:type="spellEnd"/>
            <w:r w:rsidR="005A380B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r w:rsidR="008454A8" w:rsidRPr="008606CD">
              <w:rPr>
                <w:rFonts w:ascii="DecimaWE Rg" w:hAnsi="DecimaWE Rg" w:cs="Arial"/>
                <w:bCs/>
                <w:sz w:val="18"/>
                <w:szCs w:val="18"/>
              </w:rPr>
              <w:t>50/2016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A8" w:rsidRDefault="008454A8" w:rsidP="00810EA9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8454A8" w:rsidRDefault="008454A8" w:rsidP="00810EA9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4A8" w:rsidRPr="00BA3DD2" w:rsidRDefault="00322F89" w:rsidP="00810EA9">
            <w:pPr>
              <w:snapToGrid w:val="0"/>
              <w:spacing w:before="60" w:after="60"/>
              <w:jc w:val="center"/>
              <w:rPr>
                <w:rFonts w:ascii="DecimaWE Rg" w:hAnsi="DecimaWE Rg"/>
                <w:bCs/>
                <w:sz w:val="18"/>
                <w:szCs w:val="18"/>
              </w:rPr>
            </w:pPr>
            <w:r w:rsidRPr="006910B9">
              <w:rPr>
                <w:rFonts w:ascii="DecimaWE Rg" w:hAnsi="DecimaWE Rg"/>
                <w:bCs/>
                <w:i/>
                <w:sz w:val="18"/>
                <w:szCs w:val="18"/>
              </w:rPr>
              <w:t xml:space="preserve">Allegare </w:t>
            </w:r>
            <w:r w:rsidR="008454A8" w:rsidRPr="006910B9">
              <w:rPr>
                <w:rFonts w:ascii="DecimaWE Rg" w:hAnsi="DecimaWE Rg"/>
                <w:bCs/>
                <w:i/>
                <w:sz w:val="18"/>
                <w:szCs w:val="18"/>
              </w:rPr>
              <w:t>l’atto</w:t>
            </w:r>
          </w:p>
        </w:tc>
      </w:tr>
      <w:tr w:rsidR="00830696" w:rsidRPr="00C729DE" w:rsidTr="00C37E1A">
        <w:trPr>
          <w:trHeight w:val="387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6" w:rsidRDefault="00B61336" w:rsidP="00810EA9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La determina a contrarre contiene l’indicazione circa:</w:t>
            </w:r>
          </w:p>
          <w:p w:rsidR="00B61336" w:rsidRDefault="00B61336" w:rsidP="002C2CA2">
            <w:pPr>
              <w:numPr>
                <w:ilvl w:val="0"/>
                <w:numId w:val="17"/>
              </w:numPr>
              <w:snapToGrid w:val="0"/>
              <w:spacing w:before="60" w:after="60"/>
              <w:ind w:left="494" w:hanging="284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il fine di pubblico interesse</w:t>
            </w:r>
          </w:p>
          <w:p w:rsidR="00B61336" w:rsidRDefault="00B61336" w:rsidP="002C2CA2">
            <w:pPr>
              <w:numPr>
                <w:ilvl w:val="0"/>
                <w:numId w:val="17"/>
              </w:numPr>
              <w:snapToGrid w:val="0"/>
              <w:spacing w:before="60" w:after="60"/>
              <w:ind w:left="494" w:hanging="284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l’oggetto del contratto</w:t>
            </w:r>
          </w:p>
          <w:p w:rsidR="00D97EF2" w:rsidRPr="00C37E1A" w:rsidRDefault="00133EBE" w:rsidP="002C2CA2">
            <w:pPr>
              <w:numPr>
                <w:ilvl w:val="0"/>
                <w:numId w:val="17"/>
              </w:numPr>
              <w:snapToGrid w:val="0"/>
              <w:spacing w:before="60" w:after="60"/>
              <w:ind w:left="494" w:hanging="284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D97EF2">
              <w:rPr>
                <w:rFonts w:ascii="DecimaWE Rg" w:hAnsi="DecimaWE Rg"/>
                <w:bCs/>
                <w:sz w:val="18"/>
                <w:szCs w:val="18"/>
              </w:rPr>
              <w:t>l’importo massimo</w:t>
            </w:r>
            <w:r w:rsidR="00D97EF2"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  <w:r w:rsidRPr="00D97EF2">
              <w:rPr>
                <w:rFonts w:ascii="DecimaWE Rg" w:hAnsi="DecimaWE Rg"/>
                <w:bCs/>
                <w:sz w:val="18"/>
                <w:szCs w:val="18"/>
              </w:rPr>
              <w:t>stimato dell’affidamento</w:t>
            </w:r>
            <w:r w:rsidR="00D97EF2">
              <w:rPr>
                <w:rFonts w:ascii="DecimaWE Rg" w:hAnsi="DecimaWE Rg"/>
                <w:bCs/>
                <w:sz w:val="18"/>
                <w:szCs w:val="18"/>
              </w:rPr>
              <w:t xml:space="preserve"> e la copertura finanziaria</w:t>
            </w:r>
          </w:p>
          <w:p w:rsidR="008E2BD1" w:rsidRPr="008E2BD1" w:rsidRDefault="008E2BD1" w:rsidP="002C2CA2">
            <w:pPr>
              <w:numPr>
                <w:ilvl w:val="0"/>
                <w:numId w:val="17"/>
              </w:numPr>
              <w:snapToGrid w:val="0"/>
              <w:spacing w:before="60" w:after="60"/>
              <w:ind w:left="494" w:hanging="284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8E2BD1">
              <w:rPr>
                <w:rFonts w:ascii="DecimaWE Rg" w:hAnsi="DecimaWE Rg"/>
                <w:bCs/>
                <w:sz w:val="18"/>
                <w:szCs w:val="18"/>
              </w:rPr>
              <w:t>la giustificazione sulla ragionevolezza delle risorse messe a bando (la procedura seguita per la determinazione del valore economico)</w:t>
            </w:r>
          </w:p>
          <w:p w:rsidR="00B61336" w:rsidRPr="00C37E1A" w:rsidRDefault="00B61336" w:rsidP="002C2CA2">
            <w:pPr>
              <w:numPr>
                <w:ilvl w:val="0"/>
                <w:numId w:val="17"/>
              </w:numPr>
              <w:snapToGrid w:val="0"/>
              <w:spacing w:before="60" w:after="60"/>
              <w:ind w:left="494" w:hanging="284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D97EF2">
              <w:rPr>
                <w:rFonts w:ascii="DecimaWE Rg" w:hAnsi="DecimaWE Rg"/>
                <w:bCs/>
                <w:sz w:val="18"/>
                <w:szCs w:val="18"/>
              </w:rPr>
              <w:t>le clausole essenziali</w:t>
            </w:r>
          </w:p>
          <w:p w:rsidR="00B61336" w:rsidRDefault="0051316D" w:rsidP="002C2CA2">
            <w:pPr>
              <w:numPr>
                <w:ilvl w:val="0"/>
                <w:numId w:val="17"/>
              </w:numPr>
              <w:snapToGrid w:val="0"/>
              <w:spacing w:before="60" w:after="60"/>
              <w:ind w:left="494" w:hanging="284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la forma del contratto</w:t>
            </w:r>
          </w:p>
          <w:p w:rsidR="00B61336" w:rsidRPr="00246C7F" w:rsidRDefault="00D97EF2" w:rsidP="002C2CA2">
            <w:pPr>
              <w:numPr>
                <w:ilvl w:val="0"/>
                <w:numId w:val="17"/>
              </w:numPr>
              <w:snapToGrid w:val="0"/>
              <w:spacing w:before="60" w:after="60"/>
              <w:ind w:left="494" w:hanging="284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D97EF2">
              <w:rPr>
                <w:rFonts w:ascii="DecimaWE Rg" w:hAnsi="DecimaWE Rg"/>
                <w:bCs/>
                <w:sz w:val="18"/>
                <w:szCs w:val="18"/>
              </w:rPr>
              <w:t xml:space="preserve">la procedura che si intende </w:t>
            </w:r>
            <w:r w:rsidRPr="00246C7F">
              <w:rPr>
                <w:rFonts w:ascii="DecimaWE Rg" w:hAnsi="DecimaWE Rg"/>
                <w:bCs/>
                <w:sz w:val="18"/>
                <w:szCs w:val="18"/>
              </w:rPr>
              <w:t xml:space="preserve">seguire e </w:t>
            </w:r>
            <w:r w:rsidR="0051316D" w:rsidRPr="00246C7F">
              <w:rPr>
                <w:rFonts w:ascii="DecimaWE Rg" w:hAnsi="DecimaWE Rg"/>
                <w:bCs/>
                <w:sz w:val="18"/>
                <w:szCs w:val="18"/>
              </w:rPr>
              <w:t>le ragioni di tale scelta</w:t>
            </w:r>
          </w:p>
          <w:p w:rsidR="007C076E" w:rsidRPr="008E2BD1" w:rsidRDefault="007C076E" w:rsidP="002C2CA2">
            <w:pPr>
              <w:numPr>
                <w:ilvl w:val="0"/>
                <w:numId w:val="17"/>
              </w:numPr>
              <w:snapToGrid w:val="0"/>
              <w:spacing w:before="60" w:after="60"/>
              <w:ind w:left="494" w:hanging="284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8E2BD1">
              <w:rPr>
                <w:rFonts w:ascii="DecimaWE Rg" w:hAnsi="DecimaWE Rg"/>
                <w:bCs/>
                <w:sz w:val="18"/>
                <w:szCs w:val="18"/>
              </w:rPr>
              <w:t>i crite</w:t>
            </w:r>
            <w:r w:rsidR="0051316D" w:rsidRPr="008E2BD1">
              <w:rPr>
                <w:rFonts w:ascii="DecimaWE Rg" w:hAnsi="DecimaWE Rg"/>
                <w:bCs/>
                <w:sz w:val="18"/>
                <w:szCs w:val="18"/>
              </w:rPr>
              <w:t>ri di selezione degli operatori</w:t>
            </w:r>
            <w:r w:rsidR="007F715D" w:rsidRPr="008E2BD1">
              <w:rPr>
                <w:rFonts w:ascii="DecimaWE Rg" w:hAnsi="DecimaWE Rg"/>
                <w:bCs/>
                <w:sz w:val="18"/>
                <w:szCs w:val="18"/>
              </w:rPr>
              <w:t xml:space="preserve"> (</w:t>
            </w:r>
            <w:r w:rsidR="008E2BD1" w:rsidRPr="008E2BD1">
              <w:rPr>
                <w:rFonts w:ascii="DecimaWE Rg" w:hAnsi="DecimaWE Rg"/>
                <w:bCs/>
                <w:sz w:val="18"/>
                <w:szCs w:val="18"/>
              </w:rPr>
              <w:t>requis</w:t>
            </w:r>
            <w:r w:rsidR="00CF68E7">
              <w:rPr>
                <w:rFonts w:ascii="DecimaWE Rg" w:hAnsi="DecimaWE Rg"/>
                <w:bCs/>
                <w:sz w:val="18"/>
                <w:szCs w:val="18"/>
              </w:rPr>
              <w:t xml:space="preserve">iti di </w:t>
            </w:r>
            <w:proofErr w:type="spellStart"/>
            <w:r w:rsidR="00CF68E7">
              <w:rPr>
                <w:rFonts w:ascii="DecimaWE Rg" w:hAnsi="DecimaWE Rg"/>
                <w:bCs/>
                <w:sz w:val="18"/>
                <w:szCs w:val="18"/>
              </w:rPr>
              <w:t>idoneita'</w:t>
            </w:r>
            <w:proofErr w:type="spellEnd"/>
            <w:r w:rsidR="00CF68E7">
              <w:rPr>
                <w:rFonts w:ascii="DecimaWE Rg" w:hAnsi="DecimaWE Rg"/>
                <w:bCs/>
                <w:sz w:val="18"/>
                <w:szCs w:val="18"/>
              </w:rPr>
              <w:t xml:space="preserve"> professionale; </w:t>
            </w:r>
            <w:proofErr w:type="spellStart"/>
            <w:r w:rsidR="008E2BD1" w:rsidRPr="008E2BD1">
              <w:rPr>
                <w:rFonts w:ascii="DecimaWE Rg" w:hAnsi="DecimaWE Rg"/>
                <w:bCs/>
                <w:sz w:val="18"/>
                <w:szCs w:val="18"/>
              </w:rPr>
              <w:t>capacita'</w:t>
            </w:r>
            <w:proofErr w:type="spellEnd"/>
            <w:r w:rsidR="008E2BD1" w:rsidRPr="008E2BD1">
              <w:rPr>
                <w:rFonts w:ascii="DecimaWE Rg" w:hAnsi="DecimaWE Rg"/>
                <w:bCs/>
                <w:sz w:val="18"/>
                <w:szCs w:val="18"/>
              </w:rPr>
              <w:t xml:space="preserve"> economica e finanziaria;</w:t>
            </w:r>
            <w:r w:rsidR="008E2BD1"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  <w:proofErr w:type="spellStart"/>
            <w:r w:rsidR="008E2BD1" w:rsidRPr="008E2BD1">
              <w:rPr>
                <w:rFonts w:ascii="DecimaWE Rg" w:hAnsi="DecimaWE Rg"/>
                <w:bCs/>
                <w:sz w:val="18"/>
                <w:szCs w:val="18"/>
              </w:rPr>
              <w:t>capacita'</w:t>
            </w:r>
            <w:proofErr w:type="spellEnd"/>
            <w:r w:rsidR="008E2BD1" w:rsidRPr="008E2BD1">
              <w:rPr>
                <w:rFonts w:ascii="DecimaWE Rg" w:hAnsi="DecimaWE Rg"/>
                <w:bCs/>
                <w:sz w:val="18"/>
                <w:szCs w:val="18"/>
              </w:rPr>
              <w:t xml:space="preserve"> tecniche e professionali</w:t>
            </w:r>
            <w:r w:rsidR="00D97EF2" w:rsidRPr="008E2BD1">
              <w:rPr>
                <w:rFonts w:ascii="DecimaWE Rg" w:hAnsi="DecimaWE Rg"/>
                <w:bCs/>
                <w:sz w:val="18"/>
                <w:szCs w:val="18"/>
              </w:rPr>
              <w:t>)</w:t>
            </w:r>
          </w:p>
          <w:p w:rsidR="007C076E" w:rsidRDefault="007F715D" w:rsidP="002C2CA2">
            <w:pPr>
              <w:numPr>
                <w:ilvl w:val="0"/>
                <w:numId w:val="17"/>
              </w:numPr>
              <w:snapToGrid w:val="0"/>
              <w:spacing w:before="60" w:after="60"/>
              <w:ind w:left="494" w:hanging="284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i criteri di valutazione delle offerte</w:t>
            </w:r>
            <w:r w:rsidR="008E2BD1">
              <w:rPr>
                <w:rFonts w:ascii="DecimaWE Rg" w:hAnsi="DecimaWE Rg"/>
                <w:bCs/>
                <w:sz w:val="18"/>
                <w:szCs w:val="18"/>
              </w:rPr>
              <w:t xml:space="preserve"> (economicamente più vantaggiosa; al prezzo più basso)</w:t>
            </w:r>
          </w:p>
          <w:p w:rsidR="007C076E" w:rsidRDefault="00983C95" w:rsidP="002C2CA2">
            <w:pPr>
              <w:numPr>
                <w:ilvl w:val="0"/>
                <w:numId w:val="17"/>
              </w:numPr>
              <w:snapToGrid w:val="0"/>
              <w:spacing w:before="60" w:after="60"/>
              <w:ind w:left="494" w:hanging="284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l’</w:t>
            </w:r>
            <w:r w:rsidR="007C076E">
              <w:rPr>
                <w:rFonts w:ascii="DecimaWE Rg" w:hAnsi="DecimaWE Rg"/>
                <w:bCs/>
                <w:sz w:val="18"/>
                <w:szCs w:val="18"/>
              </w:rPr>
              <w:t>approvazione del capitolato tecnico</w:t>
            </w:r>
          </w:p>
          <w:p w:rsidR="00B61336" w:rsidRPr="007C076E" w:rsidRDefault="007C076E" w:rsidP="002C2CA2">
            <w:pPr>
              <w:numPr>
                <w:ilvl w:val="0"/>
                <w:numId w:val="17"/>
              </w:numPr>
              <w:snapToGrid w:val="0"/>
              <w:spacing w:before="60" w:after="60"/>
              <w:ind w:left="494" w:hanging="284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l’’approvazione dello schema di contratto</w:t>
            </w:r>
            <w:r w:rsidR="00983C95">
              <w:rPr>
                <w:rFonts w:ascii="DecimaWE Rg" w:hAnsi="DecimaWE Rg"/>
                <w:bCs/>
                <w:sz w:val="18"/>
                <w:szCs w:val="18"/>
              </w:rPr>
              <w:t>?</w:t>
            </w:r>
            <w:r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6" w:rsidRPr="00C37E1A" w:rsidRDefault="00065276" w:rsidP="000F5044">
            <w:pPr>
              <w:spacing w:before="60" w:after="60"/>
              <w:ind w:left="355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Art. </w:t>
            </w:r>
            <w:proofErr w:type="gramStart"/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32 </w:t>
            </w:r>
            <w:r w:rsidR="00C37E1A" w:rsidRPr="008606CD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proofErr w:type="spellStart"/>
            <w:r w:rsidR="00C37E1A" w:rsidRPr="008606CD">
              <w:rPr>
                <w:rFonts w:ascii="DecimaWE Rg" w:hAnsi="DecimaWE Rg" w:cs="Arial"/>
                <w:bCs/>
                <w:sz w:val="18"/>
                <w:szCs w:val="18"/>
              </w:rPr>
              <w:t>D</w:t>
            </w:r>
            <w:proofErr w:type="gramEnd"/>
            <w:r w:rsidR="00C37E1A" w:rsidRPr="008606CD">
              <w:rPr>
                <w:rFonts w:ascii="DecimaWE Rg" w:hAnsi="DecimaWE Rg" w:cs="Arial"/>
                <w:bCs/>
                <w:sz w:val="18"/>
                <w:szCs w:val="18"/>
              </w:rPr>
              <w:t>.Lgs.</w:t>
            </w:r>
            <w:proofErr w:type="spellEnd"/>
            <w:r w:rsidR="00983C95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r w:rsidR="00C37E1A" w:rsidRPr="008606CD">
              <w:rPr>
                <w:rFonts w:ascii="DecimaWE Rg" w:hAnsi="DecimaWE Rg" w:cs="Arial"/>
                <w:bCs/>
                <w:sz w:val="18"/>
                <w:szCs w:val="18"/>
              </w:rPr>
              <w:t>50/2016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6" w:rsidRDefault="00B61336" w:rsidP="00810EA9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B61336" w:rsidRDefault="00B61336" w:rsidP="00810EA9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  <w:p w:rsidR="00B61336" w:rsidRDefault="00B61336" w:rsidP="00810EA9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Parzialmente </w:t>
            </w:r>
            <w:r w:rsidRPr="00B61336">
              <w:rPr>
                <w:rFonts w:ascii="DecimaWE Rg" w:hAnsi="DecimaWE Rg"/>
                <w:bCs/>
                <w:i/>
                <w:sz w:val="18"/>
                <w:szCs w:val="18"/>
              </w:rPr>
              <w:t>(indicare cosa manca)</w:t>
            </w:r>
          </w:p>
          <w:p w:rsidR="00B61336" w:rsidRDefault="00B61336" w:rsidP="00810EA9">
            <w:p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6" w:rsidRPr="00BA3DD2" w:rsidRDefault="00B61336" w:rsidP="00810EA9">
            <w:pPr>
              <w:snapToGrid w:val="0"/>
              <w:spacing w:before="120" w:after="120"/>
              <w:jc w:val="center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  <w:tr w:rsidR="00987E9F" w:rsidRPr="00C729DE" w:rsidTr="004C23A0">
        <w:trPr>
          <w:trHeight w:val="387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9F" w:rsidRPr="00C729DE" w:rsidRDefault="00987E9F" w:rsidP="00810EA9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La determina a c</w:t>
            </w:r>
            <w:r w:rsidR="00983C95">
              <w:rPr>
                <w:rFonts w:ascii="DecimaWE Rg" w:hAnsi="DecimaWE Rg"/>
                <w:bCs/>
                <w:sz w:val="18"/>
                <w:szCs w:val="18"/>
              </w:rPr>
              <w:t xml:space="preserve">ontrarre è stata pubblicata </w:t>
            </w:r>
            <w:proofErr w:type="gramStart"/>
            <w:r w:rsidR="00983C95">
              <w:rPr>
                <w:rFonts w:ascii="DecimaWE Rg" w:hAnsi="DecimaWE Rg"/>
                <w:bCs/>
                <w:sz w:val="18"/>
                <w:szCs w:val="18"/>
              </w:rPr>
              <w:t>su  profilo</w:t>
            </w:r>
            <w:proofErr w:type="gramEnd"/>
            <w:r w:rsidR="00983C95">
              <w:rPr>
                <w:rFonts w:ascii="DecimaWE Rg" w:hAnsi="DecimaWE Rg"/>
                <w:bCs/>
                <w:sz w:val="18"/>
                <w:szCs w:val="18"/>
              </w:rPr>
              <w:t xml:space="preserve"> del committente nella sezione “Amministrazione trasparente”</w:t>
            </w:r>
            <w:r>
              <w:rPr>
                <w:rFonts w:ascii="DecimaWE Rg" w:hAnsi="DecimaWE Rg"/>
                <w:bCs/>
                <w:sz w:val="18"/>
                <w:szCs w:val="18"/>
              </w:rPr>
              <w:t>?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9F" w:rsidRDefault="00987E9F" w:rsidP="000F5044">
            <w:pPr>
              <w:spacing w:before="60" w:after="6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Art. 29 </w:t>
            </w:r>
            <w:proofErr w:type="spellStart"/>
            <w:proofErr w:type="gramStart"/>
            <w:r w:rsidRPr="00AB33C0">
              <w:rPr>
                <w:rFonts w:ascii="DecimaWE Rg" w:hAnsi="DecimaWE Rg" w:cs="Arial"/>
                <w:bCs/>
                <w:sz w:val="18"/>
                <w:szCs w:val="18"/>
              </w:rPr>
              <w:t>D.Lgs</w:t>
            </w:r>
            <w:proofErr w:type="gramEnd"/>
            <w:r w:rsidRPr="00AB33C0">
              <w:rPr>
                <w:rFonts w:ascii="DecimaWE Rg" w:hAnsi="DecimaWE Rg" w:cs="Arial"/>
                <w:bCs/>
                <w:sz w:val="18"/>
                <w:szCs w:val="18"/>
              </w:rPr>
              <w:t>.</w:t>
            </w:r>
            <w:proofErr w:type="spellEnd"/>
            <w:r w:rsidR="00983C95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r w:rsidRPr="00AB33C0">
              <w:rPr>
                <w:rFonts w:ascii="DecimaWE Rg" w:hAnsi="DecimaWE Rg" w:cs="Arial"/>
                <w:bCs/>
                <w:sz w:val="18"/>
                <w:szCs w:val="18"/>
              </w:rPr>
              <w:t>50/2016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9F" w:rsidRDefault="00987E9F" w:rsidP="00810EA9">
            <w:pPr>
              <w:numPr>
                <w:ilvl w:val="0"/>
                <w:numId w:val="8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987E9F" w:rsidRPr="00BA3DD2" w:rsidRDefault="00987E9F" w:rsidP="00810EA9">
            <w:pPr>
              <w:numPr>
                <w:ilvl w:val="0"/>
                <w:numId w:val="8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9F" w:rsidRPr="00830696" w:rsidRDefault="00987E9F" w:rsidP="00810EA9">
            <w:pPr>
              <w:snapToGrid w:val="0"/>
              <w:spacing w:before="120" w:after="120"/>
              <w:jc w:val="center"/>
              <w:rPr>
                <w:rFonts w:ascii="DecimaWE Rg" w:hAnsi="DecimaWE Rg"/>
                <w:bCs/>
                <w:i/>
                <w:sz w:val="18"/>
                <w:szCs w:val="18"/>
              </w:rPr>
            </w:pPr>
          </w:p>
        </w:tc>
      </w:tr>
    </w:tbl>
    <w:p w:rsidR="004C23A0" w:rsidRDefault="004C23A0" w:rsidP="00810EA9">
      <w:pPr>
        <w:rPr>
          <w:b/>
          <w:highlight w:val="lightGray"/>
        </w:rPr>
      </w:pPr>
    </w:p>
    <w:tbl>
      <w:tblPr>
        <w:tblpPr w:leftFromText="141" w:rightFromText="141" w:vertAnchor="text" w:tblpXSpec="center" w:tblpY="1"/>
        <w:tblOverlap w:val="never"/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3131"/>
        <w:gridCol w:w="3261"/>
        <w:gridCol w:w="3471"/>
        <w:gridCol w:w="4684"/>
      </w:tblGrid>
      <w:tr w:rsidR="00B17C1E" w:rsidRPr="00C729DE" w:rsidTr="00377AE7">
        <w:trPr>
          <w:cantSplit/>
          <w:trHeight w:val="20"/>
          <w:tblHeader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B17C1E" w:rsidRPr="00C11988" w:rsidRDefault="00B17C1E" w:rsidP="00953815">
            <w:pPr>
              <w:snapToGrid w:val="0"/>
              <w:spacing w:before="60" w:after="60"/>
              <w:rPr>
                <w:rFonts w:ascii="DecimaWE Rg" w:hAnsi="DecimaWE Rg" w:cs="Arial"/>
                <w:b/>
              </w:rPr>
            </w:pPr>
            <w:r w:rsidRPr="00377AE7">
              <w:rPr>
                <w:rFonts w:ascii="DecimaWE Rg" w:hAnsi="DecimaWE Rg" w:cs="Arial"/>
                <w:b/>
              </w:rPr>
              <w:t>SEZIONE E</w:t>
            </w:r>
            <w:r w:rsidR="00983C95" w:rsidRPr="00377AE7">
              <w:rPr>
                <w:rFonts w:ascii="DecimaWE Rg" w:hAnsi="DecimaWE Rg" w:cs="Arial"/>
                <w:b/>
              </w:rPr>
              <w:t xml:space="preserve"> - SCELTA </w:t>
            </w:r>
            <w:r w:rsidRPr="00377AE7">
              <w:rPr>
                <w:rFonts w:ascii="DecimaWE Rg" w:hAnsi="DecimaWE Rg" w:cs="Arial"/>
                <w:b/>
              </w:rPr>
              <w:t>DEL CONTRAENTE</w:t>
            </w:r>
          </w:p>
        </w:tc>
      </w:tr>
      <w:tr w:rsidR="00B17C1E" w:rsidRPr="00C729DE" w:rsidTr="00921490">
        <w:trPr>
          <w:cantSplit/>
          <w:trHeight w:val="20"/>
          <w:tblHeader/>
        </w:trPr>
        <w:tc>
          <w:tcPr>
            <w:tcW w:w="1076" w:type="pct"/>
            <w:vAlign w:val="center"/>
          </w:tcPr>
          <w:p w:rsidR="00B17C1E" w:rsidRPr="00B26C4A" w:rsidRDefault="00B17C1E" w:rsidP="00B17C1E">
            <w:pPr>
              <w:snapToGrid w:val="0"/>
              <w:spacing w:before="120" w:after="120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B26C4A">
              <w:rPr>
                <w:rFonts w:ascii="DecimaWE Rg" w:hAnsi="DecimaWE Rg" w:cs="Arial"/>
                <w:b/>
                <w:bCs/>
                <w:sz w:val="18"/>
                <w:szCs w:val="18"/>
              </w:rPr>
              <w:t>Verifica effettuata</w:t>
            </w:r>
          </w:p>
        </w:tc>
        <w:tc>
          <w:tcPr>
            <w:tcW w:w="1121" w:type="pct"/>
            <w:vAlign w:val="center"/>
          </w:tcPr>
          <w:p w:rsidR="00B17C1E" w:rsidRPr="00B26C4A" w:rsidRDefault="00B17C1E" w:rsidP="00B17C1E">
            <w:pPr>
              <w:spacing w:before="60" w:after="60"/>
              <w:ind w:left="355"/>
              <w:jc w:val="center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/>
                <w:bCs/>
                <w:sz w:val="18"/>
                <w:szCs w:val="18"/>
              </w:rPr>
              <w:t>Rif. normativo</w:t>
            </w:r>
          </w:p>
        </w:tc>
        <w:tc>
          <w:tcPr>
            <w:tcW w:w="1193" w:type="pct"/>
            <w:vAlign w:val="center"/>
          </w:tcPr>
          <w:p w:rsidR="00B17C1E" w:rsidRDefault="00B17C1E" w:rsidP="00B17C1E">
            <w:pPr>
              <w:spacing w:before="60" w:after="60"/>
              <w:ind w:left="355"/>
              <w:jc w:val="center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/>
                <w:bCs/>
                <w:sz w:val="18"/>
                <w:szCs w:val="18"/>
              </w:rPr>
              <w:t>Esito</w:t>
            </w:r>
          </w:p>
        </w:tc>
        <w:tc>
          <w:tcPr>
            <w:tcW w:w="1610" w:type="pct"/>
            <w:vAlign w:val="center"/>
          </w:tcPr>
          <w:p w:rsidR="00B17C1E" w:rsidRPr="00BA3DD2" w:rsidRDefault="00B17C1E" w:rsidP="00B17C1E">
            <w:pPr>
              <w:snapToGrid w:val="0"/>
              <w:spacing w:before="120" w:after="120"/>
              <w:jc w:val="center"/>
              <w:rPr>
                <w:rFonts w:ascii="DecimaWE Rg" w:hAnsi="DecimaWE Rg"/>
                <w:bCs/>
                <w:sz w:val="18"/>
                <w:szCs w:val="18"/>
              </w:rPr>
            </w:pPr>
            <w:r w:rsidRPr="00C729DE">
              <w:rPr>
                <w:rFonts w:ascii="DecimaWE Rg" w:hAnsi="DecimaWE Rg" w:cs="Arial"/>
                <w:b/>
                <w:bCs/>
                <w:sz w:val="18"/>
                <w:szCs w:val="18"/>
              </w:rPr>
              <w:t>Doc. di riferimento</w:t>
            </w:r>
            <w:r>
              <w:rPr>
                <w:rFonts w:ascii="DecimaWE Rg" w:hAnsi="DecimaWE Rg" w:cs="Arial"/>
                <w:b/>
                <w:bCs/>
                <w:sz w:val="18"/>
                <w:szCs w:val="18"/>
              </w:rPr>
              <w:t>/note</w:t>
            </w:r>
          </w:p>
        </w:tc>
      </w:tr>
      <w:tr w:rsidR="00983C95" w:rsidRPr="00C729DE" w:rsidTr="00983C95">
        <w:trPr>
          <w:trHeight w:val="392"/>
        </w:trPr>
        <w:tc>
          <w:tcPr>
            <w:tcW w:w="1076" w:type="pct"/>
            <w:vMerge w:val="restart"/>
            <w:vAlign w:val="center"/>
          </w:tcPr>
          <w:p w:rsidR="00983C95" w:rsidRPr="00983C95" w:rsidRDefault="00983C95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983C95">
              <w:rPr>
                <w:rFonts w:ascii="DecimaWE Rg" w:hAnsi="DecimaWE Rg"/>
                <w:bCs/>
                <w:sz w:val="18"/>
                <w:szCs w:val="18"/>
              </w:rPr>
              <w:t xml:space="preserve">Qual è la procedura di scelta del contraente individuata? </w:t>
            </w:r>
          </w:p>
        </w:tc>
        <w:tc>
          <w:tcPr>
            <w:tcW w:w="1121" w:type="pct"/>
          </w:tcPr>
          <w:p w:rsidR="00983C95" w:rsidRPr="00983C95" w:rsidRDefault="00983C95" w:rsidP="00983C95">
            <w:pPr>
              <w:spacing w:before="120" w:after="120"/>
              <w:rPr>
                <w:rFonts w:ascii="DecimaWE Rg" w:hAnsi="DecimaWE Rg"/>
                <w:bCs/>
                <w:sz w:val="18"/>
                <w:szCs w:val="18"/>
              </w:rPr>
            </w:pPr>
            <w:r w:rsidRPr="00983C95">
              <w:rPr>
                <w:rFonts w:ascii="DecimaWE Rg" w:hAnsi="DecimaWE Rg"/>
                <w:bCs/>
                <w:sz w:val="18"/>
                <w:szCs w:val="18"/>
                <w:lang w:val="en-US"/>
              </w:rPr>
              <w:t xml:space="preserve">Art. </w:t>
            </w:r>
            <w:proofErr w:type="gramStart"/>
            <w:r w:rsidRPr="00983C95">
              <w:rPr>
                <w:rFonts w:ascii="DecimaWE Rg" w:hAnsi="DecimaWE Rg"/>
                <w:bCs/>
                <w:sz w:val="18"/>
                <w:szCs w:val="18"/>
                <w:lang w:val="en-US"/>
              </w:rPr>
              <w:t xml:space="preserve">60  </w:t>
            </w:r>
            <w:proofErr w:type="spellStart"/>
            <w:r w:rsidRPr="00983C95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D</w:t>
            </w:r>
            <w:proofErr w:type="gramEnd"/>
            <w:r w:rsidRPr="00983C95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.Lgs</w:t>
            </w:r>
            <w:proofErr w:type="spellEnd"/>
            <w:r w:rsidRPr="00983C95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. 50/2016</w:t>
            </w:r>
          </w:p>
        </w:tc>
        <w:tc>
          <w:tcPr>
            <w:tcW w:w="1193" w:type="pct"/>
            <w:vAlign w:val="center"/>
          </w:tcPr>
          <w:p w:rsidR="00983C95" w:rsidRPr="00070E9D" w:rsidRDefault="00983C95" w:rsidP="00070E9D">
            <w:pPr>
              <w:numPr>
                <w:ilvl w:val="0"/>
                <w:numId w:val="8"/>
              </w:numPr>
              <w:spacing w:before="120" w:after="120"/>
              <w:ind w:left="391" w:hanging="391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Procedura aperta </w:t>
            </w:r>
          </w:p>
        </w:tc>
        <w:tc>
          <w:tcPr>
            <w:tcW w:w="1610" w:type="pct"/>
            <w:vMerge w:val="restart"/>
            <w:vAlign w:val="center"/>
          </w:tcPr>
          <w:p w:rsidR="00983C95" w:rsidRPr="00BA3DD2" w:rsidRDefault="00983C95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  <w:tr w:rsidR="00983C95" w:rsidRPr="00C729DE" w:rsidTr="00921490">
        <w:trPr>
          <w:trHeight w:val="386"/>
        </w:trPr>
        <w:tc>
          <w:tcPr>
            <w:tcW w:w="1076" w:type="pct"/>
            <w:vMerge/>
            <w:vAlign w:val="center"/>
          </w:tcPr>
          <w:p w:rsidR="00983C95" w:rsidRPr="00983C95" w:rsidRDefault="00983C95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  <w:tc>
          <w:tcPr>
            <w:tcW w:w="1121" w:type="pct"/>
          </w:tcPr>
          <w:p w:rsidR="00983C95" w:rsidRPr="00983C95" w:rsidRDefault="00983C95" w:rsidP="00983C95">
            <w:pPr>
              <w:spacing w:before="120" w:after="120"/>
              <w:rPr>
                <w:rFonts w:ascii="DecimaWE Rg" w:hAnsi="DecimaWE Rg"/>
                <w:bCs/>
                <w:sz w:val="18"/>
                <w:szCs w:val="18"/>
                <w:lang w:val="en-US"/>
              </w:rPr>
            </w:pPr>
            <w:r w:rsidRPr="00983C95">
              <w:rPr>
                <w:rFonts w:ascii="DecimaWE Rg" w:hAnsi="DecimaWE Rg"/>
                <w:bCs/>
                <w:sz w:val="18"/>
                <w:szCs w:val="18"/>
                <w:lang w:val="en-US"/>
              </w:rPr>
              <w:t xml:space="preserve">Art.  61 </w:t>
            </w:r>
            <w:proofErr w:type="spellStart"/>
            <w:proofErr w:type="gramStart"/>
            <w:r w:rsidRPr="00983C95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D.Lgs</w:t>
            </w:r>
            <w:proofErr w:type="spellEnd"/>
            <w:proofErr w:type="gramEnd"/>
            <w:r w:rsidRPr="00983C95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. 50/2016</w:t>
            </w:r>
          </w:p>
        </w:tc>
        <w:tc>
          <w:tcPr>
            <w:tcW w:w="1193" w:type="pct"/>
            <w:vAlign w:val="center"/>
          </w:tcPr>
          <w:p w:rsidR="00983C95" w:rsidRPr="00983C95" w:rsidRDefault="00983C95" w:rsidP="00983C95">
            <w:pPr>
              <w:numPr>
                <w:ilvl w:val="0"/>
                <w:numId w:val="8"/>
              </w:numPr>
              <w:spacing w:before="120" w:after="120"/>
              <w:ind w:left="391" w:hanging="391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Procedura ristretta </w:t>
            </w:r>
          </w:p>
        </w:tc>
        <w:tc>
          <w:tcPr>
            <w:tcW w:w="1610" w:type="pct"/>
            <w:vMerge/>
            <w:vAlign w:val="center"/>
          </w:tcPr>
          <w:p w:rsidR="00983C95" w:rsidRPr="00BA3DD2" w:rsidRDefault="00983C95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  <w:tr w:rsidR="00983C95" w:rsidRPr="00C729DE" w:rsidTr="00921490">
        <w:trPr>
          <w:trHeight w:val="386"/>
        </w:trPr>
        <w:tc>
          <w:tcPr>
            <w:tcW w:w="1076" w:type="pct"/>
            <w:vMerge/>
            <w:vAlign w:val="center"/>
          </w:tcPr>
          <w:p w:rsidR="00983C95" w:rsidRPr="00983C95" w:rsidRDefault="00983C95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  <w:tc>
          <w:tcPr>
            <w:tcW w:w="1121" w:type="pct"/>
          </w:tcPr>
          <w:p w:rsidR="00983C95" w:rsidRPr="00983C95" w:rsidRDefault="00983C95" w:rsidP="00983C95">
            <w:pPr>
              <w:spacing w:before="120" w:after="120"/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</w:pPr>
            <w:r w:rsidRPr="00983C95">
              <w:rPr>
                <w:rFonts w:ascii="DecimaWE Rg" w:hAnsi="DecimaWE Rg"/>
                <w:bCs/>
                <w:sz w:val="18"/>
                <w:szCs w:val="18"/>
                <w:lang w:val="en-US"/>
              </w:rPr>
              <w:t>Art. 62</w:t>
            </w:r>
            <w:r w:rsidRPr="00983C95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983C95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D.Lgs</w:t>
            </w:r>
            <w:proofErr w:type="spellEnd"/>
            <w:proofErr w:type="gramEnd"/>
            <w:r w:rsidRPr="00983C95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. 50/2016</w:t>
            </w:r>
          </w:p>
        </w:tc>
        <w:tc>
          <w:tcPr>
            <w:tcW w:w="1193" w:type="pct"/>
            <w:vAlign w:val="center"/>
          </w:tcPr>
          <w:p w:rsidR="00983C95" w:rsidRPr="00983C95" w:rsidRDefault="00983C95" w:rsidP="000F5044">
            <w:pPr>
              <w:numPr>
                <w:ilvl w:val="0"/>
                <w:numId w:val="8"/>
              </w:numPr>
              <w:spacing w:before="120" w:after="120"/>
              <w:ind w:left="391" w:hanging="391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Procedura competitiva con negoziazione </w:t>
            </w:r>
          </w:p>
        </w:tc>
        <w:tc>
          <w:tcPr>
            <w:tcW w:w="1610" w:type="pct"/>
            <w:vMerge/>
            <w:vAlign w:val="center"/>
          </w:tcPr>
          <w:p w:rsidR="00983C95" w:rsidRPr="00BA3DD2" w:rsidRDefault="00983C95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  <w:tr w:rsidR="00983C95" w:rsidRPr="00C729DE" w:rsidTr="00921490">
        <w:trPr>
          <w:trHeight w:val="386"/>
        </w:trPr>
        <w:tc>
          <w:tcPr>
            <w:tcW w:w="1076" w:type="pct"/>
            <w:vMerge/>
            <w:vAlign w:val="center"/>
          </w:tcPr>
          <w:p w:rsidR="00983C95" w:rsidRDefault="00983C95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  <w:tc>
          <w:tcPr>
            <w:tcW w:w="1121" w:type="pct"/>
          </w:tcPr>
          <w:p w:rsidR="00983C95" w:rsidRPr="00983C95" w:rsidRDefault="00983C95" w:rsidP="00983C95">
            <w:pPr>
              <w:spacing w:before="120" w:after="120"/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</w:pPr>
            <w:r w:rsidRPr="006D04BC">
              <w:rPr>
                <w:rFonts w:ascii="DecimaWE Rg" w:hAnsi="DecimaWE Rg"/>
                <w:bCs/>
                <w:sz w:val="18"/>
                <w:szCs w:val="18"/>
                <w:lang w:val="en-US"/>
              </w:rPr>
              <w:t>Art.</w:t>
            </w:r>
            <w:r>
              <w:rPr>
                <w:rFonts w:ascii="DecimaWE Rg" w:hAnsi="DecimaWE Rg"/>
                <w:bCs/>
                <w:sz w:val="18"/>
                <w:szCs w:val="18"/>
                <w:lang w:val="en-US"/>
              </w:rPr>
              <w:t xml:space="preserve"> </w:t>
            </w:r>
            <w:r w:rsidRPr="006D04BC">
              <w:rPr>
                <w:rFonts w:ascii="DecimaWE Rg" w:hAnsi="DecimaWE Rg"/>
                <w:bCs/>
                <w:sz w:val="18"/>
                <w:szCs w:val="18"/>
                <w:lang w:val="en-US"/>
              </w:rPr>
              <w:t>63</w:t>
            </w:r>
            <w:r w:rsidRPr="006D04BC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6D04BC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D.Lgs</w:t>
            </w:r>
            <w:proofErr w:type="spellEnd"/>
            <w:proofErr w:type="gramEnd"/>
            <w:r w:rsidRPr="006D04BC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 xml:space="preserve"> </w:t>
            </w:r>
            <w:r w:rsidRPr="006D04BC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50/2016</w:t>
            </w:r>
          </w:p>
        </w:tc>
        <w:tc>
          <w:tcPr>
            <w:tcW w:w="1193" w:type="pct"/>
            <w:vAlign w:val="center"/>
          </w:tcPr>
          <w:p w:rsidR="00983C95" w:rsidRPr="00070E9D" w:rsidRDefault="00983C95" w:rsidP="000F5044">
            <w:pPr>
              <w:numPr>
                <w:ilvl w:val="0"/>
                <w:numId w:val="8"/>
              </w:numPr>
              <w:spacing w:before="120" w:after="120"/>
              <w:ind w:left="391" w:hanging="391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Procedura negoziata senza previa pubblicazione di bando di gara</w:t>
            </w:r>
          </w:p>
        </w:tc>
        <w:tc>
          <w:tcPr>
            <w:tcW w:w="1610" w:type="pct"/>
            <w:vMerge/>
            <w:vAlign w:val="center"/>
          </w:tcPr>
          <w:p w:rsidR="00983C95" w:rsidRPr="00BA3DD2" w:rsidRDefault="00983C95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  <w:tr w:rsidR="00983C95" w:rsidRPr="00C729DE" w:rsidTr="00921490">
        <w:trPr>
          <w:trHeight w:val="386"/>
        </w:trPr>
        <w:tc>
          <w:tcPr>
            <w:tcW w:w="1076" w:type="pct"/>
            <w:vMerge/>
            <w:vAlign w:val="center"/>
          </w:tcPr>
          <w:p w:rsidR="00983C95" w:rsidRDefault="00983C95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  <w:tc>
          <w:tcPr>
            <w:tcW w:w="1121" w:type="pct"/>
          </w:tcPr>
          <w:p w:rsidR="00983C95" w:rsidRPr="00CF68E7" w:rsidRDefault="00983C95" w:rsidP="00983C95">
            <w:pPr>
              <w:spacing w:before="120" w:after="120"/>
              <w:rPr>
                <w:rFonts w:ascii="DecimaWE Rg" w:hAnsi="DecimaWE Rg"/>
                <w:bCs/>
                <w:sz w:val="18"/>
                <w:szCs w:val="18"/>
                <w:lang w:val="en-US"/>
              </w:rPr>
            </w:pPr>
            <w:r w:rsidRPr="006D04BC">
              <w:rPr>
                <w:rFonts w:ascii="DecimaWE Rg" w:hAnsi="DecimaWE Rg"/>
                <w:bCs/>
                <w:sz w:val="18"/>
                <w:szCs w:val="18"/>
                <w:lang w:val="en-US"/>
              </w:rPr>
              <w:t>Art.</w:t>
            </w:r>
            <w:r>
              <w:rPr>
                <w:rFonts w:ascii="DecimaWE Rg" w:hAnsi="DecimaWE Rg"/>
                <w:bCs/>
                <w:sz w:val="18"/>
                <w:szCs w:val="18"/>
                <w:lang w:val="en-US"/>
              </w:rPr>
              <w:t xml:space="preserve"> </w:t>
            </w:r>
            <w:r w:rsidRPr="006D04BC">
              <w:rPr>
                <w:rFonts w:ascii="DecimaWE Rg" w:hAnsi="DecimaWE Rg"/>
                <w:bCs/>
                <w:sz w:val="18"/>
                <w:szCs w:val="18"/>
                <w:lang w:val="en-US"/>
              </w:rPr>
              <w:t>64</w:t>
            </w:r>
            <w:r w:rsidRPr="006D04BC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6D04BC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D.Lgs</w:t>
            </w:r>
            <w:proofErr w:type="spellEnd"/>
            <w:proofErr w:type="gramEnd"/>
            <w:r w:rsidRPr="006D04BC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 xml:space="preserve"> </w:t>
            </w:r>
            <w:r w:rsidRPr="006D04BC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50/2016</w:t>
            </w:r>
          </w:p>
        </w:tc>
        <w:tc>
          <w:tcPr>
            <w:tcW w:w="1193" w:type="pct"/>
            <w:vAlign w:val="center"/>
          </w:tcPr>
          <w:p w:rsidR="00983C95" w:rsidRPr="00070E9D" w:rsidRDefault="00070E9D" w:rsidP="000F5044">
            <w:pPr>
              <w:numPr>
                <w:ilvl w:val="0"/>
                <w:numId w:val="8"/>
              </w:numPr>
              <w:spacing w:before="120" w:after="120"/>
              <w:ind w:left="391" w:hanging="391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Dialogo competitivo </w:t>
            </w:r>
          </w:p>
        </w:tc>
        <w:tc>
          <w:tcPr>
            <w:tcW w:w="1610" w:type="pct"/>
            <w:vMerge/>
            <w:vAlign w:val="center"/>
          </w:tcPr>
          <w:p w:rsidR="00983C95" w:rsidRPr="00BA3DD2" w:rsidRDefault="00983C95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  <w:tr w:rsidR="00983C95" w:rsidRPr="00983C95" w:rsidTr="00921490">
        <w:trPr>
          <w:trHeight w:val="386"/>
        </w:trPr>
        <w:tc>
          <w:tcPr>
            <w:tcW w:w="1076" w:type="pct"/>
            <w:vMerge/>
            <w:vAlign w:val="center"/>
          </w:tcPr>
          <w:p w:rsidR="00983C95" w:rsidRDefault="00983C95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  <w:tc>
          <w:tcPr>
            <w:tcW w:w="1121" w:type="pct"/>
          </w:tcPr>
          <w:p w:rsidR="00983C95" w:rsidRPr="00CF68E7" w:rsidRDefault="00983C95" w:rsidP="00983C95">
            <w:pPr>
              <w:spacing w:before="120" w:after="120"/>
              <w:rPr>
                <w:rFonts w:ascii="DecimaWE Rg" w:hAnsi="DecimaWE Rg"/>
                <w:bCs/>
                <w:sz w:val="18"/>
                <w:szCs w:val="18"/>
                <w:lang w:val="en-US"/>
              </w:rPr>
            </w:pPr>
            <w:r w:rsidRPr="00B21A79">
              <w:rPr>
                <w:rFonts w:ascii="DecimaWE Rg" w:hAnsi="DecimaWE Rg"/>
                <w:bCs/>
                <w:sz w:val="18"/>
                <w:szCs w:val="18"/>
                <w:lang w:val="en-US"/>
              </w:rPr>
              <w:t>Art.</w:t>
            </w:r>
            <w:r>
              <w:rPr>
                <w:rFonts w:ascii="DecimaWE Rg" w:hAnsi="DecimaWE Rg"/>
                <w:bCs/>
                <w:sz w:val="18"/>
                <w:szCs w:val="18"/>
                <w:lang w:val="en-US"/>
              </w:rPr>
              <w:t xml:space="preserve"> </w:t>
            </w:r>
            <w:r w:rsidRPr="00B21A79">
              <w:rPr>
                <w:rFonts w:ascii="DecimaWE Rg" w:hAnsi="DecimaWE Rg"/>
                <w:bCs/>
                <w:sz w:val="18"/>
                <w:szCs w:val="18"/>
                <w:lang w:val="en-US"/>
              </w:rPr>
              <w:t xml:space="preserve">36 comma 2 </w:t>
            </w:r>
            <w:proofErr w:type="spellStart"/>
            <w:r w:rsidRPr="00B21A79">
              <w:rPr>
                <w:rFonts w:ascii="DecimaWE Rg" w:hAnsi="DecimaWE Rg"/>
                <w:bCs/>
                <w:sz w:val="18"/>
                <w:szCs w:val="18"/>
                <w:lang w:val="en-US"/>
              </w:rPr>
              <w:t>lett</w:t>
            </w:r>
            <w:proofErr w:type="spellEnd"/>
            <w:r w:rsidRPr="00B21A79">
              <w:rPr>
                <w:rFonts w:ascii="DecimaWE Rg" w:hAnsi="DecimaWE Rg"/>
                <w:bCs/>
                <w:sz w:val="18"/>
                <w:szCs w:val="18"/>
                <w:lang w:val="en-US"/>
              </w:rPr>
              <w:t xml:space="preserve"> a)</w:t>
            </w:r>
            <w:r w:rsidRPr="00B21A79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B21A79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D.Lgs</w:t>
            </w:r>
            <w:proofErr w:type="spellEnd"/>
            <w:proofErr w:type="gramEnd"/>
            <w:r w:rsidRPr="00B21A79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 xml:space="preserve"> </w:t>
            </w:r>
            <w:r w:rsidRPr="00B21A79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50/2016</w:t>
            </w:r>
          </w:p>
        </w:tc>
        <w:tc>
          <w:tcPr>
            <w:tcW w:w="1193" w:type="pct"/>
            <w:vAlign w:val="center"/>
          </w:tcPr>
          <w:p w:rsidR="00983C95" w:rsidRPr="00070E9D" w:rsidRDefault="00070E9D" w:rsidP="000F5044">
            <w:pPr>
              <w:numPr>
                <w:ilvl w:val="0"/>
                <w:numId w:val="8"/>
              </w:numPr>
              <w:spacing w:before="120" w:after="120"/>
              <w:ind w:left="391" w:hanging="391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Affidamento diretto </w:t>
            </w:r>
            <w:r>
              <w:rPr>
                <w:bCs/>
                <w:sz w:val="18"/>
                <w:szCs w:val="18"/>
              </w:rPr>
              <w:t>&lt;</w:t>
            </w:r>
            <w:r>
              <w:rPr>
                <w:rFonts w:ascii="DecimaWE Rg" w:hAnsi="DecimaWE Rg"/>
                <w:bCs/>
                <w:sz w:val="18"/>
                <w:szCs w:val="18"/>
              </w:rPr>
              <w:t xml:space="preserve">40.000 Euro </w:t>
            </w:r>
          </w:p>
        </w:tc>
        <w:tc>
          <w:tcPr>
            <w:tcW w:w="1610" w:type="pct"/>
            <w:vMerge/>
            <w:vAlign w:val="center"/>
          </w:tcPr>
          <w:p w:rsidR="00983C95" w:rsidRPr="00983C95" w:rsidRDefault="00983C95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  <w:lang w:val="en-US"/>
              </w:rPr>
            </w:pPr>
          </w:p>
        </w:tc>
      </w:tr>
      <w:tr w:rsidR="00983C95" w:rsidRPr="00983C95" w:rsidTr="00921490">
        <w:trPr>
          <w:trHeight w:val="386"/>
        </w:trPr>
        <w:tc>
          <w:tcPr>
            <w:tcW w:w="1076" w:type="pct"/>
            <w:vMerge/>
            <w:vAlign w:val="center"/>
          </w:tcPr>
          <w:p w:rsidR="00983C95" w:rsidRPr="00983C95" w:rsidRDefault="00983C95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  <w:lang w:val="en-US"/>
              </w:rPr>
            </w:pPr>
          </w:p>
        </w:tc>
        <w:tc>
          <w:tcPr>
            <w:tcW w:w="1121" w:type="pct"/>
          </w:tcPr>
          <w:p w:rsidR="00983C95" w:rsidRPr="00CF68E7" w:rsidRDefault="00983C95" w:rsidP="00983C95">
            <w:pPr>
              <w:spacing w:before="120" w:after="120"/>
              <w:rPr>
                <w:rFonts w:ascii="DecimaWE Rg" w:hAnsi="DecimaWE Rg"/>
                <w:bCs/>
                <w:sz w:val="18"/>
                <w:szCs w:val="18"/>
                <w:lang w:val="en-US"/>
              </w:rPr>
            </w:pPr>
            <w:r w:rsidRPr="00B21A79">
              <w:rPr>
                <w:rFonts w:ascii="DecimaWE Rg" w:hAnsi="DecimaWE Rg"/>
                <w:bCs/>
                <w:sz w:val="18"/>
                <w:szCs w:val="18"/>
                <w:lang w:val="en-US"/>
              </w:rPr>
              <w:t>Art.</w:t>
            </w:r>
            <w:r>
              <w:rPr>
                <w:rFonts w:ascii="DecimaWE Rg" w:hAnsi="DecimaWE Rg"/>
                <w:bCs/>
                <w:sz w:val="18"/>
                <w:szCs w:val="18"/>
                <w:lang w:val="en-US"/>
              </w:rPr>
              <w:t xml:space="preserve"> </w:t>
            </w:r>
            <w:r w:rsidRPr="00B21A79">
              <w:rPr>
                <w:rFonts w:ascii="DecimaWE Rg" w:hAnsi="DecimaWE Rg"/>
                <w:bCs/>
                <w:sz w:val="18"/>
                <w:szCs w:val="18"/>
                <w:lang w:val="en-US"/>
              </w:rPr>
              <w:t xml:space="preserve">36 comma 2 </w:t>
            </w:r>
            <w:proofErr w:type="spellStart"/>
            <w:r w:rsidRPr="00B21A79">
              <w:rPr>
                <w:rFonts w:ascii="DecimaWE Rg" w:hAnsi="DecimaWE Rg"/>
                <w:bCs/>
                <w:sz w:val="18"/>
                <w:szCs w:val="18"/>
                <w:lang w:val="en-US"/>
              </w:rPr>
              <w:t>lett</w:t>
            </w:r>
            <w:proofErr w:type="spellEnd"/>
            <w:r w:rsidRPr="00B21A79">
              <w:rPr>
                <w:rFonts w:ascii="DecimaWE Rg" w:hAnsi="DecimaWE Rg"/>
                <w:bCs/>
                <w:sz w:val="18"/>
                <w:szCs w:val="18"/>
                <w:lang w:val="en-US"/>
              </w:rPr>
              <w:t xml:space="preserve"> b)</w:t>
            </w:r>
            <w:r w:rsidRPr="00B21A79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B21A79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D.Lgs</w:t>
            </w:r>
            <w:proofErr w:type="spellEnd"/>
            <w:proofErr w:type="gramEnd"/>
            <w:r w:rsidRPr="00B21A79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 xml:space="preserve"> </w:t>
            </w:r>
            <w:r w:rsidRPr="00983C95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50/2016</w:t>
            </w:r>
          </w:p>
        </w:tc>
        <w:tc>
          <w:tcPr>
            <w:tcW w:w="1193" w:type="pct"/>
            <w:vAlign w:val="center"/>
          </w:tcPr>
          <w:p w:rsidR="00983C95" w:rsidRPr="00070E9D" w:rsidRDefault="000F5044" w:rsidP="000F5044">
            <w:pPr>
              <w:numPr>
                <w:ilvl w:val="0"/>
                <w:numId w:val="8"/>
              </w:numPr>
              <w:spacing w:before="120" w:after="120"/>
              <w:ind w:left="391" w:hanging="391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Procedura negoziata</w:t>
            </w:r>
            <w:r w:rsidR="00070E9D" w:rsidRPr="00B21A79">
              <w:rPr>
                <w:rFonts w:ascii="DecimaWE Rg" w:hAnsi="DecimaWE Rg"/>
                <w:bCs/>
                <w:sz w:val="18"/>
                <w:szCs w:val="18"/>
              </w:rPr>
              <w:t xml:space="preserve"> sotto soglia </w:t>
            </w:r>
          </w:p>
        </w:tc>
        <w:tc>
          <w:tcPr>
            <w:tcW w:w="1610" w:type="pct"/>
            <w:vMerge/>
            <w:vAlign w:val="center"/>
          </w:tcPr>
          <w:p w:rsidR="00983C95" w:rsidRPr="00983C95" w:rsidRDefault="00983C95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  <w:lang w:val="en-US"/>
              </w:rPr>
            </w:pPr>
          </w:p>
        </w:tc>
      </w:tr>
      <w:tr w:rsidR="00983C95" w:rsidRPr="00983C95" w:rsidTr="00921490">
        <w:trPr>
          <w:trHeight w:val="386"/>
        </w:trPr>
        <w:tc>
          <w:tcPr>
            <w:tcW w:w="1076" w:type="pct"/>
            <w:vMerge/>
            <w:vAlign w:val="center"/>
          </w:tcPr>
          <w:p w:rsidR="00983C95" w:rsidRPr="00983C95" w:rsidRDefault="00983C95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  <w:lang w:val="en-US"/>
              </w:rPr>
            </w:pPr>
          </w:p>
        </w:tc>
        <w:tc>
          <w:tcPr>
            <w:tcW w:w="1121" w:type="pct"/>
          </w:tcPr>
          <w:p w:rsidR="00983C95" w:rsidRPr="00983C95" w:rsidRDefault="00983C95" w:rsidP="00983C95">
            <w:pPr>
              <w:spacing w:before="120" w:after="12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Artt.</w:t>
            </w:r>
            <w:r w:rsidRPr="00600E9A">
              <w:rPr>
                <w:rFonts w:ascii="DecimaWE Rg" w:hAnsi="DecimaWE Rg"/>
                <w:bCs/>
                <w:sz w:val="18"/>
                <w:szCs w:val="18"/>
              </w:rPr>
              <w:t xml:space="preserve"> da 164 a 173</w:t>
            </w:r>
            <w:r w:rsidRPr="00600E9A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00E9A">
              <w:rPr>
                <w:rFonts w:ascii="DecimaWE Rg" w:hAnsi="DecimaWE Rg" w:cs="Arial"/>
                <w:bCs/>
                <w:sz w:val="18"/>
                <w:szCs w:val="18"/>
              </w:rPr>
              <w:t>D.Lgs</w:t>
            </w:r>
            <w:proofErr w:type="gramEnd"/>
            <w:r w:rsidRPr="00600E9A">
              <w:rPr>
                <w:rFonts w:ascii="DecimaWE Rg" w:hAnsi="DecimaWE Rg" w:cs="Arial"/>
                <w:bCs/>
                <w:sz w:val="18"/>
                <w:szCs w:val="18"/>
              </w:rPr>
              <w:t>.</w:t>
            </w:r>
            <w:proofErr w:type="spellEnd"/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r w:rsidRPr="00600E9A">
              <w:rPr>
                <w:rFonts w:ascii="DecimaWE Rg" w:hAnsi="DecimaWE Rg" w:cs="Arial"/>
                <w:bCs/>
                <w:sz w:val="18"/>
                <w:szCs w:val="18"/>
              </w:rPr>
              <w:t>50/2016</w:t>
            </w:r>
          </w:p>
        </w:tc>
        <w:tc>
          <w:tcPr>
            <w:tcW w:w="1193" w:type="pct"/>
            <w:vAlign w:val="center"/>
          </w:tcPr>
          <w:p w:rsidR="00983C95" w:rsidRPr="00983C95" w:rsidRDefault="00070E9D" w:rsidP="000F5044">
            <w:pPr>
              <w:numPr>
                <w:ilvl w:val="0"/>
                <w:numId w:val="8"/>
              </w:numPr>
              <w:spacing w:before="120" w:after="120"/>
              <w:ind w:left="391" w:hanging="391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Concessione</w:t>
            </w:r>
          </w:p>
        </w:tc>
        <w:tc>
          <w:tcPr>
            <w:tcW w:w="1610" w:type="pct"/>
            <w:vMerge/>
            <w:vAlign w:val="center"/>
          </w:tcPr>
          <w:p w:rsidR="00983C95" w:rsidRPr="00983C95" w:rsidRDefault="00983C95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  <w:tr w:rsidR="00983C95" w:rsidRPr="00983C95" w:rsidTr="00921490">
        <w:trPr>
          <w:trHeight w:val="386"/>
        </w:trPr>
        <w:tc>
          <w:tcPr>
            <w:tcW w:w="1076" w:type="pct"/>
            <w:vMerge/>
            <w:vAlign w:val="center"/>
          </w:tcPr>
          <w:p w:rsidR="00983C95" w:rsidRPr="00983C95" w:rsidRDefault="00983C95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  <w:tc>
          <w:tcPr>
            <w:tcW w:w="1121" w:type="pct"/>
          </w:tcPr>
          <w:p w:rsidR="00983C95" w:rsidRPr="00983C95" w:rsidRDefault="00983C95" w:rsidP="00B17C1E">
            <w:pPr>
              <w:spacing w:before="120" w:after="12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Art. 192 </w:t>
            </w:r>
            <w:proofErr w:type="spellStart"/>
            <w:proofErr w:type="gramStart"/>
            <w:r w:rsidRPr="00B21A79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D.Lgs</w:t>
            </w:r>
            <w:proofErr w:type="spellEnd"/>
            <w:proofErr w:type="gramEnd"/>
            <w:r w:rsidRPr="00B21A79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 xml:space="preserve"> </w:t>
            </w:r>
            <w:r w:rsidRPr="00B21A79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50/2016</w:t>
            </w:r>
          </w:p>
        </w:tc>
        <w:tc>
          <w:tcPr>
            <w:tcW w:w="1193" w:type="pct"/>
            <w:vAlign w:val="center"/>
          </w:tcPr>
          <w:p w:rsidR="00983C95" w:rsidRPr="00983C95" w:rsidRDefault="00070E9D" w:rsidP="000F5044">
            <w:pPr>
              <w:numPr>
                <w:ilvl w:val="0"/>
                <w:numId w:val="8"/>
              </w:numPr>
              <w:spacing w:before="120" w:after="120"/>
              <w:ind w:left="391" w:hanging="391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Affidamento </w:t>
            </w:r>
            <w:r w:rsidRPr="009A5ABE">
              <w:rPr>
                <w:rFonts w:ascii="DecimaWE Rg" w:hAnsi="DecimaWE Rg"/>
                <w:bCs/>
                <w:sz w:val="18"/>
                <w:szCs w:val="18"/>
              </w:rPr>
              <w:t>in house</w:t>
            </w:r>
          </w:p>
        </w:tc>
        <w:tc>
          <w:tcPr>
            <w:tcW w:w="1610" w:type="pct"/>
            <w:vMerge/>
            <w:vAlign w:val="center"/>
          </w:tcPr>
          <w:p w:rsidR="00983C95" w:rsidRPr="00983C95" w:rsidRDefault="00983C95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  <w:tr w:rsidR="00D6541E" w:rsidRPr="00C729DE" w:rsidTr="00377AE7">
        <w:trPr>
          <w:trHeight w:val="2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D6541E" w:rsidRPr="00CF68E7" w:rsidRDefault="00D6541E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06238F">
              <w:rPr>
                <w:rFonts w:ascii="DecimaWE Rg" w:hAnsi="DecimaWE Rg"/>
                <w:b/>
                <w:bCs/>
                <w:sz w:val="18"/>
                <w:szCs w:val="18"/>
              </w:rPr>
              <w:t>SOTTO SEZIONE</w:t>
            </w:r>
            <w:r>
              <w:rPr>
                <w:rFonts w:ascii="DecimaWE Rg" w:hAnsi="DecimaWE Rg"/>
                <w:b/>
                <w:bCs/>
                <w:sz w:val="18"/>
                <w:szCs w:val="18"/>
              </w:rPr>
              <w:t xml:space="preserve"> 1 - TIPO DI PROCEDURA</w:t>
            </w:r>
          </w:p>
        </w:tc>
      </w:tr>
      <w:tr w:rsidR="00142D94" w:rsidRPr="00C729DE" w:rsidTr="00377AE7">
        <w:trPr>
          <w:trHeight w:val="2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142D94" w:rsidRPr="00BA3DD2" w:rsidRDefault="00142D94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CF68E7">
              <w:rPr>
                <w:rFonts w:ascii="DecimaWE Rg" w:hAnsi="DecimaWE Rg"/>
                <w:b/>
                <w:bCs/>
                <w:sz w:val="18"/>
                <w:szCs w:val="18"/>
              </w:rPr>
              <w:t>Nel caso di procedure negoziate sotto soglia</w:t>
            </w:r>
          </w:p>
        </w:tc>
      </w:tr>
      <w:tr w:rsidR="00B17C1E" w:rsidRPr="00C729DE" w:rsidTr="00921490">
        <w:trPr>
          <w:trHeight w:val="20"/>
        </w:trPr>
        <w:tc>
          <w:tcPr>
            <w:tcW w:w="1076" w:type="pct"/>
            <w:vAlign w:val="center"/>
          </w:tcPr>
          <w:p w:rsidR="00B17C1E" w:rsidRPr="00070E9D" w:rsidRDefault="000D4788" w:rsidP="00070E9D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proofErr w:type="gramStart"/>
            <w:r w:rsidRPr="00070E9D">
              <w:rPr>
                <w:rFonts w:ascii="DecimaWE Rg" w:hAnsi="DecimaWE Rg"/>
                <w:bCs/>
                <w:sz w:val="18"/>
                <w:szCs w:val="18"/>
              </w:rPr>
              <w:t>E’</w:t>
            </w:r>
            <w:proofErr w:type="gramEnd"/>
            <w:r w:rsidR="00B17C1E" w:rsidRPr="00070E9D">
              <w:rPr>
                <w:rFonts w:ascii="DecimaWE Rg" w:hAnsi="DecimaWE Rg"/>
                <w:bCs/>
                <w:sz w:val="18"/>
                <w:szCs w:val="18"/>
              </w:rPr>
              <w:t xml:space="preserve"> stata verificata la presenza del bene/servizio/categoria merceologica sulle piattaforme di mercato elettronico </w:t>
            </w:r>
            <w:proofErr w:type="spellStart"/>
            <w:r w:rsidR="00B17C1E" w:rsidRPr="00070E9D">
              <w:rPr>
                <w:rFonts w:ascii="DecimaWE Rg" w:hAnsi="DecimaWE Rg"/>
                <w:bCs/>
                <w:sz w:val="18"/>
                <w:szCs w:val="18"/>
              </w:rPr>
              <w:t>Mepa</w:t>
            </w:r>
            <w:proofErr w:type="spellEnd"/>
            <w:r w:rsidR="00B17C1E" w:rsidRPr="00070E9D">
              <w:rPr>
                <w:rFonts w:ascii="DecimaWE Rg" w:hAnsi="DecimaWE Rg"/>
                <w:bCs/>
                <w:sz w:val="18"/>
                <w:szCs w:val="18"/>
              </w:rPr>
              <w:t xml:space="preserve">/ </w:t>
            </w:r>
            <w:proofErr w:type="spellStart"/>
            <w:r w:rsidR="00B17C1E" w:rsidRPr="00070E9D">
              <w:rPr>
                <w:rFonts w:ascii="DecimaWE Rg" w:hAnsi="DecimaWE Rg"/>
                <w:bCs/>
                <w:sz w:val="18"/>
                <w:szCs w:val="18"/>
              </w:rPr>
              <w:t>Intercenter</w:t>
            </w:r>
            <w:proofErr w:type="spellEnd"/>
            <w:r w:rsidR="00B17C1E" w:rsidRPr="00070E9D">
              <w:rPr>
                <w:rFonts w:ascii="DecimaWE Rg" w:hAnsi="DecimaWE Rg"/>
                <w:bCs/>
                <w:sz w:val="18"/>
                <w:szCs w:val="18"/>
              </w:rPr>
              <w:t>?</w:t>
            </w:r>
          </w:p>
        </w:tc>
        <w:tc>
          <w:tcPr>
            <w:tcW w:w="1121" w:type="pct"/>
            <w:vAlign w:val="center"/>
          </w:tcPr>
          <w:p w:rsidR="00B17C1E" w:rsidRDefault="00B17C1E" w:rsidP="00B17C1E">
            <w:pPr>
              <w:spacing w:before="60" w:after="6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A</w:t>
            </w:r>
            <w:r w:rsidRPr="00A36376">
              <w:rPr>
                <w:rFonts w:ascii="DecimaWE Rg" w:hAnsi="DecimaWE Rg"/>
                <w:bCs/>
                <w:sz w:val="18"/>
                <w:szCs w:val="18"/>
              </w:rPr>
              <w:t>rtt. 21 de</w:t>
            </w:r>
            <w:r w:rsidR="00070E9D">
              <w:rPr>
                <w:rFonts w:ascii="DecimaWE Rg" w:hAnsi="DecimaWE Rg"/>
                <w:bCs/>
                <w:sz w:val="18"/>
                <w:szCs w:val="18"/>
              </w:rPr>
              <w:t>lla L.R. 11/2004 e 26 della L.</w:t>
            </w:r>
            <w:r w:rsidRPr="00A36376">
              <w:rPr>
                <w:rFonts w:ascii="DecimaWE Rg" w:hAnsi="DecimaWE Rg"/>
                <w:bCs/>
                <w:sz w:val="18"/>
                <w:szCs w:val="18"/>
              </w:rPr>
              <w:t xml:space="preserve"> 488/1999</w:t>
            </w:r>
            <w:r>
              <w:rPr>
                <w:rFonts w:ascii="DecimaWE Rg" w:hAnsi="DecimaWE Rg"/>
                <w:bCs/>
                <w:sz w:val="18"/>
                <w:szCs w:val="18"/>
              </w:rPr>
              <w:t>,</w:t>
            </w:r>
            <w:r w:rsidRPr="00A36376">
              <w:rPr>
                <w:rFonts w:ascii="DecimaWE Rg" w:hAnsi="DecimaWE Rg"/>
                <w:bCs/>
                <w:sz w:val="18"/>
                <w:szCs w:val="18"/>
              </w:rPr>
              <w:t xml:space="preserve"> art. 1 comma 450</w:t>
            </w:r>
            <w:r>
              <w:rPr>
                <w:rFonts w:ascii="DecimaWE Rg" w:hAnsi="DecimaWE Rg"/>
                <w:bCs/>
                <w:sz w:val="18"/>
                <w:szCs w:val="18"/>
              </w:rPr>
              <w:t>,</w:t>
            </w:r>
            <w:r w:rsidR="00070E9D">
              <w:rPr>
                <w:rFonts w:ascii="DecimaWE Rg" w:hAnsi="DecimaWE Rg"/>
                <w:bCs/>
                <w:sz w:val="18"/>
                <w:szCs w:val="18"/>
              </w:rPr>
              <w:t xml:space="preserve"> della L.</w:t>
            </w:r>
            <w:r w:rsidRPr="00A36376">
              <w:rPr>
                <w:rFonts w:ascii="DecimaWE Rg" w:hAnsi="DecimaWE Rg"/>
                <w:bCs/>
                <w:sz w:val="18"/>
                <w:szCs w:val="18"/>
              </w:rPr>
              <w:t xml:space="preserve"> 296/2006</w:t>
            </w:r>
          </w:p>
        </w:tc>
        <w:tc>
          <w:tcPr>
            <w:tcW w:w="1193" w:type="pct"/>
            <w:vAlign w:val="center"/>
          </w:tcPr>
          <w:p w:rsidR="00B17C1E" w:rsidRDefault="00BD0187" w:rsidP="000F5044">
            <w:pPr>
              <w:numPr>
                <w:ilvl w:val="0"/>
                <w:numId w:val="8"/>
              </w:numPr>
              <w:spacing w:before="60" w:after="60"/>
              <w:ind w:left="391" w:hanging="391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Nella </w:t>
            </w:r>
            <w:r w:rsidR="00B17C1E" w:rsidRPr="00E74C3A">
              <w:rPr>
                <w:rFonts w:ascii="DecimaWE Rg" w:hAnsi="DecimaWE Rg"/>
                <w:bCs/>
                <w:sz w:val="18"/>
                <w:szCs w:val="18"/>
              </w:rPr>
              <w:t xml:space="preserve">determina a contrarre </w:t>
            </w:r>
            <w:r>
              <w:rPr>
                <w:rFonts w:ascii="DecimaWE Rg" w:hAnsi="DecimaWE Rg"/>
                <w:bCs/>
                <w:sz w:val="18"/>
                <w:szCs w:val="18"/>
              </w:rPr>
              <w:t xml:space="preserve">si dà atto che la ricerca è stata eseguita e si indica </w:t>
            </w:r>
            <w:r w:rsidR="00B17C1E" w:rsidRPr="00E74C3A">
              <w:rPr>
                <w:rFonts w:ascii="DecimaWE Rg" w:hAnsi="DecimaWE Rg"/>
                <w:bCs/>
                <w:sz w:val="18"/>
                <w:szCs w:val="18"/>
              </w:rPr>
              <w:t xml:space="preserve">lo strumento </w:t>
            </w:r>
            <w:r>
              <w:rPr>
                <w:rFonts w:ascii="DecimaWE Rg" w:hAnsi="DecimaWE Rg"/>
                <w:bCs/>
                <w:sz w:val="18"/>
                <w:szCs w:val="18"/>
              </w:rPr>
              <w:t>che verrà utilizzato</w:t>
            </w:r>
          </w:p>
          <w:p w:rsidR="00B17C1E" w:rsidRDefault="00BD0187" w:rsidP="000F5044">
            <w:pPr>
              <w:numPr>
                <w:ilvl w:val="0"/>
                <w:numId w:val="8"/>
              </w:numPr>
              <w:spacing w:before="60" w:after="60"/>
              <w:ind w:left="391" w:hanging="391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Nella determina a contrarre si dà atto che</w:t>
            </w:r>
            <w:r w:rsidR="00B17C1E" w:rsidRPr="00E5374E">
              <w:rPr>
                <w:rFonts w:ascii="DecimaWE Rg" w:hAnsi="DecimaWE Rg"/>
                <w:bCs/>
                <w:sz w:val="18"/>
                <w:szCs w:val="18"/>
              </w:rPr>
              <w:t xml:space="preserve"> la ricer</w:t>
            </w:r>
            <w:r w:rsidR="00B17C1E">
              <w:rPr>
                <w:rFonts w:ascii="DecimaWE Rg" w:hAnsi="DecimaWE Rg"/>
                <w:bCs/>
                <w:sz w:val="18"/>
                <w:szCs w:val="18"/>
              </w:rPr>
              <w:t>c</w:t>
            </w:r>
            <w:r w:rsidR="00B17C1E" w:rsidRPr="00E5374E">
              <w:rPr>
                <w:rFonts w:ascii="DecimaWE Rg" w:hAnsi="DecimaWE Rg"/>
                <w:bCs/>
                <w:sz w:val="18"/>
                <w:szCs w:val="18"/>
              </w:rPr>
              <w:t xml:space="preserve">a </w:t>
            </w:r>
            <w:r>
              <w:rPr>
                <w:rFonts w:ascii="DecimaWE Rg" w:hAnsi="DecimaWE Rg"/>
                <w:bCs/>
                <w:sz w:val="18"/>
                <w:szCs w:val="18"/>
              </w:rPr>
              <w:t xml:space="preserve">è stata eseguita ma che </w:t>
            </w:r>
            <w:r w:rsidR="00B17C1E" w:rsidRPr="00E5374E">
              <w:rPr>
                <w:rFonts w:ascii="DecimaWE Rg" w:hAnsi="DecimaWE Rg"/>
                <w:bCs/>
                <w:sz w:val="18"/>
                <w:szCs w:val="18"/>
              </w:rPr>
              <w:t>ha dato esito negativo</w:t>
            </w:r>
          </w:p>
          <w:p w:rsidR="00B17C1E" w:rsidRDefault="00BD0187" w:rsidP="000F5044">
            <w:pPr>
              <w:numPr>
                <w:ilvl w:val="0"/>
                <w:numId w:val="8"/>
              </w:numPr>
              <w:spacing w:before="60" w:after="60"/>
              <w:ind w:left="391" w:hanging="391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Nella determina a contrarre non si dà atto della verifica</w:t>
            </w:r>
          </w:p>
        </w:tc>
        <w:tc>
          <w:tcPr>
            <w:tcW w:w="1610" w:type="pct"/>
            <w:vAlign w:val="center"/>
          </w:tcPr>
          <w:p w:rsidR="00B17C1E" w:rsidRPr="00BA3DD2" w:rsidRDefault="00B17C1E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  <w:tr w:rsidR="00782E4B" w:rsidRPr="00C729DE" w:rsidTr="00377AE7">
        <w:trPr>
          <w:trHeight w:val="411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782E4B" w:rsidRPr="00BA3DD2" w:rsidRDefault="00782E4B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377AE7">
              <w:rPr>
                <w:rFonts w:ascii="DecimaWE Rg" w:hAnsi="DecimaWE Rg"/>
                <w:b/>
                <w:bCs/>
                <w:sz w:val="18"/>
                <w:szCs w:val="18"/>
              </w:rPr>
              <w:t>Nel caso di affidamento diretto &lt;40.000 Euro</w:t>
            </w:r>
            <w:r w:rsidRPr="00DF4AC7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: </w:t>
            </w:r>
          </w:p>
        </w:tc>
      </w:tr>
      <w:tr w:rsidR="00782E4B" w:rsidRPr="00C729DE" w:rsidTr="00921490">
        <w:trPr>
          <w:trHeight w:val="411"/>
        </w:trPr>
        <w:tc>
          <w:tcPr>
            <w:tcW w:w="1076" w:type="pct"/>
            <w:vAlign w:val="center"/>
          </w:tcPr>
          <w:p w:rsidR="00782E4B" w:rsidRPr="00782E4B" w:rsidRDefault="00782E4B" w:rsidP="00070E9D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Nella determina a contrarre è stata data motivazione dell’affidamento diretto</w:t>
            </w:r>
            <w:r w:rsidR="00070E9D">
              <w:rPr>
                <w:rFonts w:ascii="DecimaWE Rg" w:hAnsi="DecimaWE Rg"/>
                <w:bCs/>
                <w:sz w:val="18"/>
                <w:szCs w:val="18"/>
              </w:rPr>
              <w:t>?</w:t>
            </w:r>
          </w:p>
        </w:tc>
        <w:tc>
          <w:tcPr>
            <w:tcW w:w="1121" w:type="pct"/>
            <w:vAlign w:val="center"/>
          </w:tcPr>
          <w:p w:rsidR="00782E4B" w:rsidRDefault="00070E9D" w:rsidP="00B17C1E">
            <w:p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Art. 36, comma 2 D. </w:t>
            </w:r>
            <w:proofErr w:type="spellStart"/>
            <w:r>
              <w:rPr>
                <w:rFonts w:ascii="DecimaWE Rg" w:hAnsi="DecimaWE Rg"/>
                <w:bCs/>
                <w:sz w:val="18"/>
                <w:szCs w:val="18"/>
              </w:rPr>
              <w:t>Lgs</w:t>
            </w:r>
            <w:proofErr w:type="spellEnd"/>
            <w:r>
              <w:rPr>
                <w:rFonts w:ascii="DecimaWE Rg" w:hAnsi="DecimaWE Rg"/>
                <w:bCs/>
                <w:sz w:val="18"/>
                <w:szCs w:val="18"/>
              </w:rPr>
              <w:t>. 50/2016</w:t>
            </w:r>
          </w:p>
        </w:tc>
        <w:tc>
          <w:tcPr>
            <w:tcW w:w="1193" w:type="pct"/>
            <w:vAlign w:val="center"/>
          </w:tcPr>
          <w:p w:rsidR="00782E4B" w:rsidRDefault="00782E4B" w:rsidP="00782E4B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782E4B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782E4B" w:rsidRPr="00782E4B" w:rsidRDefault="00782E4B" w:rsidP="00782E4B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782E4B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610" w:type="pct"/>
            <w:vAlign w:val="center"/>
          </w:tcPr>
          <w:p w:rsidR="00782E4B" w:rsidRPr="00BA3DD2" w:rsidRDefault="00782E4B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  <w:tr w:rsidR="00782E4B" w:rsidRPr="00C729DE" w:rsidTr="00921490">
        <w:trPr>
          <w:trHeight w:val="411"/>
        </w:trPr>
        <w:tc>
          <w:tcPr>
            <w:tcW w:w="1076" w:type="pct"/>
            <w:vAlign w:val="center"/>
          </w:tcPr>
          <w:p w:rsidR="00782E4B" w:rsidRPr="00782E4B" w:rsidRDefault="00782E4B" w:rsidP="00070E9D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proofErr w:type="gramStart"/>
            <w:r>
              <w:rPr>
                <w:rFonts w:ascii="DecimaWE Rg" w:hAnsi="DecimaWE Rg"/>
                <w:bCs/>
                <w:sz w:val="18"/>
                <w:szCs w:val="18"/>
              </w:rPr>
              <w:lastRenderedPageBreak/>
              <w:t>E’</w:t>
            </w:r>
            <w:proofErr w:type="gramEnd"/>
            <w:r>
              <w:rPr>
                <w:rFonts w:ascii="DecimaWE Rg" w:hAnsi="DecimaWE Rg"/>
                <w:bCs/>
                <w:sz w:val="18"/>
                <w:szCs w:val="18"/>
              </w:rPr>
              <w:t xml:space="preserve"> stato rispettato il principio di rotazione?</w:t>
            </w:r>
          </w:p>
        </w:tc>
        <w:tc>
          <w:tcPr>
            <w:tcW w:w="1121" w:type="pct"/>
            <w:vAlign w:val="center"/>
          </w:tcPr>
          <w:p w:rsidR="00782E4B" w:rsidRDefault="00070E9D" w:rsidP="00B17C1E">
            <w:p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Art. 36, comma 1 D. </w:t>
            </w:r>
            <w:proofErr w:type="spellStart"/>
            <w:r>
              <w:rPr>
                <w:rFonts w:ascii="DecimaWE Rg" w:hAnsi="DecimaWE Rg"/>
                <w:bCs/>
                <w:sz w:val="18"/>
                <w:szCs w:val="18"/>
              </w:rPr>
              <w:t>Lgs</w:t>
            </w:r>
            <w:proofErr w:type="spellEnd"/>
            <w:r>
              <w:rPr>
                <w:rFonts w:ascii="DecimaWE Rg" w:hAnsi="DecimaWE Rg"/>
                <w:bCs/>
                <w:sz w:val="18"/>
                <w:szCs w:val="18"/>
              </w:rPr>
              <w:t>. 50/2016</w:t>
            </w:r>
          </w:p>
        </w:tc>
        <w:tc>
          <w:tcPr>
            <w:tcW w:w="1193" w:type="pct"/>
            <w:vAlign w:val="center"/>
          </w:tcPr>
          <w:p w:rsidR="00782E4B" w:rsidRDefault="00782E4B" w:rsidP="00782E4B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782E4B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782E4B" w:rsidRPr="00782E4B" w:rsidRDefault="00782E4B" w:rsidP="00782E4B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782E4B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610" w:type="pct"/>
            <w:vAlign w:val="center"/>
          </w:tcPr>
          <w:p w:rsidR="00782E4B" w:rsidRPr="00BA3DD2" w:rsidRDefault="00782E4B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  <w:tr w:rsidR="00027F59" w:rsidRPr="00C729DE" w:rsidTr="00755159">
        <w:trPr>
          <w:trHeight w:val="1068"/>
        </w:trPr>
        <w:tc>
          <w:tcPr>
            <w:tcW w:w="1076" w:type="pct"/>
            <w:vAlign w:val="center"/>
          </w:tcPr>
          <w:p w:rsidR="00027F59" w:rsidRPr="00091294" w:rsidRDefault="00027F59" w:rsidP="00070E9D">
            <w:pPr>
              <w:snapToGrid w:val="0"/>
              <w:spacing w:before="120" w:after="120"/>
              <w:jc w:val="both"/>
              <w:rPr>
                <w:rFonts w:ascii="DecimaWE Rg" w:hAnsi="DecimaWE Rg"/>
                <w:b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Se non è stato rispettato il principio di rotazione, n</w:t>
            </w:r>
            <w:r w:rsidRPr="006072AD">
              <w:rPr>
                <w:rFonts w:ascii="DecimaWE Rg" w:hAnsi="DecimaWE Rg"/>
                <w:bCs/>
                <w:sz w:val="18"/>
                <w:szCs w:val="18"/>
              </w:rPr>
              <w:t xml:space="preserve">e è stata data </w:t>
            </w:r>
            <w:r>
              <w:rPr>
                <w:rFonts w:ascii="DecimaWE Rg" w:hAnsi="DecimaWE Rg"/>
                <w:bCs/>
                <w:sz w:val="18"/>
                <w:szCs w:val="18"/>
              </w:rPr>
              <w:t xml:space="preserve">una </w:t>
            </w:r>
            <w:r w:rsidRPr="006072AD">
              <w:rPr>
                <w:rFonts w:ascii="DecimaWE Rg" w:hAnsi="DecimaWE Rg"/>
                <w:bCs/>
                <w:sz w:val="18"/>
                <w:szCs w:val="18"/>
              </w:rPr>
              <w:t>motivazione</w:t>
            </w:r>
            <w:r>
              <w:rPr>
                <w:rFonts w:ascii="DecimaWE Rg" w:hAnsi="DecimaWE Rg"/>
                <w:bCs/>
                <w:sz w:val="18"/>
                <w:szCs w:val="18"/>
              </w:rPr>
              <w:t xml:space="preserve"> rafforzata</w:t>
            </w:r>
            <w:r w:rsidRPr="006072AD">
              <w:rPr>
                <w:rFonts w:ascii="DecimaWE Rg" w:hAnsi="DecimaWE Rg"/>
                <w:bCs/>
                <w:sz w:val="18"/>
                <w:szCs w:val="18"/>
              </w:rPr>
              <w:t xml:space="preserve"> nella determina a contrarre?</w:t>
            </w:r>
          </w:p>
        </w:tc>
        <w:tc>
          <w:tcPr>
            <w:tcW w:w="1121" w:type="pct"/>
            <w:vAlign w:val="center"/>
          </w:tcPr>
          <w:p w:rsidR="00027F59" w:rsidRDefault="00027F59" w:rsidP="00B17C1E">
            <w:p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Art.</w:t>
            </w:r>
            <w:r w:rsidR="00DD0735"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  <w:r>
              <w:rPr>
                <w:rFonts w:ascii="DecimaWE Rg" w:hAnsi="DecimaWE Rg"/>
                <w:bCs/>
                <w:sz w:val="18"/>
                <w:szCs w:val="18"/>
              </w:rPr>
              <w:t xml:space="preserve">36 comma 1 e 2 </w:t>
            </w:r>
            <w:proofErr w:type="spellStart"/>
            <w:r>
              <w:rPr>
                <w:rFonts w:ascii="DecimaWE Rg" w:hAnsi="DecimaWE Rg"/>
                <w:bCs/>
                <w:sz w:val="18"/>
                <w:szCs w:val="18"/>
              </w:rPr>
              <w:t>lett</w:t>
            </w:r>
            <w:proofErr w:type="spellEnd"/>
            <w:r>
              <w:rPr>
                <w:rFonts w:ascii="DecimaWE Rg" w:hAnsi="DecimaWE Rg"/>
                <w:bCs/>
                <w:sz w:val="18"/>
                <w:szCs w:val="18"/>
              </w:rPr>
              <w:t xml:space="preserve"> a)</w:t>
            </w:r>
            <w:r w:rsidR="00070E9D">
              <w:rPr>
                <w:rFonts w:ascii="DecimaWE Rg" w:hAnsi="DecimaWE Rg"/>
                <w:bCs/>
                <w:sz w:val="18"/>
                <w:szCs w:val="18"/>
              </w:rPr>
              <w:t xml:space="preserve"> D. </w:t>
            </w:r>
            <w:proofErr w:type="spellStart"/>
            <w:r w:rsidR="00070E9D">
              <w:rPr>
                <w:rFonts w:ascii="DecimaWE Rg" w:hAnsi="DecimaWE Rg"/>
                <w:bCs/>
                <w:sz w:val="18"/>
                <w:szCs w:val="18"/>
              </w:rPr>
              <w:t>Lgs</w:t>
            </w:r>
            <w:proofErr w:type="spellEnd"/>
            <w:r w:rsidR="00070E9D">
              <w:rPr>
                <w:rFonts w:ascii="DecimaWE Rg" w:hAnsi="DecimaWE Rg"/>
                <w:bCs/>
                <w:sz w:val="18"/>
                <w:szCs w:val="18"/>
              </w:rPr>
              <w:t>. 50/2016</w:t>
            </w:r>
            <w:r>
              <w:rPr>
                <w:rFonts w:ascii="DecimaWE Rg" w:hAnsi="DecimaWE Rg"/>
                <w:bCs/>
                <w:sz w:val="18"/>
                <w:szCs w:val="18"/>
              </w:rPr>
              <w:t>, Linee guida ANAC</w:t>
            </w:r>
          </w:p>
        </w:tc>
        <w:tc>
          <w:tcPr>
            <w:tcW w:w="1193" w:type="pct"/>
            <w:vAlign w:val="center"/>
          </w:tcPr>
          <w:p w:rsidR="00027F59" w:rsidRDefault="00027F59" w:rsidP="00B17C1E">
            <w:pPr>
              <w:numPr>
                <w:ilvl w:val="0"/>
                <w:numId w:val="8"/>
              </w:numPr>
              <w:spacing w:before="60" w:after="60"/>
              <w:ind w:left="391" w:hanging="391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027F59" w:rsidRDefault="00027F59" w:rsidP="00755159">
            <w:pPr>
              <w:numPr>
                <w:ilvl w:val="0"/>
                <w:numId w:val="8"/>
              </w:numPr>
              <w:spacing w:before="60" w:after="60"/>
              <w:ind w:left="391" w:hanging="391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610" w:type="pct"/>
            <w:vAlign w:val="center"/>
          </w:tcPr>
          <w:p w:rsidR="00027F59" w:rsidRPr="00BA3DD2" w:rsidRDefault="00027F59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  <w:tr w:rsidR="00782E4B" w:rsidRPr="00C729DE" w:rsidTr="00377AE7">
        <w:trPr>
          <w:trHeight w:val="2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782E4B" w:rsidRPr="00782E4B" w:rsidRDefault="00782E4B" w:rsidP="00782E4B">
            <w:pPr>
              <w:snapToGrid w:val="0"/>
              <w:spacing w:before="120" w:after="120"/>
              <w:jc w:val="both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377AE7">
              <w:rPr>
                <w:rFonts w:ascii="DecimaWE Rg" w:hAnsi="DecimaWE Rg"/>
                <w:b/>
                <w:bCs/>
                <w:sz w:val="18"/>
                <w:szCs w:val="18"/>
              </w:rPr>
              <w:t>Nel caso di procedure negoziate di importo superiore ai 40 mila euro e fino alla soglia comunitaria</w:t>
            </w:r>
          </w:p>
        </w:tc>
      </w:tr>
      <w:tr w:rsidR="00B17C1E" w:rsidRPr="00C729DE" w:rsidTr="00921490">
        <w:trPr>
          <w:trHeight w:val="1644"/>
        </w:trPr>
        <w:tc>
          <w:tcPr>
            <w:tcW w:w="1076" w:type="pct"/>
            <w:vAlign w:val="center"/>
          </w:tcPr>
          <w:p w:rsidR="00B17C1E" w:rsidRPr="00DD0735" w:rsidRDefault="00782E4B" w:rsidP="00DD0735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proofErr w:type="gramStart"/>
            <w:r w:rsidRPr="00DD0735">
              <w:rPr>
                <w:rFonts w:ascii="DecimaWE Rg" w:hAnsi="DecimaWE Rg"/>
                <w:bCs/>
                <w:sz w:val="18"/>
                <w:szCs w:val="18"/>
              </w:rPr>
              <w:t>E’</w:t>
            </w:r>
            <w:proofErr w:type="gramEnd"/>
            <w:r w:rsidR="00B17C1E" w:rsidRPr="00DD0735">
              <w:rPr>
                <w:rFonts w:ascii="DecimaWE Rg" w:hAnsi="DecimaWE Rg"/>
                <w:bCs/>
                <w:sz w:val="18"/>
                <w:szCs w:val="18"/>
              </w:rPr>
              <w:t xml:space="preserve"> stata effettuata una indagine di mercato al fine di s</w:t>
            </w:r>
            <w:r w:rsidR="00DD0735">
              <w:rPr>
                <w:rFonts w:ascii="DecimaWE Rg" w:hAnsi="DecimaWE Rg"/>
                <w:bCs/>
                <w:sz w:val="18"/>
                <w:szCs w:val="18"/>
              </w:rPr>
              <w:t>elezionare il numero minimo di operatori economici d</w:t>
            </w:r>
            <w:r w:rsidR="00B17C1E" w:rsidRPr="00DD0735">
              <w:rPr>
                <w:rFonts w:ascii="DecimaWE Rg" w:hAnsi="DecimaWE Rg"/>
                <w:bCs/>
                <w:sz w:val="18"/>
                <w:szCs w:val="18"/>
              </w:rPr>
              <w:t>a invitare?</w:t>
            </w:r>
          </w:p>
        </w:tc>
        <w:tc>
          <w:tcPr>
            <w:tcW w:w="1121" w:type="pct"/>
            <w:vAlign w:val="center"/>
          </w:tcPr>
          <w:p w:rsidR="00B17C1E" w:rsidRPr="00DD0735" w:rsidRDefault="00B17C1E" w:rsidP="00B17C1E">
            <w:pPr>
              <w:spacing w:before="60" w:after="60"/>
              <w:rPr>
                <w:rFonts w:ascii="DecimaWE Rg" w:hAnsi="DecimaWE Rg"/>
                <w:bCs/>
                <w:sz w:val="18"/>
                <w:szCs w:val="18"/>
                <w:lang w:val="en-US"/>
              </w:rPr>
            </w:pPr>
            <w:proofErr w:type="spellStart"/>
            <w:r w:rsidRPr="00DD0735">
              <w:rPr>
                <w:rFonts w:ascii="DecimaWE Rg" w:hAnsi="DecimaWE Rg"/>
                <w:bCs/>
                <w:sz w:val="18"/>
                <w:szCs w:val="18"/>
                <w:lang w:val="en-US"/>
              </w:rPr>
              <w:t>A</w:t>
            </w:r>
            <w:r w:rsidR="00DD0735" w:rsidRPr="00DD0735">
              <w:rPr>
                <w:rFonts w:ascii="DecimaWE Rg" w:hAnsi="DecimaWE Rg"/>
                <w:bCs/>
                <w:sz w:val="18"/>
                <w:szCs w:val="18"/>
                <w:lang w:val="en-US"/>
              </w:rPr>
              <w:t>rtt</w:t>
            </w:r>
            <w:proofErr w:type="spellEnd"/>
            <w:r w:rsidR="00DD0735" w:rsidRPr="00DD0735">
              <w:rPr>
                <w:rFonts w:ascii="DecimaWE Rg" w:hAnsi="DecimaWE Rg"/>
                <w:bCs/>
                <w:sz w:val="18"/>
                <w:szCs w:val="18"/>
                <w:lang w:val="en-US"/>
              </w:rPr>
              <w:t xml:space="preserve">. 36, comma 2 </w:t>
            </w:r>
            <w:proofErr w:type="spellStart"/>
            <w:r w:rsidR="00DD0735" w:rsidRPr="00DD0735">
              <w:rPr>
                <w:rFonts w:ascii="DecimaWE Rg" w:hAnsi="DecimaWE Rg"/>
                <w:bCs/>
                <w:sz w:val="18"/>
                <w:szCs w:val="18"/>
                <w:lang w:val="en-US"/>
              </w:rPr>
              <w:t>lett</w:t>
            </w:r>
            <w:proofErr w:type="spellEnd"/>
            <w:r w:rsidR="00DD0735" w:rsidRPr="00DD0735">
              <w:rPr>
                <w:rFonts w:ascii="DecimaWE Rg" w:hAnsi="DecimaWE Rg"/>
                <w:bCs/>
                <w:sz w:val="18"/>
                <w:szCs w:val="18"/>
                <w:lang w:val="en-US"/>
              </w:rPr>
              <w:t>. b)</w:t>
            </w:r>
            <w:r w:rsidRPr="00DD0735">
              <w:rPr>
                <w:rFonts w:ascii="DecimaWE Rg" w:hAnsi="DecimaWE Rg"/>
                <w:bCs/>
                <w:sz w:val="18"/>
                <w:szCs w:val="18"/>
                <w:lang w:val="en-US"/>
              </w:rPr>
              <w:t>, art</w:t>
            </w:r>
            <w:r w:rsidR="00DA3313">
              <w:rPr>
                <w:rFonts w:ascii="DecimaWE Rg" w:hAnsi="DecimaWE Rg"/>
                <w:bCs/>
                <w:sz w:val="18"/>
                <w:szCs w:val="18"/>
                <w:lang w:val="en-US"/>
              </w:rPr>
              <w:t>.</w:t>
            </w:r>
            <w:r w:rsidRPr="00DD0735">
              <w:rPr>
                <w:rFonts w:ascii="DecimaWE Rg" w:hAnsi="DecimaWE Rg"/>
                <w:bCs/>
                <w:sz w:val="18"/>
                <w:szCs w:val="18"/>
                <w:lang w:val="en-US"/>
              </w:rPr>
              <w:t xml:space="preserve"> 66 comma 1, </w:t>
            </w:r>
            <w:proofErr w:type="gramStart"/>
            <w:r w:rsidRPr="00DD0735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D.Lgs</w:t>
            </w:r>
            <w:proofErr w:type="gramEnd"/>
            <w:r w:rsidRPr="00DD0735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.50/2016</w:t>
            </w:r>
            <w:r w:rsidR="00DD0735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,</w:t>
            </w:r>
            <w:r w:rsidR="00DD0735">
              <w:rPr>
                <w:rFonts w:ascii="DecimaWE Rg" w:hAnsi="DecimaWE Rg"/>
                <w:bCs/>
                <w:sz w:val="18"/>
                <w:szCs w:val="18"/>
              </w:rPr>
              <w:t xml:space="preserve"> Linee guida ANAC</w:t>
            </w:r>
          </w:p>
        </w:tc>
        <w:tc>
          <w:tcPr>
            <w:tcW w:w="1193" w:type="pct"/>
            <w:vAlign w:val="center"/>
          </w:tcPr>
          <w:p w:rsidR="00B17C1E" w:rsidRDefault="00B17C1E" w:rsidP="00B17C1E">
            <w:pPr>
              <w:numPr>
                <w:ilvl w:val="0"/>
                <w:numId w:val="8"/>
              </w:numPr>
              <w:spacing w:before="60" w:after="60"/>
              <w:ind w:left="391" w:hanging="391"/>
              <w:rPr>
                <w:rFonts w:ascii="DecimaWE Rg" w:hAnsi="DecimaWE Rg"/>
                <w:bCs/>
                <w:color w:val="000000"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No</w:t>
            </w:r>
            <w:r w:rsidRPr="0062671B">
              <w:rPr>
                <w:rFonts w:ascii="DecimaWE Rg" w:hAnsi="DecimaWE Rg"/>
                <w:bCs/>
                <w:color w:val="000000"/>
                <w:sz w:val="18"/>
                <w:szCs w:val="18"/>
              </w:rPr>
              <w:t xml:space="preserve"> </w:t>
            </w:r>
          </w:p>
          <w:p w:rsidR="00B17C1E" w:rsidRPr="00412C43" w:rsidRDefault="00B17C1E" w:rsidP="00B17C1E">
            <w:pPr>
              <w:numPr>
                <w:ilvl w:val="0"/>
                <w:numId w:val="8"/>
              </w:numPr>
              <w:spacing w:before="60" w:after="60"/>
              <w:ind w:left="391" w:hanging="391"/>
              <w:rPr>
                <w:rFonts w:ascii="DecimaWE Rg" w:hAnsi="DecimaWE Rg"/>
                <w:bCs/>
                <w:color w:val="000000"/>
                <w:sz w:val="18"/>
                <w:szCs w:val="18"/>
              </w:rPr>
            </w:pPr>
            <w:r w:rsidRPr="00412C43">
              <w:rPr>
                <w:rFonts w:ascii="DecimaWE Rg" w:hAnsi="DecimaWE Rg"/>
                <w:bCs/>
                <w:color w:val="000000"/>
                <w:sz w:val="18"/>
                <w:szCs w:val="18"/>
              </w:rPr>
              <w:t>S</w:t>
            </w:r>
            <w:r w:rsidR="00412C43" w:rsidRPr="00412C43">
              <w:rPr>
                <w:rFonts w:ascii="DecimaWE Rg" w:hAnsi="DecimaWE Rg"/>
                <w:bCs/>
                <w:color w:val="000000"/>
                <w:sz w:val="18"/>
                <w:szCs w:val="18"/>
              </w:rPr>
              <w:t>i, c</w:t>
            </w:r>
            <w:r w:rsidRPr="00412C43">
              <w:rPr>
                <w:rFonts w:ascii="DecimaWE Rg" w:hAnsi="DecimaWE Rg"/>
                <w:bCs/>
                <w:color w:val="000000"/>
                <w:sz w:val="18"/>
                <w:szCs w:val="18"/>
              </w:rPr>
              <w:t>on avviso pubblicato sul proprio profilo del committente</w:t>
            </w:r>
          </w:p>
          <w:p w:rsidR="00B17C1E" w:rsidRPr="00412C43" w:rsidRDefault="00B17C1E" w:rsidP="00B17C1E">
            <w:pPr>
              <w:numPr>
                <w:ilvl w:val="0"/>
                <w:numId w:val="8"/>
              </w:numPr>
              <w:spacing w:before="60" w:after="60"/>
              <w:ind w:left="391" w:hanging="391"/>
              <w:rPr>
                <w:rFonts w:ascii="DecimaWE Rg" w:hAnsi="DecimaWE Rg"/>
                <w:bCs/>
                <w:color w:val="000000"/>
                <w:sz w:val="18"/>
                <w:szCs w:val="18"/>
              </w:rPr>
            </w:pPr>
            <w:r w:rsidRPr="00412C43">
              <w:rPr>
                <w:rFonts w:ascii="DecimaWE Rg" w:hAnsi="DecimaWE Rg"/>
                <w:bCs/>
                <w:color w:val="000000"/>
                <w:sz w:val="18"/>
                <w:szCs w:val="18"/>
              </w:rPr>
              <w:t>Si, tramite Elenco fornitori</w:t>
            </w:r>
          </w:p>
          <w:p w:rsidR="00B17C1E" w:rsidRDefault="00B17C1E" w:rsidP="00B17C1E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412C43">
              <w:rPr>
                <w:rFonts w:ascii="DecimaWE Rg" w:hAnsi="DecimaWE Rg"/>
                <w:bCs/>
                <w:color w:val="000000"/>
                <w:sz w:val="18"/>
                <w:szCs w:val="18"/>
              </w:rPr>
              <w:t>Si, con altre modalità (indicare nelle note)</w:t>
            </w:r>
          </w:p>
        </w:tc>
        <w:tc>
          <w:tcPr>
            <w:tcW w:w="1610" w:type="pct"/>
            <w:vAlign w:val="center"/>
          </w:tcPr>
          <w:p w:rsidR="00B17C1E" w:rsidRPr="00535971" w:rsidRDefault="00B17C1E" w:rsidP="00B17C1E">
            <w:pPr>
              <w:snapToGrid w:val="0"/>
              <w:spacing w:before="120" w:after="120"/>
              <w:jc w:val="center"/>
              <w:rPr>
                <w:rFonts w:ascii="DecimaWE Rg" w:hAnsi="DecimaWE Rg"/>
                <w:bCs/>
                <w:color w:val="C00000"/>
                <w:sz w:val="18"/>
                <w:szCs w:val="18"/>
              </w:rPr>
            </w:pPr>
          </w:p>
          <w:p w:rsidR="00B17C1E" w:rsidRPr="00535971" w:rsidRDefault="00B17C1E" w:rsidP="00B17C1E">
            <w:pPr>
              <w:snapToGrid w:val="0"/>
              <w:spacing w:before="120" w:after="120"/>
              <w:jc w:val="center"/>
              <w:rPr>
                <w:rFonts w:ascii="DecimaWE Rg" w:hAnsi="DecimaWE Rg"/>
                <w:bCs/>
                <w:color w:val="C00000"/>
                <w:sz w:val="18"/>
                <w:szCs w:val="18"/>
              </w:rPr>
            </w:pPr>
          </w:p>
          <w:p w:rsidR="00B17C1E" w:rsidRPr="00BA3DD2" w:rsidRDefault="00B17C1E" w:rsidP="00B17C1E">
            <w:pPr>
              <w:snapToGrid w:val="0"/>
              <w:spacing w:before="120" w:after="120"/>
              <w:jc w:val="center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  <w:tr w:rsidR="00B17C1E" w:rsidRPr="00C729DE" w:rsidTr="00921490">
        <w:trPr>
          <w:trHeight w:val="1545"/>
        </w:trPr>
        <w:tc>
          <w:tcPr>
            <w:tcW w:w="1076" w:type="pct"/>
            <w:vAlign w:val="center"/>
          </w:tcPr>
          <w:p w:rsidR="00B17C1E" w:rsidRPr="0062671B" w:rsidRDefault="00B17C1E" w:rsidP="00DD0735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color w:val="000000"/>
                <w:sz w:val="18"/>
                <w:szCs w:val="18"/>
              </w:rPr>
            </w:pPr>
            <w:r>
              <w:rPr>
                <w:rFonts w:ascii="DecimaWE Rg" w:hAnsi="DecimaWE Rg"/>
                <w:bCs/>
                <w:color w:val="000000"/>
                <w:sz w:val="18"/>
                <w:szCs w:val="18"/>
              </w:rPr>
              <w:t xml:space="preserve">È </w:t>
            </w:r>
            <w:r w:rsidRPr="0062671B">
              <w:rPr>
                <w:rFonts w:ascii="DecimaWE Rg" w:hAnsi="DecimaWE Rg"/>
                <w:bCs/>
                <w:color w:val="000000"/>
                <w:sz w:val="18"/>
                <w:szCs w:val="18"/>
              </w:rPr>
              <w:t>stato rispettato il principio di rotazione degli inviti?</w:t>
            </w:r>
          </w:p>
        </w:tc>
        <w:tc>
          <w:tcPr>
            <w:tcW w:w="1121" w:type="pct"/>
            <w:vAlign w:val="center"/>
          </w:tcPr>
          <w:p w:rsidR="00B17C1E" w:rsidRPr="0062671B" w:rsidRDefault="00B17C1E" w:rsidP="00B17C1E">
            <w:pPr>
              <w:spacing w:before="60" w:after="60"/>
              <w:rPr>
                <w:rFonts w:ascii="DecimaWE Rg" w:hAnsi="DecimaWE Rg"/>
                <w:bCs/>
                <w:color w:val="000000"/>
                <w:sz w:val="18"/>
                <w:szCs w:val="18"/>
              </w:rPr>
            </w:pPr>
            <w:r w:rsidRPr="0062671B">
              <w:rPr>
                <w:rFonts w:ascii="DecimaWE Rg" w:hAnsi="DecimaWE Rg"/>
                <w:bCs/>
                <w:color w:val="000000"/>
                <w:sz w:val="18"/>
                <w:szCs w:val="18"/>
              </w:rPr>
              <w:t xml:space="preserve">Art.36 comma 1 e 2 </w:t>
            </w:r>
            <w:proofErr w:type="spellStart"/>
            <w:r w:rsidRPr="0062671B">
              <w:rPr>
                <w:rFonts w:ascii="DecimaWE Rg" w:hAnsi="DecimaWE Rg"/>
                <w:bCs/>
                <w:color w:val="000000"/>
                <w:sz w:val="18"/>
                <w:szCs w:val="18"/>
              </w:rPr>
              <w:t>lett</w:t>
            </w:r>
            <w:proofErr w:type="spellEnd"/>
            <w:r w:rsidRPr="0062671B">
              <w:rPr>
                <w:rFonts w:ascii="DecimaWE Rg" w:hAnsi="DecimaWE Rg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DecimaWE Rg" w:hAnsi="DecimaWE Rg"/>
                <w:bCs/>
                <w:color w:val="000000"/>
                <w:sz w:val="18"/>
                <w:szCs w:val="18"/>
              </w:rPr>
              <w:t>b</w:t>
            </w:r>
            <w:r w:rsidRPr="0062671B">
              <w:rPr>
                <w:rFonts w:ascii="DecimaWE Rg" w:hAnsi="DecimaWE Rg"/>
                <w:bCs/>
                <w:color w:val="000000"/>
                <w:sz w:val="18"/>
                <w:szCs w:val="18"/>
              </w:rPr>
              <w:t>), Linee guida ANAC</w:t>
            </w:r>
          </w:p>
        </w:tc>
        <w:tc>
          <w:tcPr>
            <w:tcW w:w="1193" w:type="pct"/>
            <w:vAlign w:val="center"/>
          </w:tcPr>
          <w:p w:rsidR="00B17C1E" w:rsidRPr="0062671B" w:rsidRDefault="00B17C1E" w:rsidP="00B17C1E">
            <w:pPr>
              <w:numPr>
                <w:ilvl w:val="0"/>
                <w:numId w:val="8"/>
              </w:numPr>
              <w:spacing w:before="60" w:after="60"/>
              <w:rPr>
                <w:rFonts w:ascii="DecimaWE Rg" w:hAnsi="DecimaWE Rg"/>
                <w:bCs/>
                <w:color w:val="000000"/>
                <w:sz w:val="18"/>
                <w:szCs w:val="18"/>
              </w:rPr>
            </w:pPr>
            <w:r w:rsidRPr="0062671B">
              <w:rPr>
                <w:rFonts w:ascii="DecimaWE Rg" w:hAnsi="DecimaWE Rg"/>
                <w:bCs/>
                <w:color w:val="000000"/>
                <w:sz w:val="18"/>
                <w:szCs w:val="18"/>
              </w:rPr>
              <w:t>Si</w:t>
            </w:r>
          </w:p>
          <w:p w:rsidR="00B17C1E" w:rsidRPr="0062671B" w:rsidRDefault="00B17C1E" w:rsidP="00DD0735">
            <w:pPr>
              <w:numPr>
                <w:ilvl w:val="0"/>
                <w:numId w:val="8"/>
              </w:numPr>
              <w:spacing w:before="60" w:after="60"/>
              <w:jc w:val="both"/>
              <w:rPr>
                <w:rFonts w:ascii="DecimaWE Rg" w:hAnsi="DecimaWE Rg"/>
                <w:bCs/>
                <w:color w:val="000000"/>
                <w:sz w:val="18"/>
                <w:szCs w:val="18"/>
              </w:rPr>
            </w:pPr>
            <w:r w:rsidRPr="0062671B">
              <w:rPr>
                <w:rFonts w:ascii="DecimaWE Rg" w:hAnsi="DecimaWE Rg"/>
                <w:bCs/>
                <w:color w:val="000000"/>
                <w:sz w:val="18"/>
                <w:szCs w:val="18"/>
              </w:rPr>
              <w:t>No</w:t>
            </w:r>
            <w:r>
              <w:rPr>
                <w:rFonts w:ascii="DecimaWE Rg" w:hAnsi="DecimaWE Rg"/>
                <w:bCs/>
                <w:color w:val="000000"/>
                <w:sz w:val="18"/>
                <w:szCs w:val="18"/>
              </w:rPr>
              <w:t xml:space="preserve"> </w:t>
            </w:r>
            <w:r w:rsidR="00DD0735">
              <w:rPr>
                <w:rFonts w:ascii="DecimaWE Rg" w:hAnsi="DecimaWE Rg"/>
                <w:bCs/>
                <w:i/>
                <w:color w:val="000000"/>
                <w:sz w:val="18"/>
                <w:szCs w:val="18"/>
              </w:rPr>
              <w:t>(</w:t>
            </w:r>
            <w:r>
              <w:rPr>
                <w:rFonts w:ascii="DecimaWE Rg" w:hAnsi="DecimaWE Rg"/>
                <w:bCs/>
                <w:i/>
                <w:color w:val="000000"/>
                <w:sz w:val="18"/>
                <w:szCs w:val="18"/>
              </w:rPr>
              <w:t xml:space="preserve">indicare nelle note </w:t>
            </w:r>
            <w:r w:rsidR="00DD0735">
              <w:rPr>
                <w:rFonts w:ascii="DecimaWE Rg" w:hAnsi="DecimaWE Rg"/>
                <w:bCs/>
                <w:i/>
                <w:color w:val="000000"/>
                <w:sz w:val="18"/>
                <w:szCs w:val="18"/>
              </w:rPr>
              <w:t xml:space="preserve">se è stata fornita la </w:t>
            </w:r>
            <w:r w:rsidRPr="00B94232">
              <w:rPr>
                <w:rFonts w:ascii="DecimaWE Rg" w:hAnsi="DecimaWE Rg"/>
                <w:bCs/>
                <w:i/>
                <w:color w:val="000000"/>
                <w:sz w:val="18"/>
                <w:szCs w:val="18"/>
              </w:rPr>
              <w:t>motivazione nella determina a contrarre)</w:t>
            </w:r>
          </w:p>
        </w:tc>
        <w:tc>
          <w:tcPr>
            <w:tcW w:w="1610" w:type="pct"/>
            <w:vAlign w:val="center"/>
          </w:tcPr>
          <w:p w:rsidR="00B17C1E" w:rsidRPr="00535971" w:rsidRDefault="00B17C1E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color w:val="C00000"/>
                <w:sz w:val="18"/>
                <w:szCs w:val="18"/>
              </w:rPr>
            </w:pPr>
          </w:p>
        </w:tc>
      </w:tr>
      <w:tr w:rsidR="006F282F" w:rsidRPr="00C729DE" w:rsidTr="00377AE7">
        <w:trPr>
          <w:trHeight w:val="2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6F282F" w:rsidRPr="00535971" w:rsidRDefault="006F282F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color w:val="C00000"/>
                <w:sz w:val="18"/>
                <w:szCs w:val="18"/>
              </w:rPr>
            </w:pPr>
            <w:r w:rsidRPr="00DF4AC7">
              <w:rPr>
                <w:rFonts w:ascii="DecimaWE Rg" w:hAnsi="DecimaWE Rg"/>
                <w:b/>
                <w:bCs/>
                <w:sz w:val="18"/>
                <w:szCs w:val="18"/>
              </w:rPr>
              <w:t>Nel caso di procedura senza previa pubb</w:t>
            </w:r>
            <w:r w:rsidR="00DD0735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licazione di un bando di gara ai sensi </w:t>
            </w:r>
            <w:proofErr w:type="gramStart"/>
            <w:r w:rsidR="00DD0735">
              <w:rPr>
                <w:rFonts w:ascii="DecimaWE Rg" w:hAnsi="DecimaWE Rg"/>
                <w:b/>
                <w:bCs/>
                <w:sz w:val="18"/>
                <w:szCs w:val="18"/>
              </w:rPr>
              <w:t>dell’</w:t>
            </w:r>
            <w:r w:rsidRPr="00DF4AC7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 art.</w:t>
            </w:r>
            <w:proofErr w:type="gramEnd"/>
            <w:r w:rsidRPr="00DF4AC7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 63</w:t>
            </w:r>
          </w:p>
        </w:tc>
      </w:tr>
      <w:tr w:rsidR="00B17C1E" w:rsidRPr="00C729DE" w:rsidTr="00921490">
        <w:trPr>
          <w:trHeight w:val="1525"/>
        </w:trPr>
        <w:tc>
          <w:tcPr>
            <w:tcW w:w="1076" w:type="pct"/>
            <w:vAlign w:val="center"/>
          </w:tcPr>
          <w:p w:rsidR="00B17C1E" w:rsidRPr="00DD0735" w:rsidRDefault="006F282F" w:rsidP="00DD0735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DD0735">
              <w:rPr>
                <w:rFonts w:ascii="DecimaWE Rg" w:hAnsi="DecimaWE Rg"/>
                <w:bCs/>
                <w:sz w:val="18"/>
                <w:szCs w:val="18"/>
              </w:rPr>
              <w:t>I</w:t>
            </w:r>
            <w:r w:rsidR="00B17C1E" w:rsidRPr="00DD0735">
              <w:rPr>
                <w:rFonts w:ascii="DecimaWE Rg" w:hAnsi="DecimaWE Rg"/>
                <w:bCs/>
                <w:sz w:val="18"/>
                <w:szCs w:val="18"/>
              </w:rPr>
              <w:t>l ricorso a questa</w:t>
            </w:r>
            <w:r w:rsidR="00C26AC1">
              <w:rPr>
                <w:rFonts w:ascii="DecimaWE Rg" w:hAnsi="DecimaWE Rg"/>
                <w:bCs/>
                <w:sz w:val="18"/>
                <w:szCs w:val="18"/>
              </w:rPr>
              <w:t xml:space="preserve"> procedura è </w:t>
            </w:r>
            <w:proofErr w:type="gramStart"/>
            <w:r w:rsidR="00C26AC1">
              <w:rPr>
                <w:rFonts w:ascii="DecimaWE Rg" w:hAnsi="DecimaWE Rg"/>
                <w:bCs/>
                <w:sz w:val="18"/>
                <w:szCs w:val="18"/>
              </w:rPr>
              <w:t xml:space="preserve">stato </w:t>
            </w:r>
            <w:r w:rsidR="00B17C1E" w:rsidRPr="00DD0735">
              <w:rPr>
                <w:rFonts w:ascii="DecimaWE Rg" w:hAnsi="DecimaWE Rg"/>
                <w:bCs/>
                <w:sz w:val="18"/>
                <w:szCs w:val="18"/>
              </w:rPr>
              <w:t xml:space="preserve"> motivato</w:t>
            </w:r>
            <w:proofErr w:type="gramEnd"/>
            <w:r w:rsidR="00B17C1E" w:rsidRPr="00DD0735">
              <w:rPr>
                <w:rFonts w:ascii="DecimaWE Rg" w:hAnsi="DecimaWE Rg"/>
                <w:bCs/>
                <w:sz w:val="18"/>
                <w:szCs w:val="18"/>
              </w:rPr>
              <w:t xml:space="preserve"> nella determina a contrarre</w:t>
            </w:r>
            <w:r w:rsidR="00B17C1E" w:rsidRPr="00DD0735">
              <w:rPr>
                <w:rFonts w:ascii="DecimaWE Rg" w:hAnsi="DecimaWE Rg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1121" w:type="pct"/>
            <w:vAlign w:val="center"/>
          </w:tcPr>
          <w:p w:rsidR="00B17C1E" w:rsidRPr="00FD4DD3" w:rsidRDefault="00B17C1E" w:rsidP="00B17C1E">
            <w:p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FD4DD3">
              <w:rPr>
                <w:rFonts w:ascii="DecimaWE Rg" w:hAnsi="DecimaWE Rg"/>
                <w:bCs/>
                <w:sz w:val="18"/>
                <w:szCs w:val="18"/>
              </w:rPr>
              <w:t>Art. 63, comma 1</w:t>
            </w:r>
            <w:r w:rsidRPr="00FD4DD3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proofErr w:type="gramStart"/>
            <w:r w:rsidRPr="00FD4DD3">
              <w:rPr>
                <w:rFonts w:ascii="DecimaWE Rg" w:hAnsi="DecimaWE Rg" w:cs="Arial"/>
                <w:bCs/>
                <w:sz w:val="18"/>
                <w:szCs w:val="18"/>
              </w:rPr>
              <w:t>D.L</w:t>
            </w:r>
            <w:r w:rsidRPr="00FD4DD3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gs</w:t>
            </w:r>
            <w:proofErr w:type="gramEnd"/>
            <w:r w:rsidRPr="00FD4DD3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.50/2016</w:t>
            </w:r>
          </w:p>
        </w:tc>
        <w:tc>
          <w:tcPr>
            <w:tcW w:w="1193" w:type="pct"/>
            <w:vAlign w:val="center"/>
          </w:tcPr>
          <w:p w:rsidR="00B17C1E" w:rsidRPr="00FD4DD3" w:rsidRDefault="00B17C1E" w:rsidP="00B17C1E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FD4DD3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B17C1E" w:rsidRPr="00FD4DD3" w:rsidRDefault="00B17C1E" w:rsidP="00B17C1E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FD4DD3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610" w:type="pct"/>
            <w:vAlign w:val="center"/>
          </w:tcPr>
          <w:p w:rsidR="00B17C1E" w:rsidRPr="00BA3DD2" w:rsidRDefault="00B17C1E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  <w:p w:rsidR="00B17C1E" w:rsidRPr="00BA3DD2" w:rsidRDefault="00B17C1E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  <w:tr w:rsidR="00B17C1E" w:rsidRPr="00C729DE" w:rsidTr="00921490">
        <w:trPr>
          <w:trHeight w:val="23"/>
        </w:trPr>
        <w:tc>
          <w:tcPr>
            <w:tcW w:w="1076" w:type="pct"/>
            <w:vAlign w:val="center"/>
          </w:tcPr>
          <w:p w:rsidR="00B17C1E" w:rsidRPr="00C26AC1" w:rsidRDefault="00B17C1E" w:rsidP="00C26AC1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proofErr w:type="gramStart"/>
            <w:r w:rsidRPr="00C26AC1">
              <w:rPr>
                <w:rFonts w:ascii="DecimaWE Rg" w:hAnsi="DecimaWE Rg"/>
                <w:bCs/>
                <w:sz w:val="18"/>
                <w:szCs w:val="18"/>
              </w:rPr>
              <w:t>E’</w:t>
            </w:r>
            <w:proofErr w:type="gramEnd"/>
            <w:r w:rsidRPr="00C26AC1">
              <w:rPr>
                <w:rFonts w:ascii="DecimaWE Rg" w:hAnsi="DecimaWE Rg"/>
                <w:bCs/>
                <w:sz w:val="18"/>
                <w:szCs w:val="18"/>
              </w:rPr>
              <w:t xml:space="preserve"> stato pubblicato un avviso di </w:t>
            </w:r>
            <w:proofErr w:type="spellStart"/>
            <w:r w:rsidRPr="00C26AC1">
              <w:rPr>
                <w:rFonts w:ascii="DecimaWE Rg" w:hAnsi="DecimaWE Rg"/>
                <w:bCs/>
                <w:sz w:val="18"/>
                <w:szCs w:val="18"/>
              </w:rPr>
              <w:t>pre</w:t>
            </w:r>
            <w:proofErr w:type="spellEnd"/>
            <w:r w:rsidRPr="00C26AC1">
              <w:rPr>
                <w:rFonts w:ascii="DecimaWE Rg" w:hAnsi="DecimaWE Rg"/>
                <w:bCs/>
                <w:sz w:val="18"/>
                <w:szCs w:val="18"/>
              </w:rPr>
              <w:t>-informazione?</w:t>
            </w:r>
          </w:p>
        </w:tc>
        <w:tc>
          <w:tcPr>
            <w:tcW w:w="1121" w:type="pct"/>
            <w:vAlign w:val="center"/>
          </w:tcPr>
          <w:p w:rsidR="00B17C1E" w:rsidRPr="000E7344" w:rsidRDefault="00B17C1E" w:rsidP="00B17C1E">
            <w:p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0E7344">
              <w:rPr>
                <w:rFonts w:ascii="DecimaWE Rg" w:hAnsi="DecimaWE Rg"/>
                <w:bCs/>
                <w:sz w:val="18"/>
                <w:szCs w:val="18"/>
              </w:rPr>
              <w:t xml:space="preserve">Art.70 </w:t>
            </w:r>
            <w:proofErr w:type="gramStart"/>
            <w:r w:rsidRPr="000E7344">
              <w:rPr>
                <w:rFonts w:ascii="DecimaWE Rg" w:hAnsi="DecimaWE Rg" w:cs="Arial"/>
                <w:bCs/>
                <w:sz w:val="18"/>
                <w:szCs w:val="18"/>
              </w:rPr>
              <w:t>D.L</w:t>
            </w:r>
            <w:r w:rsidRPr="000E7344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gs</w:t>
            </w:r>
            <w:proofErr w:type="gramEnd"/>
            <w:r w:rsidRPr="000E7344">
              <w:rPr>
                <w:rFonts w:ascii="DecimaWE Rg" w:hAnsi="DecimaWE Rg" w:cs="Arial"/>
                <w:bCs/>
                <w:sz w:val="18"/>
                <w:szCs w:val="18"/>
                <w:lang w:val="en-US"/>
              </w:rPr>
              <w:t>.50/2016</w:t>
            </w:r>
          </w:p>
        </w:tc>
        <w:tc>
          <w:tcPr>
            <w:tcW w:w="1193" w:type="pct"/>
            <w:vAlign w:val="center"/>
          </w:tcPr>
          <w:p w:rsidR="00B17C1E" w:rsidRPr="000E7344" w:rsidRDefault="00B17C1E" w:rsidP="00B17C1E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0E7344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B17C1E" w:rsidRPr="000E7344" w:rsidRDefault="00B17C1E" w:rsidP="00B17C1E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0E7344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610" w:type="pct"/>
            <w:vAlign w:val="center"/>
          </w:tcPr>
          <w:p w:rsidR="00B17C1E" w:rsidRPr="008C3D5E" w:rsidRDefault="00B17C1E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  <w:highlight w:val="magenta"/>
              </w:rPr>
            </w:pPr>
          </w:p>
        </w:tc>
      </w:tr>
      <w:tr w:rsidR="00142D94" w:rsidRPr="00C729DE" w:rsidTr="00921490">
        <w:trPr>
          <w:trHeight w:val="2124"/>
        </w:trPr>
        <w:tc>
          <w:tcPr>
            <w:tcW w:w="1076" w:type="pct"/>
            <w:vAlign w:val="center"/>
          </w:tcPr>
          <w:p w:rsidR="00142D94" w:rsidRPr="00FD4DD3" w:rsidRDefault="00142D94" w:rsidP="00E57244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proofErr w:type="gramStart"/>
            <w:r w:rsidRPr="00C26AC1">
              <w:rPr>
                <w:rFonts w:ascii="DecimaWE Rg" w:hAnsi="DecimaWE Rg"/>
                <w:bCs/>
                <w:sz w:val="18"/>
                <w:szCs w:val="18"/>
              </w:rPr>
              <w:lastRenderedPageBreak/>
              <w:t>E’</w:t>
            </w:r>
            <w:proofErr w:type="gramEnd"/>
            <w:r w:rsidRPr="00C26AC1">
              <w:rPr>
                <w:rFonts w:ascii="DecimaWE Rg" w:hAnsi="DecimaWE Rg"/>
                <w:bCs/>
                <w:sz w:val="18"/>
                <w:szCs w:val="18"/>
              </w:rPr>
              <w:t xml:space="preserve"> stata effettuata una indagine di mercato al fine di s</w:t>
            </w:r>
            <w:r w:rsidR="00E57244">
              <w:rPr>
                <w:rFonts w:ascii="DecimaWE Rg" w:hAnsi="DecimaWE Rg"/>
                <w:bCs/>
                <w:sz w:val="18"/>
                <w:szCs w:val="18"/>
              </w:rPr>
              <w:t xml:space="preserve">elezionare il numero minimo di operatore economico </w:t>
            </w:r>
            <w:r w:rsidRPr="00C26AC1">
              <w:rPr>
                <w:rFonts w:ascii="DecimaWE Rg" w:hAnsi="DecimaWE Rg"/>
                <w:bCs/>
                <w:sz w:val="18"/>
                <w:szCs w:val="18"/>
              </w:rPr>
              <w:t>da invitare?</w:t>
            </w:r>
          </w:p>
        </w:tc>
        <w:tc>
          <w:tcPr>
            <w:tcW w:w="1121" w:type="pct"/>
            <w:vAlign w:val="center"/>
          </w:tcPr>
          <w:p w:rsidR="00142D94" w:rsidRPr="00FD4DD3" w:rsidRDefault="00142D94" w:rsidP="00B17C1E">
            <w:p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FD4DD3">
              <w:rPr>
                <w:rFonts w:ascii="DecimaWE Rg" w:hAnsi="DecimaWE Rg"/>
                <w:bCs/>
                <w:sz w:val="18"/>
                <w:szCs w:val="18"/>
              </w:rPr>
              <w:t>A</w:t>
            </w:r>
            <w:r w:rsidR="00E57244">
              <w:rPr>
                <w:rFonts w:ascii="DecimaWE Rg" w:hAnsi="DecimaWE Rg"/>
                <w:bCs/>
                <w:sz w:val="18"/>
                <w:szCs w:val="18"/>
              </w:rPr>
              <w:t>rt. 63, comma 6 e 66</w:t>
            </w:r>
            <w:r w:rsidRPr="00FD4DD3">
              <w:rPr>
                <w:rFonts w:ascii="DecimaWE Rg" w:hAnsi="DecimaWE Rg"/>
                <w:bCs/>
                <w:sz w:val="18"/>
                <w:szCs w:val="18"/>
              </w:rPr>
              <w:t xml:space="preserve"> D. </w:t>
            </w:r>
            <w:proofErr w:type="spellStart"/>
            <w:r w:rsidRPr="00FD4DD3">
              <w:rPr>
                <w:rFonts w:ascii="DecimaWE Rg" w:hAnsi="DecimaWE Rg"/>
                <w:bCs/>
                <w:sz w:val="18"/>
                <w:szCs w:val="18"/>
              </w:rPr>
              <w:t>Lgs</w:t>
            </w:r>
            <w:proofErr w:type="spellEnd"/>
            <w:r w:rsidRPr="00FD4DD3">
              <w:rPr>
                <w:rFonts w:ascii="DecimaWE Rg" w:hAnsi="DecimaWE Rg"/>
                <w:bCs/>
                <w:sz w:val="18"/>
                <w:szCs w:val="18"/>
              </w:rPr>
              <w:t>. 50/2016</w:t>
            </w:r>
          </w:p>
        </w:tc>
        <w:tc>
          <w:tcPr>
            <w:tcW w:w="1193" w:type="pct"/>
            <w:vAlign w:val="center"/>
          </w:tcPr>
          <w:p w:rsidR="00142D94" w:rsidRDefault="00142D94" w:rsidP="000F5044">
            <w:pPr>
              <w:numPr>
                <w:ilvl w:val="0"/>
                <w:numId w:val="8"/>
              </w:numPr>
              <w:spacing w:before="60" w:after="60"/>
              <w:ind w:left="391" w:hanging="391"/>
              <w:jc w:val="both"/>
              <w:rPr>
                <w:rFonts w:ascii="DecimaWE Rg" w:hAnsi="DecimaWE Rg"/>
                <w:bCs/>
                <w:color w:val="000000"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No</w:t>
            </w:r>
            <w:r w:rsidRPr="0062671B">
              <w:rPr>
                <w:rFonts w:ascii="DecimaWE Rg" w:hAnsi="DecimaWE Rg"/>
                <w:bCs/>
                <w:color w:val="000000"/>
                <w:sz w:val="18"/>
                <w:szCs w:val="18"/>
              </w:rPr>
              <w:t xml:space="preserve"> </w:t>
            </w:r>
          </w:p>
          <w:p w:rsidR="00142D94" w:rsidRPr="00BF08CE" w:rsidRDefault="00E57244" w:rsidP="000F5044">
            <w:pPr>
              <w:numPr>
                <w:ilvl w:val="0"/>
                <w:numId w:val="8"/>
              </w:numPr>
              <w:spacing w:before="60" w:after="60"/>
              <w:ind w:left="391" w:hanging="391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Si, c</w:t>
            </w:r>
            <w:r w:rsidR="00142D94" w:rsidRPr="00BF08CE">
              <w:rPr>
                <w:rFonts w:ascii="DecimaWE Rg" w:hAnsi="DecimaWE Rg"/>
                <w:bCs/>
                <w:sz w:val="18"/>
                <w:szCs w:val="18"/>
              </w:rPr>
              <w:t>on avviso pubblicato sul proprio profilo del committente</w:t>
            </w:r>
          </w:p>
          <w:p w:rsidR="00142D94" w:rsidRPr="00BF08CE" w:rsidRDefault="00142D94" w:rsidP="000F5044">
            <w:pPr>
              <w:numPr>
                <w:ilvl w:val="0"/>
                <w:numId w:val="8"/>
              </w:numPr>
              <w:spacing w:before="60" w:after="60"/>
              <w:ind w:left="391" w:hanging="391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BF08CE">
              <w:rPr>
                <w:rFonts w:ascii="DecimaWE Rg" w:hAnsi="DecimaWE Rg"/>
                <w:bCs/>
                <w:sz w:val="18"/>
                <w:szCs w:val="18"/>
              </w:rPr>
              <w:t>Si, tramite Elenco fornitori</w:t>
            </w:r>
          </w:p>
          <w:p w:rsidR="00142D94" w:rsidRDefault="00142D94" w:rsidP="000F5044">
            <w:pPr>
              <w:numPr>
                <w:ilvl w:val="0"/>
                <w:numId w:val="8"/>
              </w:numPr>
              <w:spacing w:before="60" w:after="60"/>
              <w:ind w:left="391" w:hanging="391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BF08CE">
              <w:rPr>
                <w:rFonts w:ascii="DecimaWE Rg" w:hAnsi="DecimaWE Rg"/>
                <w:bCs/>
                <w:sz w:val="18"/>
                <w:szCs w:val="18"/>
              </w:rPr>
              <w:t>Si, con altre modalità (indicare nelle note)</w:t>
            </w:r>
          </w:p>
        </w:tc>
        <w:tc>
          <w:tcPr>
            <w:tcW w:w="1610" w:type="pct"/>
            <w:vAlign w:val="center"/>
          </w:tcPr>
          <w:p w:rsidR="00142D94" w:rsidRPr="00BA3DD2" w:rsidRDefault="00142D94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  <w:tr w:rsidR="00142D94" w:rsidRPr="00C729DE" w:rsidTr="00377AE7">
        <w:trPr>
          <w:trHeight w:val="23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142D94" w:rsidRPr="005420AA" w:rsidRDefault="00142D94" w:rsidP="00B17C1E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i/>
                <w:sz w:val="18"/>
                <w:szCs w:val="18"/>
              </w:rPr>
            </w:pPr>
            <w:r w:rsidRPr="005420AA">
              <w:rPr>
                <w:rFonts w:ascii="DecimaWE Rg" w:hAnsi="DecimaWE Rg"/>
                <w:b/>
                <w:bCs/>
                <w:sz w:val="18"/>
                <w:szCs w:val="18"/>
              </w:rPr>
              <w:t>Nel caso di procedure aperte o ristrette</w:t>
            </w:r>
          </w:p>
        </w:tc>
      </w:tr>
      <w:tr w:rsidR="004A2AEC" w:rsidRPr="00C729DE" w:rsidTr="00921490">
        <w:trPr>
          <w:trHeight w:val="23"/>
        </w:trPr>
        <w:tc>
          <w:tcPr>
            <w:tcW w:w="1076" w:type="pct"/>
            <w:vAlign w:val="center"/>
          </w:tcPr>
          <w:p w:rsidR="004A2AEC" w:rsidRPr="00E57244" w:rsidRDefault="004A2AEC" w:rsidP="00E57244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proofErr w:type="gramStart"/>
            <w:r w:rsidRPr="00E57244">
              <w:rPr>
                <w:rFonts w:ascii="DecimaWE Rg" w:hAnsi="DecimaWE Rg"/>
                <w:bCs/>
                <w:sz w:val="18"/>
                <w:szCs w:val="18"/>
              </w:rPr>
              <w:t>E’</w:t>
            </w:r>
            <w:proofErr w:type="gramEnd"/>
            <w:r w:rsidRPr="00E57244">
              <w:rPr>
                <w:rFonts w:ascii="DecimaWE Rg" w:hAnsi="DecimaWE Rg"/>
                <w:bCs/>
                <w:sz w:val="18"/>
                <w:szCs w:val="18"/>
              </w:rPr>
              <w:t xml:space="preserve"> stato pubblicato il bando o l’avviso di indizione gara?</w:t>
            </w:r>
          </w:p>
        </w:tc>
        <w:tc>
          <w:tcPr>
            <w:tcW w:w="1121" w:type="pct"/>
            <w:vAlign w:val="center"/>
          </w:tcPr>
          <w:p w:rsidR="004A2AEC" w:rsidRDefault="004A2AEC" w:rsidP="004A2AEC">
            <w:p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AB33C0">
              <w:rPr>
                <w:rFonts w:ascii="DecimaWE Rg" w:hAnsi="DecimaWE Rg"/>
                <w:bCs/>
                <w:sz w:val="18"/>
                <w:szCs w:val="18"/>
              </w:rPr>
              <w:t xml:space="preserve">Artt. 59, 70 e 71 </w:t>
            </w:r>
            <w:proofErr w:type="gramStart"/>
            <w:r w:rsidRPr="00AB33C0">
              <w:rPr>
                <w:rFonts w:ascii="DecimaWE Rg" w:hAnsi="DecimaWE Rg" w:cs="Arial"/>
                <w:bCs/>
                <w:sz w:val="18"/>
                <w:szCs w:val="18"/>
              </w:rPr>
              <w:t>D.Lgs</w:t>
            </w:r>
            <w:proofErr w:type="gramEnd"/>
            <w:r w:rsidRPr="00AB33C0">
              <w:rPr>
                <w:rFonts w:ascii="DecimaWE Rg" w:hAnsi="DecimaWE Rg" w:cs="Arial"/>
                <w:bCs/>
                <w:sz w:val="18"/>
                <w:szCs w:val="18"/>
              </w:rPr>
              <w:t>.50/2016</w:t>
            </w:r>
          </w:p>
        </w:tc>
        <w:tc>
          <w:tcPr>
            <w:tcW w:w="1193" w:type="pct"/>
            <w:vAlign w:val="center"/>
          </w:tcPr>
          <w:p w:rsidR="004A2AEC" w:rsidRPr="00AB33C0" w:rsidRDefault="004A2AEC" w:rsidP="004A2AEC">
            <w:pPr>
              <w:numPr>
                <w:ilvl w:val="0"/>
                <w:numId w:val="8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AB33C0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4A2AEC" w:rsidRPr="00EE5560" w:rsidRDefault="004A2AEC" w:rsidP="004A2AEC">
            <w:pPr>
              <w:numPr>
                <w:ilvl w:val="0"/>
                <w:numId w:val="8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AB33C0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610" w:type="pct"/>
            <w:vAlign w:val="center"/>
          </w:tcPr>
          <w:p w:rsidR="004A2AEC" w:rsidRPr="00F95EF9" w:rsidRDefault="004A2AEC" w:rsidP="004A2AEC">
            <w:pPr>
              <w:snapToGrid w:val="0"/>
              <w:spacing w:before="120" w:after="120"/>
              <w:jc w:val="center"/>
              <w:rPr>
                <w:rFonts w:ascii="DecimaWE Rg" w:hAnsi="DecimaWE Rg"/>
                <w:bCs/>
                <w:sz w:val="18"/>
                <w:szCs w:val="18"/>
                <w:highlight w:val="cyan"/>
              </w:rPr>
            </w:pPr>
          </w:p>
        </w:tc>
      </w:tr>
      <w:tr w:rsidR="004A2AEC" w:rsidRPr="00C729DE" w:rsidTr="00921490">
        <w:trPr>
          <w:trHeight w:val="23"/>
        </w:trPr>
        <w:tc>
          <w:tcPr>
            <w:tcW w:w="1076" w:type="pct"/>
            <w:vAlign w:val="center"/>
          </w:tcPr>
          <w:p w:rsidR="004A2AEC" w:rsidRPr="00E57244" w:rsidRDefault="004A2AEC" w:rsidP="00E57244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E57244">
              <w:rPr>
                <w:rFonts w:ascii="DecimaWE Rg" w:hAnsi="DecimaWE Rg"/>
                <w:bCs/>
                <w:sz w:val="18"/>
                <w:szCs w:val="18"/>
              </w:rPr>
              <w:t>Quale criterio di aggiudicazione è stato individuato?</w:t>
            </w:r>
          </w:p>
        </w:tc>
        <w:tc>
          <w:tcPr>
            <w:tcW w:w="1121" w:type="pct"/>
            <w:vAlign w:val="center"/>
          </w:tcPr>
          <w:p w:rsidR="004A2AEC" w:rsidRDefault="004A2AEC" w:rsidP="004A2AEC">
            <w:p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Art. 95 D. </w:t>
            </w:r>
            <w:proofErr w:type="spellStart"/>
            <w:r>
              <w:rPr>
                <w:rFonts w:ascii="DecimaWE Rg" w:hAnsi="DecimaWE Rg"/>
                <w:bCs/>
                <w:sz w:val="18"/>
                <w:szCs w:val="18"/>
              </w:rPr>
              <w:t>Lgs</w:t>
            </w:r>
            <w:proofErr w:type="spellEnd"/>
            <w:r>
              <w:rPr>
                <w:rFonts w:ascii="DecimaWE Rg" w:hAnsi="DecimaWE Rg"/>
                <w:bCs/>
                <w:sz w:val="18"/>
                <w:szCs w:val="18"/>
              </w:rPr>
              <w:t>. 50/2016</w:t>
            </w:r>
          </w:p>
        </w:tc>
        <w:tc>
          <w:tcPr>
            <w:tcW w:w="1193" w:type="pct"/>
            <w:vAlign w:val="center"/>
          </w:tcPr>
          <w:p w:rsidR="004A2AEC" w:rsidRPr="00EE5560" w:rsidRDefault="004A2AEC" w:rsidP="00E57244">
            <w:pPr>
              <w:numPr>
                <w:ilvl w:val="0"/>
                <w:numId w:val="8"/>
              </w:numPr>
              <w:spacing w:before="60" w:after="6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EE5560">
              <w:rPr>
                <w:rFonts w:ascii="DecimaWE Rg" w:hAnsi="DecimaWE Rg"/>
                <w:bCs/>
                <w:sz w:val="18"/>
                <w:szCs w:val="18"/>
              </w:rPr>
              <w:t>Il prezzo</w:t>
            </w:r>
            <w:r>
              <w:rPr>
                <w:rFonts w:ascii="DecimaWE Rg" w:hAnsi="DecimaWE Rg"/>
                <w:bCs/>
                <w:sz w:val="18"/>
                <w:szCs w:val="18"/>
              </w:rPr>
              <w:t xml:space="preserve"> e l</w:t>
            </w:r>
            <w:r w:rsidRPr="00EE5560">
              <w:rPr>
                <w:rFonts w:ascii="DecimaWE Rg" w:hAnsi="DecimaWE Rg"/>
                <w:bCs/>
                <w:sz w:val="18"/>
                <w:szCs w:val="18"/>
              </w:rPr>
              <w:t>a scelta del criterio del prezzo è stata motivata nella determina a contrarre</w:t>
            </w:r>
          </w:p>
          <w:p w:rsidR="004A2AEC" w:rsidRDefault="004A2AEC" w:rsidP="00E57244">
            <w:pPr>
              <w:numPr>
                <w:ilvl w:val="0"/>
                <w:numId w:val="8"/>
              </w:numPr>
              <w:spacing w:before="60" w:after="6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Il prezzo, ma scelta del criterio non è stata motivata nella determina a contrarre </w:t>
            </w:r>
          </w:p>
          <w:p w:rsidR="004A2AEC" w:rsidRPr="00285459" w:rsidRDefault="004A2AEC" w:rsidP="00E57244">
            <w:pPr>
              <w:numPr>
                <w:ilvl w:val="0"/>
                <w:numId w:val="8"/>
              </w:numPr>
              <w:spacing w:before="60" w:after="6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L’offerta economicamente più vantaggiosa </w:t>
            </w:r>
          </w:p>
        </w:tc>
        <w:tc>
          <w:tcPr>
            <w:tcW w:w="1610" w:type="pct"/>
            <w:vAlign w:val="center"/>
          </w:tcPr>
          <w:p w:rsidR="004A2AEC" w:rsidRPr="00BA3DD2" w:rsidRDefault="004A2AEC" w:rsidP="004A2AEC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  <w:tr w:rsidR="004A2AEC" w:rsidRPr="00C729DE" w:rsidTr="00377AE7">
        <w:trPr>
          <w:trHeight w:val="23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4A2AEC" w:rsidRPr="00BA3DD2" w:rsidRDefault="004A2AEC" w:rsidP="004A2AEC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06238F">
              <w:rPr>
                <w:rFonts w:ascii="DecimaWE Rg" w:hAnsi="DecimaWE Rg"/>
                <w:b/>
                <w:bCs/>
                <w:sz w:val="18"/>
                <w:szCs w:val="18"/>
              </w:rPr>
              <w:t>SOTTO SEZIONE</w:t>
            </w:r>
            <w:r w:rsidR="00D6541E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 II –</w:t>
            </w:r>
            <w:r w:rsidRPr="0006238F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 ADEMPIMENTI EFFETTUATI NELLO SVOLGIMENTO DELLA PROCEDURA</w:t>
            </w:r>
          </w:p>
        </w:tc>
      </w:tr>
      <w:tr w:rsidR="004A2AEC" w:rsidRPr="00C729DE" w:rsidTr="00921490">
        <w:trPr>
          <w:trHeight w:val="23"/>
        </w:trPr>
        <w:tc>
          <w:tcPr>
            <w:tcW w:w="1076" w:type="pct"/>
            <w:vAlign w:val="center"/>
          </w:tcPr>
          <w:p w:rsidR="004A2AEC" w:rsidRDefault="004A2AEC" w:rsidP="004A2AEC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Nel caso </w:t>
            </w:r>
            <w:r w:rsidR="009471A8">
              <w:rPr>
                <w:rFonts w:ascii="DecimaWE Rg" w:hAnsi="DecimaWE Rg"/>
                <w:bCs/>
                <w:sz w:val="18"/>
                <w:szCs w:val="18"/>
              </w:rPr>
              <w:t xml:space="preserve">di </w:t>
            </w:r>
            <w:r>
              <w:rPr>
                <w:rFonts w:ascii="DecimaWE Rg" w:hAnsi="DecimaWE Rg"/>
                <w:bCs/>
                <w:sz w:val="18"/>
                <w:szCs w:val="18"/>
              </w:rPr>
              <w:t>offerta e</w:t>
            </w:r>
            <w:r w:rsidR="00DA3313">
              <w:rPr>
                <w:rFonts w:ascii="DecimaWE Rg" w:hAnsi="DecimaWE Rg"/>
                <w:bCs/>
                <w:sz w:val="18"/>
                <w:szCs w:val="18"/>
              </w:rPr>
              <w:t>conomicamente più vantaggiosa è</w:t>
            </w:r>
            <w:r>
              <w:rPr>
                <w:rFonts w:ascii="DecimaWE Rg" w:hAnsi="DecimaWE Rg"/>
                <w:bCs/>
                <w:sz w:val="18"/>
                <w:szCs w:val="18"/>
              </w:rPr>
              <w:t xml:space="preserve"> sta</w:t>
            </w:r>
            <w:r w:rsidR="00BE74F7">
              <w:rPr>
                <w:rFonts w:ascii="DecimaWE Rg" w:hAnsi="DecimaWE Rg"/>
                <w:bCs/>
                <w:sz w:val="18"/>
                <w:szCs w:val="18"/>
              </w:rPr>
              <w:t>ta nominata la Commissione giudicatrice</w:t>
            </w:r>
            <w:r>
              <w:rPr>
                <w:rFonts w:ascii="DecimaWE Rg" w:hAnsi="DecimaWE Rg"/>
                <w:bCs/>
                <w:sz w:val="18"/>
                <w:szCs w:val="18"/>
              </w:rPr>
              <w:t>?</w:t>
            </w:r>
          </w:p>
        </w:tc>
        <w:tc>
          <w:tcPr>
            <w:tcW w:w="1121" w:type="pct"/>
            <w:vAlign w:val="center"/>
          </w:tcPr>
          <w:p w:rsidR="004A2AEC" w:rsidRDefault="004A2AEC" w:rsidP="004A2AEC">
            <w:p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Art. 77, </w:t>
            </w:r>
            <w:proofErr w:type="spellStart"/>
            <w:proofErr w:type="gramStart"/>
            <w:r>
              <w:rPr>
                <w:rFonts w:ascii="DecimaWE Rg" w:hAnsi="DecimaWE Rg"/>
                <w:bCs/>
                <w:sz w:val="18"/>
                <w:szCs w:val="18"/>
              </w:rPr>
              <w:t>D.Lgs</w:t>
            </w:r>
            <w:proofErr w:type="gramEnd"/>
            <w:r>
              <w:rPr>
                <w:rFonts w:ascii="DecimaWE Rg" w:hAnsi="DecimaWE Rg"/>
                <w:bCs/>
                <w:sz w:val="18"/>
                <w:szCs w:val="18"/>
              </w:rPr>
              <w:t>.</w:t>
            </w:r>
            <w:proofErr w:type="spellEnd"/>
            <w:r>
              <w:rPr>
                <w:rFonts w:ascii="DecimaWE Rg" w:hAnsi="DecimaWE Rg"/>
                <w:bCs/>
                <w:sz w:val="18"/>
                <w:szCs w:val="18"/>
              </w:rPr>
              <w:t xml:space="preserve"> 50/2016</w:t>
            </w:r>
          </w:p>
        </w:tc>
        <w:tc>
          <w:tcPr>
            <w:tcW w:w="1193" w:type="pct"/>
            <w:vAlign w:val="center"/>
          </w:tcPr>
          <w:p w:rsidR="002700E0" w:rsidRDefault="002700E0" w:rsidP="002700E0">
            <w:pPr>
              <w:numPr>
                <w:ilvl w:val="0"/>
                <w:numId w:val="10"/>
              </w:numPr>
              <w:spacing w:before="60" w:after="60"/>
              <w:ind w:left="355" w:hanging="355"/>
              <w:rPr>
                <w:rFonts w:ascii="DecimaWE Rg" w:hAnsi="DecimaWE Rg"/>
                <w:bCs/>
                <w:sz w:val="18"/>
                <w:szCs w:val="18"/>
              </w:rPr>
            </w:pPr>
            <w:r w:rsidRPr="00EF5EE5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4A2AEC" w:rsidRPr="002700E0" w:rsidRDefault="002700E0" w:rsidP="002700E0">
            <w:pPr>
              <w:numPr>
                <w:ilvl w:val="0"/>
                <w:numId w:val="10"/>
              </w:numPr>
              <w:spacing w:before="60" w:after="60"/>
              <w:ind w:left="355" w:hanging="355"/>
              <w:rPr>
                <w:rFonts w:ascii="DecimaWE Rg" w:hAnsi="DecimaWE Rg"/>
                <w:bCs/>
                <w:sz w:val="18"/>
                <w:szCs w:val="18"/>
              </w:rPr>
            </w:pPr>
            <w:r w:rsidRPr="002700E0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610" w:type="pct"/>
            <w:vAlign w:val="center"/>
          </w:tcPr>
          <w:p w:rsidR="004A2AEC" w:rsidRPr="00BA3DD2" w:rsidRDefault="004A2AEC" w:rsidP="004A2AEC">
            <w:pPr>
              <w:snapToGrid w:val="0"/>
              <w:spacing w:before="120" w:after="120"/>
              <w:jc w:val="center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  <w:tr w:rsidR="004A2AEC" w:rsidRPr="00C729DE" w:rsidTr="00921490">
        <w:trPr>
          <w:trHeight w:val="23"/>
        </w:trPr>
        <w:tc>
          <w:tcPr>
            <w:tcW w:w="1076" w:type="pct"/>
            <w:vAlign w:val="center"/>
          </w:tcPr>
          <w:p w:rsidR="004A2AEC" w:rsidRDefault="004A2AEC" w:rsidP="004A2AEC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Sono stati pubblicati i nomi e i </w:t>
            </w:r>
            <w:r w:rsidRPr="00415BDE">
              <w:rPr>
                <w:rFonts w:ascii="DecimaWE Rg" w:hAnsi="DecimaWE Rg"/>
                <w:bCs/>
                <w:i/>
                <w:sz w:val="18"/>
                <w:szCs w:val="18"/>
              </w:rPr>
              <w:t xml:space="preserve">curricula </w:t>
            </w:r>
            <w:r w:rsidRPr="00415BDE">
              <w:rPr>
                <w:rFonts w:ascii="DecimaWE Rg" w:hAnsi="DecimaWE Rg"/>
                <w:bCs/>
                <w:sz w:val="18"/>
                <w:szCs w:val="18"/>
              </w:rPr>
              <w:t>della</w:t>
            </w:r>
            <w:r w:rsidR="00BE74F7">
              <w:rPr>
                <w:rFonts w:ascii="DecimaWE Rg" w:hAnsi="DecimaWE Rg"/>
                <w:bCs/>
                <w:sz w:val="18"/>
                <w:szCs w:val="18"/>
              </w:rPr>
              <w:t xml:space="preserve"> commissione giudicatrice</w:t>
            </w:r>
            <w:r>
              <w:rPr>
                <w:rFonts w:ascii="DecimaWE Rg" w:hAnsi="DecimaWE Rg"/>
                <w:bCs/>
                <w:sz w:val="18"/>
                <w:szCs w:val="18"/>
              </w:rPr>
              <w:t>?</w:t>
            </w:r>
          </w:p>
        </w:tc>
        <w:tc>
          <w:tcPr>
            <w:tcW w:w="1121" w:type="pct"/>
            <w:vAlign w:val="center"/>
          </w:tcPr>
          <w:p w:rsidR="004A2AEC" w:rsidRDefault="004A2AEC" w:rsidP="004A2AEC">
            <w:p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Art. 29, comma 1, </w:t>
            </w:r>
            <w:proofErr w:type="spellStart"/>
            <w:proofErr w:type="gramStart"/>
            <w:r>
              <w:rPr>
                <w:rFonts w:ascii="DecimaWE Rg" w:hAnsi="DecimaWE Rg"/>
                <w:bCs/>
                <w:sz w:val="18"/>
                <w:szCs w:val="18"/>
              </w:rPr>
              <w:t>D.Lgs</w:t>
            </w:r>
            <w:proofErr w:type="gramEnd"/>
            <w:r>
              <w:rPr>
                <w:rFonts w:ascii="DecimaWE Rg" w:hAnsi="DecimaWE Rg"/>
                <w:bCs/>
                <w:sz w:val="18"/>
                <w:szCs w:val="18"/>
              </w:rPr>
              <w:t>.</w:t>
            </w:r>
            <w:proofErr w:type="spellEnd"/>
            <w:r>
              <w:rPr>
                <w:rFonts w:ascii="DecimaWE Rg" w:hAnsi="DecimaWE Rg"/>
                <w:bCs/>
                <w:sz w:val="18"/>
                <w:szCs w:val="18"/>
              </w:rPr>
              <w:t xml:space="preserve"> 50/2016</w:t>
            </w:r>
          </w:p>
        </w:tc>
        <w:tc>
          <w:tcPr>
            <w:tcW w:w="1193" w:type="pct"/>
            <w:vAlign w:val="center"/>
          </w:tcPr>
          <w:p w:rsidR="002700E0" w:rsidRDefault="002700E0" w:rsidP="002700E0">
            <w:pPr>
              <w:numPr>
                <w:ilvl w:val="0"/>
                <w:numId w:val="10"/>
              </w:numPr>
              <w:spacing w:before="60" w:after="60"/>
              <w:ind w:left="355" w:hanging="355"/>
              <w:rPr>
                <w:rFonts w:ascii="DecimaWE Rg" w:hAnsi="DecimaWE Rg"/>
                <w:bCs/>
                <w:sz w:val="18"/>
                <w:szCs w:val="18"/>
              </w:rPr>
            </w:pPr>
            <w:r w:rsidRPr="00EF5EE5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4A2AEC" w:rsidRPr="002700E0" w:rsidRDefault="002700E0" w:rsidP="002700E0">
            <w:pPr>
              <w:numPr>
                <w:ilvl w:val="0"/>
                <w:numId w:val="10"/>
              </w:numPr>
              <w:spacing w:before="60" w:after="60"/>
              <w:ind w:left="355" w:hanging="355"/>
              <w:rPr>
                <w:rFonts w:ascii="DecimaWE Rg" w:hAnsi="DecimaWE Rg"/>
                <w:bCs/>
                <w:sz w:val="18"/>
                <w:szCs w:val="18"/>
              </w:rPr>
            </w:pPr>
            <w:r w:rsidRPr="002700E0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610" w:type="pct"/>
            <w:vAlign w:val="center"/>
          </w:tcPr>
          <w:p w:rsidR="004A2AEC" w:rsidRPr="00BA3DD2" w:rsidRDefault="004A2AEC" w:rsidP="004A2AEC">
            <w:pPr>
              <w:snapToGrid w:val="0"/>
              <w:spacing w:before="120" w:after="120"/>
              <w:jc w:val="center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  <w:tr w:rsidR="004A2AEC" w:rsidRPr="00C729DE" w:rsidTr="00921490">
        <w:trPr>
          <w:trHeight w:val="23"/>
        </w:trPr>
        <w:tc>
          <w:tcPr>
            <w:tcW w:w="1076" w:type="pct"/>
            <w:vAlign w:val="center"/>
          </w:tcPr>
          <w:p w:rsidR="004A2AEC" w:rsidRDefault="004A2AEC" w:rsidP="004A2AEC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Il provvedimento di esclusione dalla procedura e le ammissioni all’esito della valutazione dei requisiti sono </w:t>
            </w:r>
            <w:proofErr w:type="gramStart"/>
            <w:r>
              <w:rPr>
                <w:rFonts w:ascii="DecimaWE Rg" w:hAnsi="DecimaWE Rg"/>
                <w:bCs/>
                <w:sz w:val="18"/>
                <w:szCs w:val="18"/>
              </w:rPr>
              <w:t>stati  pubblicati</w:t>
            </w:r>
            <w:proofErr w:type="gramEnd"/>
            <w:r>
              <w:rPr>
                <w:rFonts w:ascii="DecimaWE Rg" w:hAnsi="DecimaWE Rg"/>
                <w:bCs/>
                <w:sz w:val="18"/>
                <w:szCs w:val="18"/>
              </w:rPr>
              <w:t xml:space="preserve"> sul Profilo del committente entro i 2 giorni successivi alla data di adozione? </w:t>
            </w:r>
          </w:p>
        </w:tc>
        <w:tc>
          <w:tcPr>
            <w:tcW w:w="1121" w:type="pct"/>
            <w:vAlign w:val="center"/>
          </w:tcPr>
          <w:p w:rsidR="004A2AEC" w:rsidRDefault="004A2AEC" w:rsidP="004A2AEC">
            <w:pPr>
              <w:snapToGrid w:val="0"/>
              <w:spacing w:before="120" w:after="12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>Art. 29, comma 1 e 76, comma 3</w:t>
            </w:r>
            <w:r w:rsidRPr="008606CD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proofErr w:type="gramStart"/>
            <w:r w:rsidRPr="008606CD">
              <w:rPr>
                <w:rFonts w:ascii="DecimaWE Rg" w:hAnsi="DecimaWE Rg" w:cs="Arial"/>
                <w:bCs/>
                <w:sz w:val="18"/>
                <w:szCs w:val="18"/>
              </w:rPr>
              <w:t>D.Lgs</w:t>
            </w:r>
            <w:proofErr w:type="gramEnd"/>
            <w:r w:rsidRPr="008606CD">
              <w:rPr>
                <w:rFonts w:ascii="DecimaWE Rg" w:hAnsi="DecimaWE Rg" w:cs="Arial"/>
                <w:bCs/>
                <w:sz w:val="18"/>
                <w:szCs w:val="18"/>
              </w:rPr>
              <w:t>.50/2016</w:t>
            </w:r>
          </w:p>
        </w:tc>
        <w:tc>
          <w:tcPr>
            <w:tcW w:w="1193" w:type="pct"/>
            <w:vAlign w:val="center"/>
          </w:tcPr>
          <w:p w:rsidR="002700E0" w:rsidRDefault="002700E0" w:rsidP="002700E0">
            <w:pPr>
              <w:numPr>
                <w:ilvl w:val="0"/>
                <w:numId w:val="10"/>
              </w:numPr>
              <w:spacing w:before="60" w:after="60"/>
              <w:ind w:left="355" w:hanging="355"/>
              <w:rPr>
                <w:rFonts w:ascii="DecimaWE Rg" w:hAnsi="DecimaWE Rg"/>
                <w:bCs/>
                <w:sz w:val="18"/>
                <w:szCs w:val="18"/>
              </w:rPr>
            </w:pPr>
            <w:r w:rsidRPr="00EF5EE5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4A2AEC" w:rsidRPr="002700E0" w:rsidRDefault="002700E0" w:rsidP="002700E0">
            <w:pPr>
              <w:numPr>
                <w:ilvl w:val="0"/>
                <w:numId w:val="10"/>
              </w:numPr>
              <w:spacing w:before="60" w:after="60"/>
              <w:ind w:left="355" w:hanging="355"/>
              <w:rPr>
                <w:rFonts w:ascii="DecimaWE Rg" w:hAnsi="DecimaWE Rg"/>
                <w:bCs/>
                <w:sz w:val="18"/>
                <w:szCs w:val="18"/>
              </w:rPr>
            </w:pPr>
            <w:r w:rsidRPr="002700E0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610" w:type="pct"/>
            <w:vAlign w:val="center"/>
          </w:tcPr>
          <w:p w:rsidR="004A2AEC" w:rsidRPr="00BA3DD2" w:rsidRDefault="004A2AEC" w:rsidP="004A2AEC">
            <w:pPr>
              <w:snapToGrid w:val="0"/>
              <w:spacing w:before="120" w:after="120"/>
              <w:jc w:val="center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  <w:tr w:rsidR="00BE74F7" w:rsidRPr="00C729DE" w:rsidTr="00921490">
        <w:trPr>
          <w:trHeight w:val="23"/>
        </w:trPr>
        <w:tc>
          <w:tcPr>
            <w:tcW w:w="1076" w:type="pct"/>
            <w:vAlign w:val="center"/>
          </w:tcPr>
          <w:p w:rsidR="00BE74F7" w:rsidRDefault="00BE74F7" w:rsidP="00BE74F7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Il provvedimento di esclusione dalla procedura è stato comunicato ai concorrenti mediante PEC</w:t>
            </w:r>
            <w:r w:rsidR="00331353">
              <w:rPr>
                <w:rFonts w:ascii="DecimaWE Rg" w:hAnsi="DecimaWE Rg"/>
                <w:bCs/>
                <w:sz w:val="18"/>
                <w:szCs w:val="18"/>
              </w:rPr>
              <w:t xml:space="preserve"> entro i 2 giorni successivi alla data di </w:t>
            </w:r>
            <w:proofErr w:type="gramStart"/>
            <w:r w:rsidR="00331353">
              <w:rPr>
                <w:rFonts w:ascii="DecimaWE Rg" w:hAnsi="DecimaWE Rg"/>
                <w:bCs/>
                <w:sz w:val="18"/>
                <w:szCs w:val="18"/>
              </w:rPr>
              <w:t xml:space="preserve">adozione </w:t>
            </w:r>
            <w:r>
              <w:rPr>
                <w:rFonts w:ascii="DecimaWE Rg" w:hAnsi="DecimaWE Rg"/>
                <w:bCs/>
                <w:sz w:val="18"/>
                <w:szCs w:val="18"/>
              </w:rPr>
              <w:t>?</w:t>
            </w:r>
            <w:proofErr w:type="gramEnd"/>
            <w:r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21" w:type="pct"/>
            <w:vAlign w:val="center"/>
          </w:tcPr>
          <w:p w:rsidR="00BE74F7" w:rsidRDefault="00BE74F7" w:rsidP="00BE74F7">
            <w:pPr>
              <w:snapToGrid w:val="0"/>
              <w:spacing w:before="120" w:after="12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>Art. 29, comma 1 e 76, comma 3</w:t>
            </w:r>
            <w:r w:rsidRPr="008606CD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proofErr w:type="gramStart"/>
            <w:r w:rsidRPr="008606CD">
              <w:rPr>
                <w:rFonts w:ascii="DecimaWE Rg" w:hAnsi="DecimaWE Rg" w:cs="Arial"/>
                <w:bCs/>
                <w:sz w:val="18"/>
                <w:szCs w:val="18"/>
              </w:rPr>
              <w:t>D.Lgs</w:t>
            </w:r>
            <w:proofErr w:type="gramEnd"/>
            <w:r w:rsidRPr="008606CD">
              <w:rPr>
                <w:rFonts w:ascii="DecimaWE Rg" w:hAnsi="DecimaWE Rg" w:cs="Arial"/>
                <w:bCs/>
                <w:sz w:val="18"/>
                <w:szCs w:val="18"/>
              </w:rPr>
              <w:t>.50/2016</w:t>
            </w:r>
          </w:p>
        </w:tc>
        <w:tc>
          <w:tcPr>
            <w:tcW w:w="1193" w:type="pct"/>
            <w:vAlign w:val="center"/>
          </w:tcPr>
          <w:p w:rsidR="00BE74F7" w:rsidRDefault="00BE74F7" w:rsidP="00BE74F7">
            <w:pPr>
              <w:numPr>
                <w:ilvl w:val="0"/>
                <w:numId w:val="10"/>
              </w:numPr>
              <w:spacing w:before="60" w:after="60"/>
              <w:ind w:left="355" w:hanging="355"/>
              <w:rPr>
                <w:rFonts w:ascii="DecimaWE Rg" w:hAnsi="DecimaWE Rg"/>
                <w:bCs/>
                <w:sz w:val="18"/>
                <w:szCs w:val="18"/>
              </w:rPr>
            </w:pPr>
            <w:r w:rsidRPr="00EF5EE5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BE74F7" w:rsidRPr="002700E0" w:rsidRDefault="00BE74F7" w:rsidP="00BE74F7">
            <w:pPr>
              <w:numPr>
                <w:ilvl w:val="0"/>
                <w:numId w:val="10"/>
              </w:numPr>
              <w:spacing w:before="60" w:after="60"/>
              <w:ind w:left="355" w:hanging="355"/>
              <w:rPr>
                <w:rFonts w:ascii="DecimaWE Rg" w:hAnsi="DecimaWE Rg"/>
                <w:bCs/>
                <w:sz w:val="18"/>
                <w:szCs w:val="18"/>
              </w:rPr>
            </w:pPr>
            <w:r w:rsidRPr="002700E0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610" w:type="pct"/>
            <w:vAlign w:val="center"/>
          </w:tcPr>
          <w:p w:rsidR="00BE74F7" w:rsidRPr="00BA3DD2" w:rsidRDefault="00BE74F7" w:rsidP="00BE74F7">
            <w:pPr>
              <w:snapToGrid w:val="0"/>
              <w:spacing w:before="120" w:after="120"/>
              <w:jc w:val="center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  <w:tr w:rsidR="00BE74F7" w:rsidRPr="00C729DE" w:rsidTr="00921490">
        <w:trPr>
          <w:trHeight w:val="23"/>
        </w:trPr>
        <w:tc>
          <w:tcPr>
            <w:tcW w:w="1076" w:type="pct"/>
            <w:vAlign w:val="center"/>
          </w:tcPr>
          <w:p w:rsidR="00BE74F7" w:rsidRDefault="00BE74F7" w:rsidP="00BE74F7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proofErr w:type="gramStart"/>
            <w:r>
              <w:rPr>
                <w:rFonts w:ascii="DecimaWE Rg" w:hAnsi="DecimaWE Rg"/>
                <w:bCs/>
                <w:sz w:val="18"/>
                <w:szCs w:val="18"/>
              </w:rPr>
              <w:lastRenderedPageBreak/>
              <w:t>E’</w:t>
            </w:r>
            <w:proofErr w:type="gramEnd"/>
            <w:r>
              <w:rPr>
                <w:rFonts w:ascii="DecimaWE Rg" w:hAnsi="DecimaWE Rg"/>
                <w:bCs/>
                <w:sz w:val="18"/>
                <w:szCs w:val="18"/>
              </w:rPr>
              <w:t xml:space="preserve"> stato redatto un verbale delle sedute?</w:t>
            </w:r>
          </w:p>
        </w:tc>
        <w:tc>
          <w:tcPr>
            <w:tcW w:w="1121" w:type="pct"/>
          </w:tcPr>
          <w:p w:rsidR="00BE74F7" w:rsidRPr="003250B0" w:rsidRDefault="00BE74F7" w:rsidP="00BE74F7">
            <w:pPr>
              <w:spacing w:before="60" w:after="60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  <w:tc>
          <w:tcPr>
            <w:tcW w:w="1193" w:type="pct"/>
            <w:vAlign w:val="center"/>
          </w:tcPr>
          <w:p w:rsidR="00BE74F7" w:rsidRDefault="00BE74F7" w:rsidP="00BE74F7">
            <w:pPr>
              <w:numPr>
                <w:ilvl w:val="0"/>
                <w:numId w:val="10"/>
              </w:numPr>
              <w:spacing w:before="60" w:after="60"/>
              <w:ind w:left="355" w:hanging="355"/>
              <w:rPr>
                <w:rFonts w:ascii="DecimaWE Rg" w:hAnsi="DecimaWE Rg"/>
                <w:bCs/>
                <w:sz w:val="18"/>
                <w:szCs w:val="18"/>
              </w:rPr>
            </w:pPr>
            <w:r w:rsidRPr="00EF5EE5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BE74F7" w:rsidRPr="00E02B06" w:rsidRDefault="00BE74F7" w:rsidP="00BE74F7">
            <w:pPr>
              <w:numPr>
                <w:ilvl w:val="0"/>
                <w:numId w:val="10"/>
              </w:numPr>
              <w:spacing w:before="60" w:after="60"/>
              <w:ind w:left="355" w:hanging="355"/>
              <w:rPr>
                <w:rFonts w:ascii="DecimaWE Rg" w:hAnsi="DecimaWE Rg"/>
                <w:bCs/>
                <w:sz w:val="18"/>
                <w:szCs w:val="18"/>
              </w:rPr>
            </w:pPr>
            <w:r w:rsidRPr="00E02B06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610" w:type="pct"/>
            <w:vAlign w:val="center"/>
          </w:tcPr>
          <w:p w:rsidR="00BE74F7" w:rsidRPr="00BA3DD2" w:rsidRDefault="00BE74F7" w:rsidP="00BE74F7">
            <w:pPr>
              <w:snapToGrid w:val="0"/>
              <w:spacing w:before="120" w:after="120"/>
              <w:jc w:val="center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  <w:tr w:rsidR="00BE74F7" w:rsidRPr="00C729DE" w:rsidTr="00921490">
        <w:trPr>
          <w:trHeight w:val="23"/>
        </w:trPr>
        <w:tc>
          <w:tcPr>
            <w:tcW w:w="1076" w:type="pct"/>
            <w:vAlign w:val="center"/>
          </w:tcPr>
          <w:p w:rsidR="00BE74F7" w:rsidRDefault="00BE74F7" w:rsidP="00BE74F7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L’offerta è corredata dall’impegno di un fideiussore? </w:t>
            </w:r>
          </w:p>
        </w:tc>
        <w:tc>
          <w:tcPr>
            <w:tcW w:w="1121" w:type="pct"/>
          </w:tcPr>
          <w:p w:rsidR="00BE74F7" w:rsidRPr="00AC5295" w:rsidRDefault="00BE74F7" w:rsidP="00BE74F7">
            <w:pPr>
              <w:spacing w:before="120" w:after="12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Art. 93, comma 8 </w:t>
            </w:r>
            <w:proofErr w:type="spellStart"/>
            <w:r>
              <w:rPr>
                <w:rFonts w:ascii="DecimaWE Rg" w:hAnsi="DecimaWE Rg"/>
                <w:bCs/>
                <w:sz w:val="18"/>
                <w:szCs w:val="18"/>
              </w:rPr>
              <w:t>DLgs</w:t>
            </w:r>
            <w:proofErr w:type="spellEnd"/>
            <w:r>
              <w:rPr>
                <w:rFonts w:ascii="DecimaWE Rg" w:hAnsi="DecimaWE Rg"/>
                <w:bCs/>
                <w:sz w:val="18"/>
                <w:szCs w:val="18"/>
              </w:rPr>
              <w:t>. 50/2010</w:t>
            </w:r>
          </w:p>
        </w:tc>
        <w:tc>
          <w:tcPr>
            <w:tcW w:w="1193" w:type="pct"/>
            <w:vAlign w:val="center"/>
          </w:tcPr>
          <w:p w:rsidR="00BE74F7" w:rsidRPr="00D64DFA" w:rsidRDefault="00BE74F7" w:rsidP="00BE74F7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D64DFA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BE74F7" w:rsidRDefault="00BE74F7" w:rsidP="00BE74F7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D64DFA">
              <w:rPr>
                <w:rFonts w:ascii="DecimaWE Rg" w:hAnsi="DecimaWE Rg"/>
                <w:bCs/>
                <w:sz w:val="18"/>
                <w:szCs w:val="18"/>
              </w:rPr>
              <w:t>No</w:t>
            </w:r>
            <w:r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  <w:r w:rsidRPr="00D64DFA">
              <w:rPr>
                <w:rFonts w:ascii="DecimaWE Rg" w:hAnsi="DecimaWE Rg"/>
                <w:bCs/>
                <w:i/>
                <w:sz w:val="18"/>
                <w:szCs w:val="18"/>
              </w:rPr>
              <w:t>Motivare (art. 103, comma 11, altro?)</w:t>
            </w:r>
          </w:p>
        </w:tc>
        <w:tc>
          <w:tcPr>
            <w:tcW w:w="1610" w:type="pct"/>
            <w:vAlign w:val="center"/>
          </w:tcPr>
          <w:p w:rsidR="00BE74F7" w:rsidRDefault="00BE74F7" w:rsidP="00BE74F7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  <w:tr w:rsidR="00BE74F7" w:rsidRPr="00C729DE" w:rsidTr="00921490">
        <w:trPr>
          <w:trHeight w:val="23"/>
        </w:trPr>
        <w:tc>
          <w:tcPr>
            <w:tcW w:w="1076" w:type="pct"/>
            <w:vAlign w:val="center"/>
          </w:tcPr>
          <w:p w:rsidR="00BE74F7" w:rsidRPr="00D64DFA" w:rsidRDefault="00BE74F7" w:rsidP="00BE74F7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D64DFA">
              <w:rPr>
                <w:rFonts w:ascii="DecimaWE Rg" w:hAnsi="DecimaWE Rg"/>
                <w:bCs/>
                <w:sz w:val="18"/>
                <w:szCs w:val="18"/>
              </w:rPr>
              <w:t xml:space="preserve">Nell’offerta sono previsti servizi </w:t>
            </w:r>
            <w:proofErr w:type="gramStart"/>
            <w:r w:rsidRPr="00D64DFA">
              <w:rPr>
                <w:rFonts w:ascii="DecimaWE Rg" w:hAnsi="DecimaWE Rg"/>
                <w:bCs/>
                <w:sz w:val="18"/>
                <w:szCs w:val="18"/>
              </w:rPr>
              <w:t>e  forniture</w:t>
            </w:r>
            <w:proofErr w:type="gramEnd"/>
            <w:r w:rsidRPr="00D64DFA">
              <w:rPr>
                <w:rFonts w:ascii="DecimaWE Rg" w:hAnsi="DecimaWE Rg"/>
                <w:bCs/>
                <w:sz w:val="18"/>
                <w:szCs w:val="18"/>
              </w:rPr>
              <w:t xml:space="preserve"> o parti di servizi e  forniture che si intendono subappaltare o concedere in cottimo? </w:t>
            </w:r>
          </w:p>
        </w:tc>
        <w:tc>
          <w:tcPr>
            <w:tcW w:w="1121" w:type="pct"/>
            <w:vAlign w:val="center"/>
          </w:tcPr>
          <w:p w:rsidR="00BE74F7" w:rsidRPr="00D64DFA" w:rsidRDefault="00BE74F7" w:rsidP="00BE74F7">
            <w:p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D64DFA">
              <w:rPr>
                <w:rFonts w:ascii="DecimaWE Rg" w:hAnsi="DecimaWE Rg" w:cs="Arial"/>
                <w:bCs/>
                <w:sz w:val="18"/>
                <w:szCs w:val="18"/>
              </w:rPr>
              <w:t xml:space="preserve">Art. 105 </w:t>
            </w:r>
            <w:proofErr w:type="gramStart"/>
            <w:r w:rsidRPr="00D64DFA">
              <w:rPr>
                <w:rFonts w:ascii="DecimaWE Rg" w:hAnsi="DecimaWE Rg" w:cs="Arial"/>
                <w:bCs/>
                <w:sz w:val="18"/>
                <w:szCs w:val="18"/>
              </w:rPr>
              <w:t>D.Lgs</w:t>
            </w:r>
            <w:proofErr w:type="gramEnd"/>
            <w:r w:rsidRPr="00D64DFA">
              <w:rPr>
                <w:rFonts w:ascii="DecimaWE Rg" w:hAnsi="DecimaWE Rg" w:cs="Arial"/>
                <w:bCs/>
                <w:sz w:val="18"/>
                <w:szCs w:val="18"/>
              </w:rPr>
              <w:t>.50/2016</w:t>
            </w:r>
          </w:p>
        </w:tc>
        <w:tc>
          <w:tcPr>
            <w:tcW w:w="1193" w:type="pct"/>
            <w:vAlign w:val="center"/>
          </w:tcPr>
          <w:p w:rsidR="00BE74F7" w:rsidRPr="00EF5EE5" w:rsidRDefault="00BE74F7" w:rsidP="00BE74F7">
            <w:pPr>
              <w:numPr>
                <w:ilvl w:val="0"/>
                <w:numId w:val="10"/>
              </w:numPr>
              <w:spacing w:before="60" w:after="60"/>
              <w:ind w:left="355" w:hanging="355"/>
              <w:rPr>
                <w:rFonts w:ascii="DecimaWE Rg" w:hAnsi="DecimaWE Rg"/>
                <w:bCs/>
                <w:sz w:val="18"/>
                <w:szCs w:val="18"/>
              </w:rPr>
            </w:pPr>
            <w:r w:rsidRPr="00EF5EE5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BE74F7" w:rsidRPr="00EF5EE5" w:rsidRDefault="00BE74F7" w:rsidP="00BE74F7">
            <w:pPr>
              <w:numPr>
                <w:ilvl w:val="0"/>
                <w:numId w:val="10"/>
              </w:numPr>
              <w:spacing w:before="60" w:after="60"/>
              <w:ind w:left="355" w:hanging="355"/>
              <w:rPr>
                <w:rFonts w:ascii="DecimaWE Rg" w:hAnsi="DecimaWE Rg"/>
                <w:bCs/>
                <w:sz w:val="18"/>
                <w:szCs w:val="18"/>
              </w:rPr>
            </w:pPr>
            <w:r w:rsidRPr="00EF5EE5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610" w:type="pct"/>
            <w:vAlign w:val="center"/>
          </w:tcPr>
          <w:p w:rsidR="00BE74F7" w:rsidRPr="00D64DFA" w:rsidRDefault="00BE74F7" w:rsidP="00BE74F7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  <w:tr w:rsidR="00BE74F7" w:rsidRPr="00C729DE" w:rsidTr="00921490">
        <w:trPr>
          <w:trHeight w:val="23"/>
        </w:trPr>
        <w:tc>
          <w:tcPr>
            <w:tcW w:w="1076" w:type="pct"/>
            <w:vAlign w:val="center"/>
          </w:tcPr>
          <w:p w:rsidR="00BE74F7" w:rsidRDefault="00BE74F7" w:rsidP="00BE74F7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proofErr w:type="gramStart"/>
            <w:r>
              <w:rPr>
                <w:rFonts w:ascii="DecimaWE Rg" w:hAnsi="DecimaWE Rg"/>
                <w:bCs/>
                <w:sz w:val="18"/>
                <w:szCs w:val="18"/>
              </w:rPr>
              <w:t>E’</w:t>
            </w:r>
            <w:proofErr w:type="gramEnd"/>
            <w:r>
              <w:rPr>
                <w:rFonts w:ascii="DecimaWE Rg" w:hAnsi="DecimaWE Rg"/>
                <w:bCs/>
                <w:sz w:val="18"/>
                <w:szCs w:val="18"/>
              </w:rPr>
              <w:t xml:space="preserve"> stata svolta la verifica sulle offerte anomale?</w:t>
            </w:r>
          </w:p>
        </w:tc>
        <w:tc>
          <w:tcPr>
            <w:tcW w:w="1121" w:type="pct"/>
            <w:vAlign w:val="center"/>
          </w:tcPr>
          <w:p w:rsidR="00BE74F7" w:rsidRDefault="00BE74F7" w:rsidP="00BE74F7">
            <w:p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>Art. 97</w:t>
            </w:r>
            <w:r w:rsidRPr="008606CD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proofErr w:type="gramStart"/>
            <w:r w:rsidRPr="008606CD">
              <w:rPr>
                <w:rFonts w:ascii="DecimaWE Rg" w:hAnsi="DecimaWE Rg" w:cs="Arial"/>
                <w:bCs/>
                <w:sz w:val="18"/>
                <w:szCs w:val="18"/>
              </w:rPr>
              <w:t>D.Lgs</w:t>
            </w:r>
            <w:proofErr w:type="gramEnd"/>
            <w:r w:rsidRPr="008606CD">
              <w:rPr>
                <w:rFonts w:ascii="DecimaWE Rg" w:hAnsi="DecimaWE Rg" w:cs="Arial"/>
                <w:bCs/>
                <w:sz w:val="18"/>
                <w:szCs w:val="18"/>
              </w:rPr>
              <w:t>.50/2016</w:t>
            </w:r>
          </w:p>
        </w:tc>
        <w:tc>
          <w:tcPr>
            <w:tcW w:w="1193" w:type="pct"/>
            <w:vAlign w:val="center"/>
          </w:tcPr>
          <w:p w:rsidR="00BE74F7" w:rsidRDefault="00BE74F7" w:rsidP="00BE74F7">
            <w:pPr>
              <w:numPr>
                <w:ilvl w:val="0"/>
                <w:numId w:val="10"/>
              </w:numPr>
              <w:spacing w:before="60" w:after="60"/>
              <w:ind w:left="355" w:hanging="355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BE74F7" w:rsidRPr="002700E0" w:rsidRDefault="00BE74F7" w:rsidP="00BE74F7">
            <w:pPr>
              <w:numPr>
                <w:ilvl w:val="0"/>
                <w:numId w:val="10"/>
              </w:numPr>
              <w:spacing w:before="60" w:after="60"/>
              <w:ind w:left="355" w:hanging="355"/>
              <w:rPr>
                <w:rFonts w:ascii="DecimaWE Rg" w:hAnsi="DecimaWE Rg"/>
                <w:bCs/>
                <w:sz w:val="18"/>
                <w:szCs w:val="18"/>
              </w:rPr>
            </w:pPr>
            <w:r w:rsidRPr="002700E0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610" w:type="pct"/>
            <w:vAlign w:val="center"/>
          </w:tcPr>
          <w:p w:rsidR="00BE74F7" w:rsidRPr="00BA3DD2" w:rsidRDefault="00BE74F7" w:rsidP="00BE74F7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3261"/>
        <w:gridCol w:w="3544"/>
        <w:gridCol w:w="4641"/>
      </w:tblGrid>
      <w:tr w:rsidR="004252DB" w:rsidRPr="00C729DE" w:rsidTr="00377AE7">
        <w:trPr>
          <w:trHeight w:val="64"/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4252DB" w:rsidRPr="004252DB" w:rsidRDefault="004252DB" w:rsidP="00863F0F">
            <w:pPr>
              <w:snapToGrid w:val="0"/>
              <w:spacing w:before="120" w:after="120"/>
              <w:jc w:val="both"/>
              <w:rPr>
                <w:rFonts w:ascii="DecimaWE Rg" w:hAnsi="DecimaWE Rg"/>
                <w:b/>
                <w:bCs/>
                <w:sz w:val="18"/>
                <w:szCs w:val="18"/>
              </w:rPr>
            </w:pPr>
            <w:r>
              <w:rPr>
                <w:rFonts w:ascii="DecimaWE Rg" w:hAnsi="DecimaWE Rg"/>
                <w:b/>
                <w:bCs/>
                <w:sz w:val="18"/>
                <w:szCs w:val="18"/>
              </w:rPr>
              <w:t xml:space="preserve">SOTTO </w:t>
            </w:r>
            <w:r w:rsidRPr="004252DB">
              <w:rPr>
                <w:rFonts w:ascii="DecimaWE Rg" w:hAnsi="DecimaWE Rg"/>
                <w:b/>
                <w:bCs/>
                <w:sz w:val="18"/>
                <w:szCs w:val="18"/>
              </w:rPr>
              <w:t>SEZIONE</w:t>
            </w:r>
            <w:r w:rsidR="00640D2D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 III - </w:t>
            </w:r>
            <w:r w:rsidRPr="004252DB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 CONTROLLI</w:t>
            </w:r>
          </w:p>
        </w:tc>
      </w:tr>
      <w:tr w:rsidR="00F95EF9" w:rsidRPr="00C729DE" w:rsidTr="00921490">
        <w:trPr>
          <w:trHeight w:val="1232"/>
          <w:jc w:val="center"/>
        </w:trPr>
        <w:tc>
          <w:tcPr>
            <w:tcW w:w="1069" w:type="pct"/>
            <w:vAlign w:val="center"/>
          </w:tcPr>
          <w:p w:rsidR="00F95EF9" w:rsidRDefault="00F95EF9" w:rsidP="00C150F9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Su quale soggetto sono stati svolti i controlli?</w:t>
            </w:r>
          </w:p>
        </w:tc>
        <w:tc>
          <w:tcPr>
            <w:tcW w:w="1120" w:type="pct"/>
            <w:vAlign w:val="center"/>
          </w:tcPr>
          <w:p w:rsidR="00F95EF9" w:rsidRPr="00E169A0" w:rsidRDefault="00F95EF9" w:rsidP="00640D2D">
            <w:pPr>
              <w:snapToGrid w:val="0"/>
              <w:spacing w:before="120" w:after="120"/>
              <w:jc w:val="center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>Art. 36, commi 5 e 7</w:t>
            </w:r>
            <w:r>
              <w:rPr>
                <w:rStyle w:val="Rimandonotaapidipagina"/>
                <w:rFonts w:ascii="DecimaWE Rg" w:hAnsi="DecimaWE Rg" w:cs="Arial"/>
                <w:bCs/>
                <w:sz w:val="18"/>
                <w:szCs w:val="18"/>
              </w:rPr>
              <w:footnoteReference w:id="2"/>
            </w:r>
            <w:r w:rsidR="00640D2D">
              <w:rPr>
                <w:rFonts w:ascii="DecimaWE Rg" w:hAnsi="DecimaWE Rg" w:cs="Arial"/>
                <w:bCs/>
                <w:sz w:val="18"/>
                <w:szCs w:val="18"/>
              </w:rPr>
              <w:t xml:space="preserve"> , art. 80 e 105 </w:t>
            </w:r>
            <w:proofErr w:type="gramStart"/>
            <w:r>
              <w:rPr>
                <w:rFonts w:ascii="DecimaWE Rg" w:hAnsi="DecimaWE Rg" w:cs="Arial"/>
                <w:bCs/>
                <w:sz w:val="18"/>
                <w:szCs w:val="18"/>
              </w:rPr>
              <w:t>D.</w:t>
            </w:r>
            <w:r w:rsidRPr="008606CD">
              <w:rPr>
                <w:rFonts w:ascii="DecimaWE Rg" w:hAnsi="DecimaWE Rg" w:cs="Arial"/>
                <w:bCs/>
                <w:sz w:val="18"/>
                <w:szCs w:val="18"/>
              </w:rPr>
              <w:t>Lgs</w:t>
            </w:r>
            <w:proofErr w:type="gramEnd"/>
            <w:r w:rsidRPr="008606CD">
              <w:rPr>
                <w:rFonts w:ascii="DecimaWE Rg" w:hAnsi="DecimaWE Rg" w:cs="Arial"/>
                <w:bCs/>
                <w:sz w:val="18"/>
                <w:szCs w:val="18"/>
              </w:rPr>
              <w:t>.50/2016</w:t>
            </w:r>
          </w:p>
        </w:tc>
        <w:tc>
          <w:tcPr>
            <w:tcW w:w="1217" w:type="pct"/>
            <w:vAlign w:val="center"/>
          </w:tcPr>
          <w:p w:rsidR="00F95EF9" w:rsidRPr="00AC5295" w:rsidRDefault="00F95EF9" w:rsidP="00DE41BB">
            <w:pPr>
              <w:numPr>
                <w:ilvl w:val="0"/>
                <w:numId w:val="19"/>
              </w:numPr>
              <w:snapToGrid w:val="0"/>
              <w:spacing w:before="120" w:after="120"/>
              <w:ind w:left="355" w:hanging="355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AC5295">
              <w:rPr>
                <w:rFonts w:ascii="DecimaWE Rg" w:hAnsi="DecimaWE Rg"/>
                <w:bCs/>
                <w:sz w:val="18"/>
                <w:szCs w:val="18"/>
              </w:rPr>
              <w:t>sull’aggiudicatario</w:t>
            </w:r>
          </w:p>
          <w:p w:rsidR="00F95EF9" w:rsidRPr="00AC5295" w:rsidRDefault="00F95EF9" w:rsidP="00DE41BB">
            <w:pPr>
              <w:numPr>
                <w:ilvl w:val="0"/>
                <w:numId w:val="19"/>
              </w:numPr>
              <w:snapToGrid w:val="0"/>
              <w:spacing w:before="120" w:after="120"/>
              <w:ind w:left="355" w:hanging="355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AC5295">
              <w:rPr>
                <w:rFonts w:ascii="DecimaWE Rg" w:hAnsi="DecimaWE Rg"/>
                <w:bCs/>
                <w:sz w:val="18"/>
                <w:szCs w:val="18"/>
              </w:rPr>
              <w:t xml:space="preserve">sull’aggiudicatario </w:t>
            </w:r>
            <w:r w:rsidR="00D373F4">
              <w:rPr>
                <w:rFonts w:ascii="DecimaWE Rg" w:hAnsi="DecimaWE Rg"/>
                <w:bCs/>
                <w:sz w:val="18"/>
                <w:szCs w:val="18"/>
              </w:rPr>
              <w:t>e gli altri concorrenti</w:t>
            </w:r>
            <w:r w:rsidRPr="00AC5295"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</w:p>
          <w:p w:rsidR="00F95EF9" w:rsidRPr="00AC5295" w:rsidRDefault="00F95EF9" w:rsidP="00887310">
            <w:pPr>
              <w:numPr>
                <w:ilvl w:val="0"/>
                <w:numId w:val="19"/>
              </w:numPr>
              <w:snapToGrid w:val="0"/>
              <w:spacing w:before="120" w:after="120"/>
              <w:ind w:left="355" w:hanging="355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AC5295">
              <w:rPr>
                <w:rFonts w:ascii="DecimaWE Rg" w:hAnsi="DecimaWE Rg"/>
                <w:bCs/>
                <w:sz w:val="18"/>
                <w:szCs w:val="18"/>
              </w:rPr>
              <w:t xml:space="preserve">sull’aggiudicatario e sui subappaltatori </w:t>
            </w:r>
          </w:p>
        </w:tc>
        <w:tc>
          <w:tcPr>
            <w:tcW w:w="1594" w:type="pct"/>
            <w:vAlign w:val="center"/>
          </w:tcPr>
          <w:p w:rsidR="00F95EF9" w:rsidRPr="00A063EB" w:rsidRDefault="00F95EF9" w:rsidP="00863F0F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  <w:highlight w:val="green"/>
              </w:rPr>
            </w:pPr>
          </w:p>
        </w:tc>
      </w:tr>
      <w:tr w:rsidR="00DE41BB" w:rsidRPr="00383D8D" w:rsidTr="00921490">
        <w:trPr>
          <w:trHeight w:val="330"/>
          <w:jc w:val="center"/>
        </w:trPr>
        <w:tc>
          <w:tcPr>
            <w:tcW w:w="1069" w:type="pct"/>
            <w:vAlign w:val="center"/>
          </w:tcPr>
          <w:p w:rsidR="00DE41BB" w:rsidRDefault="00DE41BB" w:rsidP="00CF50AC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Sono stati effettuati i controlli </w:t>
            </w:r>
            <w:r w:rsidR="00CF50AC">
              <w:rPr>
                <w:rFonts w:ascii="DecimaWE Rg" w:hAnsi="DecimaWE Rg"/>
                <w:bCs/>
                <w:sz w:val="18"/>
                <w:szCs w:val="18"/>
              </w:rPr>
              <w:t>sul</w:t>
            </w:r>
            <w:r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  <w:r w:rsidR="00071CF1">
              <w:rPr>
                <w:rFonts w:ascii="DecimaWE Rg" w:hAnsi="DecimaWE Rg"/>
                <w:bCs/>
                <w:sz w:val="18"/>
                <w:szCs w:val="18"/>
              </w:rPr>
              <w:t xml:space="preserve">possesso </w:t>
            </w:r>
            <w:r w:rsidR="00640D2D">
              <w:rPr>
                <w:rFonts w:ascii="DecimaWE Rg" w:hAnsi="DecimaWE Rg"/>
                <w:bCs/>
                <w:sz w:val="18"/>
                <w:szCs w:val="18"/>
              </w:rPr>
              <w:t xml:space="preserve">dei </w:t>
            </w:r>
            <w:r w:rsidRPr="00D76665">
              <w:rPr>
                <w:rFonts w:ascii="DecimaWE Rg" w:hAnsi="DecimaWE Rg"/>
                <w:bCs/>
                <w:sz w:val="18"/>
                <w:szCs w:val="18"/>
              </w:rPr>
              <w:t>requisiti</w:t>
            </w:r>
            <w:r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  <w:r w:rsidR="00071CF1">
              <w:rPr>
                <w:rFonts w:ascii="DecimaWE Rg" w:hAnsi="DecimaWE Rg"/>
                <w:bCs/>
                <w:sz w:val="18"/>
                <w:szCs w:val="18"/>
              </w:rPr>
              <w:t>economici e finanziari e</w:t>
            </w:r>
            <w:r w:rsidRPr="00D76665"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  <w:proofErr w:type="gramStart"/>
            <w:r w:rsidRPr="00D76665">
              <w:rPr>
                <w:rFonts w:ascii="DecimaWE Rg" w:hAnsi="DecimaWE Rg"/>
                <w:bCs/>
                <w:sz w:val="18"/>
                <w:szCs w:val="18"/>
              </w:rPr>
              <w:t>tecnico  professionali</w:t>
            </w:r>
            <w:proofErr w:type="gramEnd"/>
            <w:r w:rsidR="00383D8D">
              <w:rPr>
                <w:rFonts w:ascii="DecimaWE Rg" w:hAnsi="DecimaWE Rg"/>
                <w:bCs/>
                <w:sz w:val="18"/>
                <w:szCs w:val="18"/>
              </w:rPr>
              <w:t>?</w:t>
            </w:r>
            <w:r w:rsidRPr="00D76665">
              <w:rPr>
                <w:rFonts w:ascii="DecimaWE Rg" w:hAnsi="DecimaWE Rg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120" w:type="pct"/>
            <w:vAlign w:val="center"/>
          </w:tcPr>
          <w:p w:rsidR="00DE41BB" w:rsidRPr="00E169A0" w:rsidRDefault="00DE41BB" w:rsidP="000D5E2F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383D8D">
              <w:rPr>
                <w:rFonts w:ascii="DecimaWE Rg" w:hAnsi="DecimaWE Rg" w:cs="Arial"/>
                <w:bCs/>
                <w:sz w:val="18"/>
                <w:szCs w:val="18"/>
              </w:rPr>
              <w:t>Art. 36, commi 5</w:t>
            </w:r>
            <w:r>
              <w:rPr>
                <w:rStyle w:val="Rimandonotaapidipagina"/>
                <w:rFonts w:ascii="DecimaWE Rg" w:hAnsi="DecimaWE Rg" w:cs="Arial"/>
                <w:bCs/>
                <w:sz w:val="18"/>
                <w:szCs w:val="18"/>
              </w:rPr>
              <w:footnoteReference w:id="3"/>
            </w:r>
            <w:r w:rsidR="00640D2D">
              <w:rPr>
                <w:rFonts w:ascii="DecimaWE Rg" w:hAnsi="DecimaWE Rg" w:cs="Arial"/>
                <w:bCs/>
                <w:sz w:val="18"/>
                <w:szCs w:val="18"/>
              </w:rPr>
              <w:t xml:space="preserve"> e a</w:t>
            </w:r>
            <w:r w:rsidRPr="00383D8D">
              <w:rPr>
                <w:rFonts w:ascii="DecimaWE Rg" w:hAnsi="DecimaWE Rg" w:cs="Arial"/>
                <w:bCs/>
                <w:sz w:val="18"/>
                <w:szCs w:val="18"/>
              </w:rPr>
              <w:t xml:space="preserve">rt. 83 del </w:t>
            </w:r>
            <w:proofErr w:type="gramStart"/>
            <w:r w:rsidRPr="00383D8D">
              <w:rPr>
                <w:rFonts w:ascii="DecimaWE Rg" w:hAnsi="DecimaWE Rg" w:cs="Arial"/>
                <w:bCs/>
                <w:sz w:val="18"/>
                <w:szCs w:val="18"/>
              </w:rPr>
              <w:t>D.Lgs</w:t>
            </w:r>
            <w:proofErr w:type="gramEnd"/>
            <w:r w:rsidRPr="00383D8D">
              <w:rPr>
                <w:rFonts w:ascii="DecimaWE Rg" w:hAnsi="DecimaWE Rg" w:cs="Arial"/>
                <w:bCs/>
                <w:sz w:val="18"/>
                <w:szCs w:val="18"/>
              </w:rPr>
              <w:t>.50/2016</w:t>
            </w:r>
          </w:p>
        </w:tc>
        <w:tc>
          <w:tcPr>
            <w:tcW w:w="1217" w:type="pct"/>
            <w:vAlign w:val="center"/>
          </w:tcPr>
          <w:p w:rsidR="00DE41BB" w:rsidRDefault="00DE41BB" w:rsidP="00DE41BB">
            <w:pPr>
              <w:numPr>
                <w:ilvl w:val="0"/>
                <w:numId w:val="19"/>
              </w:numPr>
              <w:snapToGrid w:val="0"/>
              <w:spacing w:before="120" w:after="120"/>
              <w:ind w:left="355" w:hanging="355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DE41BB" w:rsidRPr="00E169A0" w:rsidRDefault="00DE41BB" w:rsidP="00383D8D">
            <w:pPr>
              <w:numPr>
                <w:ilvl w:val="0"/>
                <w:numId w:val="19"/>
              </w:numPr>
              <w:snapToGrid w:val="0"/>
              <w:spacing w:before="120" w:after="120"/>
              <w:ind w:left="355" w:hanging="355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594" w:type="pct"/>
            <w:vAlign w:val="center"/>
          </w:tcPr>
          <w:p w:rsidR="00DE41BB" w:rsidRPr="00383D8D" w:rsidRDefault="00DE41BB" w:rsidP="00DE41BB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  <w:tr w:rsidR="00F97132" w:rsidRPr="00656744" w:rsidTr="00921490">
        <w:trPr>
          <w:trHeight w:val="64"/>
          <w:jc w:val="center"/>
        </w:trPr>
        <w:tc>
          <w:tcPr>
            <w:tcW w:w="1069" w:type="pct"/>
            <w:vAlign w:val="center"/>
          </w:tcPr>
          <w:p w:rsidR="00F97132" w:rsidRPr="00071CF1" w:rsidRDefault="00383D8D" w:rsidP="00383D8D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071CF1">
              <w:rPr>
                <w:rFonts w:ascii="DecimaWE Rg" w:hAnsi="DecimaWE Rg"/>
                <w:bCs/>
                <w:sz w:val="18"/>
                <w:szCs w:val="18"/>
              </w:rPr>
              <w:t>Indicare la d</w:t>
            </w:r>
            <w:r w:rsidR="00F97132" w:rsidRPr="00071CF1">
              <w:rPr>
                <w:rFonts w:ascii="DecimaWE Rg" w:hAnsi="DecimaWE Rg"/>
                <w:bCs/>
                <w:sz w:val="18"/>
                <w:szCs w:val="18"/>
              </w:rPr>
              <w:t>ata di ultimazione dei controlli sull’aggiudicatario</w:t>
            </w:r>
            <w:r w:rsidR="00DC3583" w:rsidRPr="00071CF1">
              <w:rPr>
                <w:rFonts w:ascii="DecimaWE Rg" w:hAnsi="DecimaWE Rg"/>
                <w:bCs/>
                <w:sz w:val="18"/>
                <w:szCs w:val="18"/>
              </w:rPr>
              <w:t xml:space="preserve"> (data di efficacia dell’aggiudicazione)</w:t>
            </w:r>
            <w:r w:rsidR="00F97132" w:rsidRPr="00071CF1"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20" w:type="pct"/>
            <w:vAlign w:val="center"/>
          </w:tcPr>
          <w:p w:rsidR="00F97132" w:rsidRPr="00071CF1" w:rsidRDefault="00F97132" w:rsidP="000D5E2F">
            <w:pPr>
              <w:spacing w:before="60" w:after="60"/>
              <w:jc w:val="both"/>
              <w:rPr>
                <w:rFonts w:ascii="DecimaWE Rg" w:hAnsi="DecimaWE Rg"/>
                <w:bCs/>
                <w:strike/>
                <w:sz w:val="18"/>
                <w:szCs w:val="18"/>
              </w:rPr>
            </w:pPr>
          </w:p>
        </w:tc>
        <w:tc>
          <w:tcPr>
            <w:tcW w:w="1217" w:type="pct"/>
            <w:vAlign w:val="center"/>
          </w:tcPr>
          <w:p w:rsidR="00F97132" w:rsidRPr="00071CF1" w:rsidRDefault="00F97132" w:rsidP="00863F0F">
            <w:pPr>
              <w:spacing w:before="60" w:after="60"/>
              <w:rPr>
                <w:rFonts w:ascii="DecimaWE Rg" w:hAnsi="DecimaWE Rg"/>
                <w:bCs/>
                <w:strike/>
                <w:sz w:val="18"/>
                <w:szCs w:val="18"/>
              </w:rPr>
            </w:pPr>
          </w:p>
        </w:tc>
        <w:tc>
          <w:tcPr>
            <w:tcW w:w="1594" w:type="pct"/>
            <w:vAlign w:val="center"/>
          </w:tcPr>
          <w:p w:rsidR="00F97132" w:rsidRPr="00071CF1" w:rsidRDefault="00F97132" w:rsidP="00863F0F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  <w:tr w:rsidR="0006238F" w:rsidRPr="00C729DE" w:rsidTr="00921490">
        <w:trPr>
          <w:trHeight w:val="64"/>
          <w:jc w:val="center"/>
        </w:trPr>
        <w:tc>
          <w:tcPr>
            <w:tcW w:w="1069" w:type="pct"/>
            <w:vAlign w:val="center"/>
          </w:tcPr>
          <w:p w:rsidR="0006238F" w:rsidRPr="00E5047A" w:rsidRDefault="00E5047A" w:rsidP="00174E91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proofErr w:type="gramStart"/>
            <w:r w:rsidRPr="00E5047A">
              <w:rPr>
                <w:rFonts w:ascii="DecimaWE Rg" w:hAnsi="DecimaWE Rg"/>
                <w:bCs/>
                <w:sz w:val="18"/>
                <w:szCs w:val="18"/>
              </w:rPr>
              <w:t>E’</w:t>
            </w:r>
            <w:proofErr w:type="gramEnd"/>
            <w:r w:rsidRPr="00E5047A">
              <w:rPr>
                <w:rFonts w:ascii="DecimaWE Rg" w:hAnsi="DecimaWE Rg"/>
                <w:bCs/>
                <w:sz w:val="18"/>
                <w:szCs w:val="18"/>
              </w:rPr>
              <w:t xml:space="preserve"> stata verificata l’assenza di situazioni di conflitto di interesse? </w:t>
            </w:r>
          </w:p>
        </w:tc>
        <w:tc>
          <w:tcPr>
            <w:tcW w:w="1120" w:type="pct"/>
            <w:vAlign w:val="center"/>
          </w:tcPr>
          <w:p w:rsidR="0006238F" w:rsidRPr="00E5047A" w:rsidRDefault="00174E91" w:rsidP="000D5E2F">
            <w:pPr>
              <w:spacing w:before="60" w:after="6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E5047A">
              <w:rPr>
                <w:rFonts w:ascii="DecimaWE Rg" w:hAnsi="DecimaWE Rg"/>
                <w:bCs/>
                <w:sz w:val="18"/>
                <w:szCs w:val="18"/>
              </w:rPr>
              <w:t>Art. 14, commi 3 e 4, del D.P.R. n. 62/2013</w:t>
            </w:r>
          </w:p>
        </w:tc>
        <w:tc>
          <w:tcPr>
            <w:tcW w:w="1217" w:type="pct"/>
            <w:vAlign w:val="center"/>
          </w:tcPr>
          <w:p w:rsidR="00174E91" w:rsidRPr="00E5047A" w:rsidRDefault="00174E91" w:rsidP="00174E91">
            <w:pPr>
              <w:numPr>
                <w:ilvl w:val="0"/>
                <w:numId w:val="19"/>
              </w:numPr>
              <w:snapToGrid w:val="0"/>
              <w:spacing w:before="120" w:after="120"/>
              <w:ind w:left="355" w:hanging="355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E5047A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06238F" w:rsidRPr="00E5047A" w:rsidRDefault="00174E91" w:rsidP="00174E91">
            <w:pPr>
              <w:numPr>
                <w:ilvl w:val="0"/>
                <w:numId w:val="19"/>
              </w:numPr>
              <w:snapToGrid w:val="0"/>
              <w:spacing w:before="120" w:after="120"/>
              <w:ind w:left="355" w:hanging="355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E5047A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594" w:type="pct"/>
            <w:vAlign w:val="center"/>
          </w:tcPr>
          <w:p w:rsidR="0006238F" w:rsidRPr="00BA3DD2" w:rsidRDefault="0006238F" w:rsidP="00863F0F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  <w:tr w:rsidR="00F97132" w:rsidRPr="00C729DE" w:rsidTr="00921490">
        <w:trPr>
          <w:trHeight w:val="64"/>
          <w:jc w:val="center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32" w:rsidRDefault="00827D8C" w:rsidP="00863F0F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5627AB">
              <w:rPr>
                <w:rFonts w:ascii="DecimaWE Rg" w:hAnsi="DecimaWE Rg"/>
                <w:bCs/>
                <w:sz w:val="18"/>
                <w:szCs w:val="18"/>
              </w:rPr>
              <w:t>L’aggiudicazione è stata comunicata</w:t>
            </w:r>
            <w:r>
              <w:rPr>
                <w:rFonts w:ascii="DecimaWE Rg" w:hAnsi="DecimaWE Rg"/>
                <w:bCs/>
                <w:sz w:val="18"/>
                <w:szCs w:val="18"/>
              </w:rPr>
              <w:t>,</w:t>
            </w:r>
            <w:r w:rsidRPr="005627AB">
              <w:rPr>
                <w:rFonts w:ascii="DecimaWE Rg" w:hAnsi="DecimaWE Rg"/>
                <w:bCs/>
                <w:sz w:val="18"/>
                <w:szCs w:val="18"/>
              </w:rPr>
              <w:t xml:space="preserve"> entro i 5 giorni successivi</w:t>
            </w:r>
            <w:r>
              <w:rPr>
                <w:rFonts w:ascii="DecimaWE Rg" w:hAnsi="DecimaWE Rg"/>
                <w:bCs/>
                <w:sz w:val="18"/>
                <w:szCs w:val="18"/>
              </w:rPr>
              <w:t xml:space="preserve"> a tutti soggetti </w:t>
            </w:r>
            <w:r>
              <w:rPr>
                <w:rFonts w:ascii="DecimaWE Rg" w:hAnsi="DecimaWE Rg"/>
                <w:bCs/>
                <w:sz w:val="18"/>
                <w:szCs w:val="18"/>
              </w:rPr>
              <w:lastRenderedPageBreak/>
              <w:t xml:space="preserve">indicati dall’art. 76 comma 5 del </w:t>
            </w:r>
            <w:proofErr w:type="gramStart"/>
            <w:r>
              <w:rPr>
                <w:rFonts w:ascii="DecimaWE Rg" w:hAnsi="DecimaWE Rg"/>
                <w:bCs/>
                <w:sz w:val="18"/>
                <w:szCs w:val="18"/>
              </w:rPr>
              <w:t>D.Lgs</w:t>
            </w:r>
            <w:proofErr w:type="gramEnd"/>
            <w:r>
              <w:rPr>
                <w:rFonts w:ascii="DecimaWE Rg" w:hAnsi="DecimaWE Rg"/>
                <w:bCs/>
                <w:sz w:val="18"/>
                <w:szCs w:val="18"/>
              </w:rPr>
              <w:t>.50/16</w:t>
            </w:r>
            <w:r w:rsidR="00640D2D">
              <w:rPr>
                <w:rFonts w:ascii="DecimaWE Rg" w:hAnsi="DecimaWE Rg"/>
                <w:bCs/>
                <w:sz w:val="18"/>
                <w:szCs w:val="18"/>
              </w:rPr>
              <w:t>?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32" w:rsidRPr="005627AB" w:rsidRDefault="00F97132" w:rsidP="000D5E2F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5627AB">
              <w:rPr>
                <w:rFonts w:ascii="DecimaWE Rg" w:hAnsi="DecimaWE Rg"/>
                <w:bCs/>
                <w:sz w:val="18"/>
                <w:szCs w:val="18"/>
              </w:rPr>
              <w:lastRenderedPageBreak/>
              <w:t xml:space="preserve">Art. 76, comma 5 </w:t>
            </w:r>
            <w:proofErr w:type="spellStart"/>
            <w:proofErr w:type="gramStart"/>
            <w:r w:rsidRPr="005627AB">
              <w:rPr>
                <w:rFonts w:ascii="DecimaWE Rg" w:hAnsi="DecimaWE Rg"/>
                <w:bCs/>
                <w:sz w:val="18"/>
                <w:szCs w:val="18"/>
              </w:rPr>
              <w:t>D.Lgs</w:t>
            </w:r>
            <w:proofErr w:type="gramEnd"/>
            <w:r w:rsidRPr="005627AB">
              <w:rPr>
                <w:rFonts w:ascii="DecimaWE Rg" w:hAnsi="DecimaWE Rg"/>
                <w:bCs/>
                <w:sz w:val="18"/>
                <w:szCs w:val="18"/>
              </w:rPr>
              <w:t>.</w:t>
            </w:r>
            <w:proofErr w:type="spellEnd"/>
            <w:r w:rsidR="00640D2D"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  <w:r w:rsidRPr="005627AB">
              <w:rPr>
                <w:rFonts w:ascii="DecimaWE Rg" w:hAnsi="DecimaWE Rg"/>
                <w:bCs/>
                <w:sz w:val="18"/>
                <w:szCs w:val="18"/>
              </w:rPr>
              <w:t>50/2016</w:t>
            </w:r>
          </w:p>
          <w:p w:rsidR="00F97132" w:rsidRDefault="00F97132" w:rsidP="000D5E2F">
            <w:pPr>
              <w:spacing w:before="60" w:after="6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32" w:rsidRDefault="00F97132" w:rsidP="000F5044">
            <w:pPr>
              <w:numPr>
                <w:ilvl w:val="0"/>
                <w:numId w:val="19"/>
              </w:numPr>
              <w:snapToGrid w:val="0"/>
              <w:spacing w:before="120" w:after="120"/>
              <w:ind w:left="355" w:hanging="355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F97132" w:rsidRDefault="00F97132" w:rsidP="000F5044">
            <w:pPr>
              <w:numPr>
                <w:ilvl w:val="0"/>
                <w:numId w:val="19"/>
              </w:numPr>
              <w:snapToGrid w:val="0"/>
              <w:spacing w:before="120" w:after="120"/>
              <w:ind w:left="355" w:hanging="355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No </w:t>
            </w:r>
            <w:r w:rsidRPr="00492EE3">
              <w:rPr>
                <w:rFonts w:ascii="DecimaWE Rg" w:hAnsi="DecimaWE Rg"/>
                <w:bCs/>
                <w:i/>
                <w:sz w:val="18"/>
                <w:szCs w:val="18"/>
              </w:rPr>
              <w:t>(motivare)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32" w:rsidRPr="005627AB" w:rsidRDefault="00F97132" w:rsidP="00F97132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</w:tbl>
    <w:p w:rsidR="00C627DC" w:rsidRDefault="00C627DC"/>
    <w:p w:rsidR="00C627DC" w:rsidRDefault="00C627D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3261"/>
        <w:gridCol w:w="3544"/>
        <w:gridCol w:w="4641"/>
      </w:tblGrid>
      <w:tr w:rsidR="005805A6" w:rsidRPr="00F84359" w:rsidTr="00377AE7">
        <w:trPr>
          <w:cantSplit/>
          <w:tblHeader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5805A6" w:rsidRPr="00C729DE" w:rsidRDefault="005805A6" w:rsidP="00682445">
            <w:pPr>
              <w:snapToGrid w:val="0"/>
              <w:spacing w:before="60" w:after="60"/>
              <w:rPr>
                <w:rFonts w:ascii="DecimaWE Rg" w:hAnsi="DecimaWE Rg"/>
                <w:b/>
                <w:bCs/>
              </w:rPr>
            </w:pPr>
            <w:r w:rsidRPr="00377AE7">
              <w:rPr>
                <w:rFonts w:ascii="DecimaWE Rg" w:hAnsi="DecimaWE Rg"/>
                <w:b/>
                <w:bCs/>
              </w:rPr>
              <w:t>SEZIONE F –</w:t>
            </w:r>
            <w:r w:rsidRPr="00821891">
              <w:rPr>
                <w:rFonts w:ascii="DecimaWE Rg" w:hAnsi="DecimaWE Rg"/>
                <w:b/>
                <w:bCs/>
              </w:rPr>
              <w:t xml:space="preserve"> </w:t>
            </w:r>
            <w:r>
              <w:rPr>
                <w:rFonts w:ascii="DecimaWE Rg" w:hAnsi="DecimaWE Rg"/>
                <w:b/>
                <w:bCs/>
              </w:rPr>
              <w:t xml:space="preserve">STIPULA DEL CONTRATTO </w:t>
            </w:r>
          </w:p>
        </w:tc>
      </w:tr>
      <w:tr w:rsidR="00FF09DF" w:rsidRPr="00F84359" w:rsidTr="00921490">
        <w:trPr>
          <w:cantSplit/>
          <w:tblHeader/>
        </w:trPr>
        <w:tc>
          <w:tcPr>
            <w:tcW w:w="1069" w:type="pct"/>
            <w:shd w:val="clear" w:color="auto" w:fill="auto"/>
            <w:vAlign w:val="center"/>
          </w:tcPr>
          <w:p w:rsidR="00FF09DF" w:rsidRDefault="00FF09DF" w:rsidP="00A1525A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/>
                <w:bCs/>
                <w:sz w:val="18"/>
                <w:szCs w:val="18"/>
              </w:rPr>
              <w:t>Verifica effettuata</w:t>
            </w:r>
          </w:p>
        </w:tc>
        <w:tc>
          <w:tcPr>
            <w:tcW w:w="1120" w:type="pct"/>
          </w:tcPr>
          <w:p w:rsidR="00FF09DF" w:rsidRDefault="00FF09DF" w:rsidP="00A1525A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/>
                <w:bCs/>
                <w:sz w:val="18"/>
                <w:szCs w:val="18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 w:rsidR="00FF09DF" w:rsidRDefault="00FF09DF" w:rsidP="00A1525A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/>
                <w:bCs/>
                <w:sz w:val="18"/>
                <w:szCs w:val="18"/>
              </w:rPr>
              <w:t>Esito</w:t>
            </w:r>
          </w:p>
        </w:tc>
        <w:tc>
          <w:tcPr>
            <w:tcW w:w="1594" w:type="pct"/>
            <w:shd w:val="clear" w:color="auto" w:fill="auto"/>
            <w:vAlign w:val="center"/>
          </w:tcPr>
          <w:p w:rsidR="00FF09DF" w:rsidRDefault="00FF09DF" w:rsidP="00FF09DF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/>
                <w:bCs/>
                <w:sz w:val="18"/>
                <w:szCs w:val="18"/>
              </w:rPr>
            </w:pPr>
            <w:r w:rsidRPr="00C729DE">
              <w:rPr>
                <w:rFonts w:ascii="DecimaWE Rg" w:hAnsi="DecimaWE Rg" w:cs="Arial"/>
                <w:b/>
                <w:bCs/>
                <w:sz w:val="18"/>
                <w:szCs w:val="18"/>
              </w:rPr>
              <w:t>Doc. di riferimento</w:t>
            </w:r>
            <w:r w:rsidR="00990A34">
              <w:rPr>
                <w:rFonts w:ascii="DecimaWE Rg" w:hAnsi="DecimaWE Rg" w:cs="Arial"/>
                <w:b/>
                <w:bCs/>
                <w:sz w:val="18"/>
                <w:szCs w:val="18"/>
              </w:rPr>
              <w:t>/</w:t>
            </w:r>
            <w:r w:rsidRPr="00C729DE">
              <w:rPr>
                <w:rFonts w:ascii="DecimaWE Rg" w:hAnsi="DecimaWE Rg" w:cs="Arial"/>
                <w:b/>
                <w:bCs/>
                <w:sz w:val="18"/>
                <w:szCs w:val="18"/>
              </w:rPr>
              <w:t>Note</w:t>
            </w:r>
          </w:p>
        </w:tc>
      </w:tr>
      <w:tr w:rsidR="00990A34" w:rsidRPr="00656744" w:rsidTr="00921490">
        <w:trPr>
          <w:cantSplit/>
        </w:trPr>
        <w:tc>
          <w:tcPr>
            <w:tcW w:w="1069" w:type="pct"/>
            <w:shd w:val="clear" w:color="auto" w:fill="auto"/>
            <w:vAlign w:val="center"/>
          </w:tcPr>
          <w:p w:rsidR="00990A34" w:rsidRPr="00071CF1" w:rsidRDefault="00990A34" w:rsidP="002323CB">
            <w:pPr>
              <w:snapToGrid w:val="0"/>
              <w:spacing w:before="60" w:after="60"/>
              <w:rPr>
                <w:rFonts w:ascii="DecimaWE Rg" w:hAnsi="DecimaWE Rg" w:cs="Arial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E’ stato rispettato il periodo </w:t>
            </w:r>
            <w:r w:rsidRPr="00990A34">
              <w:rPr>
                <w:rFonts w:ascii="DecimaWE Rg" w:hAnsi="DecimaWE Rg" w:cs="Arial"/>
                <w:bCs/>
                <w:i/>
                <w:sz w:val="18"/>
                <w:szCs w:val="18"/>
              </w:rPr>
              <w:t xml:space="preserve">di stand </w:t>
            </w:r>
            <w:proofErr w:type="spellStart"/>
            <w:proofErr w:type="gramStart"/>
            <w:r w:rsidRPr="00990A34">
              <w:rPr>
                <w:rFonts w:ascii="DecimaWE Rg" w:hAnsi="DecimaWE Rg" w:cs="Arial"/>
                <w:bCs/>
                <w:i/>
                <w:sz w:val="18"/>
                <w:szCs w:val="18"/>
              </w:rPr>
              <w:t>still</w:t>
            </w:r>
            <w:proofErr w:type="spellEnd"/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1120" w:type="pct"/>
            <w:shd w:val="clear" w:color="auto" w:fill="auto"/>
          </w:tcPr>
          <w:p w:rsidR="00990A34" w:rsidRPr="00656744" w:rsidRDefault="00D806FF" w:rsidP="00D806FF">
            <w:pPr>
              <w:spacing w:before="60" w:after="60"/>
              <w:rPr>
                <w:rFonts w:ascii="DecimaWE Rg" w:hAnsi="DecimaWE Rg"/>
                <w:bCs/>
                <w:strike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Art. 32</w:t>
            </w:r>
            <w:r w:rsidRPr="005627AB">
              <w:rPr>
                <w:rFonts w:ascii="DecimaWE Rg" w:hAnsi="DecimaWE Rg"/>
                <w:bCs/>
                <w:sz w:val="18"/>
                <w:szCs w:val="18"/>
              </w:rPr>
              <w:t>, comm</w:t>
            </w:r>
            <w:r>
              <w:rPr>
                <w:rFonts w:ascii="DecimaWE Rg" w:hAnsi="DecimaWE Rg"/>
                <w:bCs/>
                <w:sz w:val="18"/>
                <w:szCs w:val="18"/>
              </w:rPr>
              <w:t>a 9</w:t>
            </w:r>
            <w:r w:rsidRPr="005627AB"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627AB">
              <w:rPr>
                <w:rFonts w:ascii="DecimaWE Rg" w:hAnsi="DecimaWE Rg"/>
                <w:bCs/>
                <w:sz w:val="18"/>
                <w:szCs w:val="18"/>
              </w:rPr>
              <w:t>D.Lgs</w:t>
            </w:r>
            <w:proofErr w:type="gramEnd"/>
            <w:r w:rsidRPr="005627AB">
              <w:rPr>
                <w:rFonts w:ascii="DecimaWE Rg" w:hAnsi="DecimaWE Rg"/>
                <w:bCs/>
                <w:sz w:val="18"/>
                <w:szCs w:val="18"/>
              </w:rPr>
              <w:t>.</w:t>
            </w:r>
            <w:proofErr w:type="spellEnd"/>
            <w:r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  <w:r w:rsidRPr="005627AB">
              <w:rPr>
                <w:rFonts w:ascii="DecimaWE Rg" w:hAnsi="DecimaWE Rg"/>
                <w:bCs/>
                <w:sz w:val="18"/>
                <w:szCs w:val="18"/>
              </w:rPr>
              <w:t>50/2016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990A34" w:rsidRDefault="00990A34" w:rsidP="00990A34">
            <w:pPr>
              <w:numPr>
                <w:ilvl w:val="0"/>
                <w:numId w:val="10"/>
              </w:numPr>
              <w:spacing w:before="60" w:after="60"/>
              <w:ind w:left="355" w:hanging="355"/>
              <w:rPr>
                <w:rFonts w:ascii="DecimaWE Rg" w:hAnsi="DecimaWE Rg"/>
                <w:bCs/>
                <w:sz w:val="18"/>
                <w:szCs w:val="18"/>
              </w:rPr>
            </w:pPr>
            <w:r w:rsidRPr="00EF5EE5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990A34" w:rsidRPr="00990A34" w:rsidRDefault="00990A34" w:rsidP="00990A34">
            <w:pPr>
              <w:numPr>
                <w:ilvl w:val="0"/>
                <w:numId w:val="10"/>
              </w:numPr>
              <w:spacing w:before="60" w:after="60"/>
              <w:ind w:left="355" w:hanging="355"/>
              <w:rPr>
                <w:rFonts w:ascii="DecimaWE Rg" w:hAnsi="DecimaWE Rg"/>
                <w:bCs/>
                <w:sz w:val="18"/>
                <w:szCs w:val="18"/>
              </w:rPr>
            </w:pPr>
            <w:r w:rsidRPr="00990A34">
              <w:rPr>
                <w:rFonts w:ascii="DecimaWE Rg" w:hAnsi="DecimaWE Rg"/>
                <w:bCs/>
                <w:sz w:val="18"/>
                <w:szCs w:val="18"/>
              </w:rPr>
              <w:t>No</w:t>
            </w:r>
            <w:r>
              <w:rPr>
                <w:rFonts w:ascii="DecimaWE Rg" w:hAnsi="DecimaWE Rg"/>
                <w:bCs/>
                <w:sz w:val="18"/>
                <w:szCs w:val="18"/>
              </w:rPr>
              <w:t xml:space="preserve"> (</w:t>
            </w:r>
            <w:r w:rsidRPr="00990A34">
              <w:rPr>
                <w:rFonts w:ascii="DecimaWE Rg" w:hAnsi="DecimaWE Rg"/>
                <w:bCs/>
                <w:i/>
                <w:sz w:val="18"/>
                <w:szCs w:val="18"/>
              </w:rPr>
              <w:t>motivare, ad es. avvio d’urgenza</w:t>
            </w:r>
            <w:r>
              <w:rPr>
                <w:rFonts w:ascii="DecimaWE Rg" w:hAnsi="DecimaWE Rg"/>
                <w:bCs/>
                <w:sz w:val="18"/>
                <w:szCs w:val="18"/>
              </w:rPr>
              <w:t>)</w:t>
            </w:r>
          </w:p>
        </w:tc>
        <w:tc>
          <w:tcPr>
            <w:tcW w:w="1594" w:type="pct"/>
            <w:shd w:val="clear" w:color="auto" w:fill="auto"/>
            <w:vAlign w:val="center"/>
          </w:tcPr>
          <w:p w:rsidR="00990A34" w:rsidRPr="00990A34" w:rsidRDefault="00990A34" w:rsidP="002323CB">
            <w:pPr>
              <w:snapToGrid w:val="0"/>
              <w:spacing w:before="60" w:after="60"/>
              <w:rPr>
                <w:rFonts w:ascii="DecimaWE Rg" w:hAnsi="DecimaWE Rg" w:cs="Arial"/>
                <w:bCs/>
                <w:i/>
                <w:sz w:val="18"/>
                <w:szCs w:val="18"/>
              </w:rPr>
            </w:pPr>
          </w:p>
        </w:tc>
      </w:tr>
      <w:tr w:rsidR="00FF09DF" w:rsidRPr="00F84359" w:rsidTr="00921490">
        <w:trPr>
          <w:cantSplit/>
        </w:trPr>
        <w:tc>
          <w:tcPr>
            <w:tcW w:w="1069" w:type="pct"/>
            <w:shd w:val="clear" w:color="auto" w:fill="auto"/>
            <w:vAlign w:val="center"/>
          </w:tcPr>
          <w:p w:rsidR="00FF09DF" w:rsidRPr="00C40AA0" w:rsidRDefault="00FF09DF" w:rsidP="00C40AA0">
            <w:pPr>
              <w:snapToGrid w:val="0"/>
              <w:spacing w:before="60" w:after="60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C40AA0">
              <w:rPr>
                <w:rFonts w:ascii="DecimaWE Rg" w:hAnsi="DecimaWE Rg" w:cs="Arial"/>
                <w:bCs/>
                <w:sz w:val="18"/>
                <w:szCs w:val="18"/>
              </w:rPr>
              <w:t>In quale forma è avvenuta la stipula</w:t>
            </w:r>
            <w:r w:rsidR="00437602">
              <w:rPr>
                <w:rFonts w:ascii="DecimaWE Rg" w:hAnsi="DecimaWE Rg" w:cs="Arial"/>
                <w:bCs/>
                <w:sz w:val="18"/>
                <w:szCs w:val="18"/>
              </w:rPr>
              <w:t>?</w:t>
            </w:r>
          </w:p>
        </w:tc>
        <w:tc>
          <w:tcPr>
            <w:tcW w:w="1120" w:type="pct"/>
            <w:vAlign w:val="center"/>
          </w:tcPr>
          <w:p w:rsidR="00FF09DF" w:rsidRDefault="00437602" w:rsidP="00640D2D">
            <w:pPr>
              <w:snapToGrid w:val="0"/>
              <w:spacing w:before="120" w:after="12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Art. 32</w:t>
            </w:r>
            <w:r w:rsidRPr="005627AB">
              <w:rPr>
                <w:rFonts w:ascii="DecimaWE Rg" w:hAnsi="DecimaWE Rg"/>
                <w:bCs/>
                <w:sz w:val="18"/>
                <w:szCs w:val="18"/>
              </w:rPr>
              <w:t>, comm</w:t>
            </w:r>
            <w:r>
              <w:rPr>
                <w:rFonts w:ascii="DecimaWE Rg" w:hAnsi="DecimaWE Rg"/>
                <w:bCs/>
                <w:sz w:val="18"/>
                <w:szCs w:val="18"/>
              </w:rPr>
              <w:t>a 14</w:t>
            </w:r>
            <w:r w:rsidRPr="005627AB"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627AB">
              <w:rPr>
                <w:rFonts w:ascii="DecimaWE Rg" w:hAnsi="DecimaWE Rg"/>
                <w:bCs/>
                <w:sz w:val="18"/>
                <w:szCs w:val="18"/>
              </w:rPr>
              <w:t>D.Lgs</w:t>
            </w:r>
            <w:proofErr w:type="gramEnd"/>
            <w:r w:rsidRPr="005627AB">
              <w:rPr>
                <w:rFonts w:ascii="DecimaWE Rg" w:hAnsi="DecimaWE Rg"/>
                <w:bCs/>
                <w:sz w:val="18"/>
                <w:szCs w:val="18"/>
              </w:rPr>
              <w:t>.</w:t>
            </w:r>
            <w:proofErr w:type="spellEnd"/>
            <w:r w:rsidR="00640D2D"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  <w:r w:rsidRPr="005627AB">
              <w:rPr>
                <w:rFonts w:ascii="DecimaWE Rg" w:hAnsi="DecimaWE Rg"/>
                <w:bCs/>
                <w:sz w:val="18"/>
                <w:szCs w:val="18"/>
              </w:rPr>
              <w:t>50/2016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FF09DF" w:rsidRDefault="00FF09DF" w:rsidP="0069368F">
            <w:pPr>
              <w:snapToGrid w:val="0"/>
              <w:spacing w:before="60" w:after="60"/>
              <w:ind w:left="360"/>
              <w:rPr>
                <w:rFonts w:ascii="DecimaWE Rg" w:hAnsi="DecimaWE Rg" w:cs="Arial"/>
                <w:bCs/>
                <w:sz w:val="18"/>
                <w:szCs w:val="18"/>
              </w:rPr>
            </w:pPr>
          </w:p>
          <w:p w:rsidR="00FF09DF" w:rsidRDefault="00FF09DF" w:rsidP="00A1525A">
            <w:pPr>
              <w:numPr>
                <w:ilvl w:val="0"/>
                <w:numId w:val="11"/>
              </w:numPr>
              <w:snapToGrid w:val="0"/>
              <w:spacing w:before="60" w:after="60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C40AA0">
              <w:rPr>
                <w:rFonts w:ascii="DecimaWE Rg" w:hAnsi="DecimaWE Rg" w:cs="Arial"/>
                <w:bCs/>
                <w:sz w:val="18"/>
                <w:szCs w:val="18"/>
              </w:rPr>
              <w:t>Atto pubblico</w:t>
            </w:r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 notarile informatico</w:t>
            </w:r>
          </w:p>
          <w:p w:rsidR="00FF09DF" w:rsidRDefault="00FF09DF" w:rsidP="00A1525A">
            <w:pPr>
              <w:numPr>
                <w:ilvl w:val="0"/>
                <w:numId w:val="11"/>
              </w:numPr>
              <w:snapToGrid w:val="0"/>
              <w:spacing w:before="60" w:after="60"/>
              <w:rPr>
                <w:rFonts w:ascii="DecimaWE Rg" w:hAnsi="DecimaWE Rg" w:cs="Arial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Forma pubblica amministrativa con Ufficiale rogante </w:t>
            </w:r>
          </w:p>
          <w:p w:rsidR="00FF09DF" w:rsidRDefault="00CF50AC" w:rsidP="00A1525A">
            <w:pPr>
              <w:numPr>
                <w:ilvl w:val="0"/>
                <w:numId w:val="11"/>
              </w:numPr>
              <w:snapToGrid w:val="0"/>
              <w:spacing w:before="60" w:after="60"/>
              <w:rPr>
                <w:rFonts w:ascii="DecimaWE Rg" w:hAnsi="DecimaWE Rg" w:cs="Arial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Scrittura privata </w:t>
            </w:r>
          </w:p>
          <w:p w:rsidR="00FF09DF" w:rsidRPr="00C40AA0" w:rsidRDefault="00FF09DF" w:rsidP="00EF5EE5">
            <w:pPr>
              <w:numPr>
                <w:ilvl w:val="0"/>
                <w:numId w:val="11"/>
              </w:numPr>
              <w:snapToGrid w:val="0"/>
              <w:spacing w:before="60" w:after="60"/>
              <w:rPr>
                <w:rFonts w:ascii="DecimaWE Rg" w:hAnsi="DecimaWE Rg" w:cs="Arial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Scambio di corrispondenza secondo l’uso del commercio </w:t>
            </w:r>
          </w:p>
        </w:tc>
        <w:tc>
          <w:tcPr>
            <w:tcW w:w="1594" w:type="pct"/>
            <w:shd w:val="clear" w:color="auto" w:fill="auto"/>
            <w:vAlign w:val="center"/>
          </w:tcPr>
          <w:p w:rsidR="00FF09DF" w:rsidRPr="00071CF1" w:rsidRDefault="00FF09DF" w:rsidP="00A1525A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Cs/>
                <w:sz w:val="18"/>
                <w:szCs w:val="18"/>
              </w:rPr>
            </w:pPr>
          </w:p>
        </w:tc>
      </w:tr>
      <w:tr w:rsidR="000465CF" w:rsidRPr="00F84359" w:rsidTr="00921490">
        <w:trPr>
          <w:cantSplit/>
        </w:trPr>
        <w:tc>
          <w:tcPr>
            <w:tcW w:w="1069" w:type="pct"/>
            <w:shd w:val="clear" w:color="auto" w:fill="auto"/>
            <w:vAlign w:val="center"/>
          </w:tcPr>
          <w:p w:rsidR="000465CF" w:rsidRDefault="007E79A4" w:rsidP="00437602">
            <w:pPr>
              <w:snapToGrid w:val="0"/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proofErr w:type="gramStart"/>
            <w:r>
              <w:rPr>
                <w:rFonts w:ascii="DecimaWE Rg" w:hAnsi="DecimaWE Rg" w:cs="Arial"/>
                <w:bCs/>
                <w:sz w:val="18"/>
                <w:szCs w:val="18"/>
              </w:rPr>
              <w:t>E’</w:t>
            </w:r>
            <w:proofErr w:type="gramEnd"/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 stata </w:t>
            </w:r>
            <w:r w:rsidR="00B9059B">
              <w:rPr>
                <w:rFonts w:ascii="DecimaWE Rg" w:hAnsi="DecimaWE Rg" w:cs="Arial"/>
                <w:bCs/>
                <w:sz w:val="18"/>
                <w:szCs w:val="18"/>
              </w:rPr>
              <w:t>costituita la fideiussione definitiva?</w:t>
            </w:r>
            <w:r w:rsidR="00C65CB5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20" w:type="pct"/>
            <w:vAlign w:val="center"/>
          </w:tcPr>
          <w:p w:rsidR="000465CF" w:rsidRDefault="000B49F7" w:rsidP="00437602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Art. 103 </w:t>
            </w:r>
            <w:proofErr w:type="spellStart"/>
            <w:proofErr w:type="gramStart"/>
            <w:r w:rsidRPr="005627AB">
              <w:rPr>
                <w:rFonts w:ascii="DecimaWE Rg" w:hAnsi="DecimaWE Rg"/>
                <w:bCs/>
                <w:sz w:val="18"/>
                <w:szCs w:val="18"/>
              </w:rPr>
              <w:t>D.Lgs</w:t>
            </w:r>
            <w:proofErr w:type="gramEnd"/>
            <w:r w:rsidRPr="005627AB">
              <w:rPr>
                <w:rFonts w:ascii="DecimaWE Rg" w:hAnsi="DecimaWE Rg"/>
                <w:bCs/>
                <w:sz w:val="18"/>
                <w:szCs w:val="18"/>
              </w:rPr>
              <w:t>.</w:t>
            </w:r>
            <w:proofErr w:type="spellEnd"/>
            <w:r w:rsidR="00640D2D"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  <w:r w:rsidRPr="005627AB">
              <w:rPr>
                <w:rFonts w:ascii="DecimaWE Rg" w:hAnsi="DecimaWE Rg"/>
                <w:bCs/>
                <w:sz w:val="18"/>
                <w:szCs w:val="18"/>
              </w:rPr>
              <w:t>50/2016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0B49F7" w:rsidRDefault="000B49F7" w:rsidP="000B49F7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C65CB5" w:rsidRDefault="000B49F7" w:rsidP="00C65CB5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No</w:t>
            </w:r>
            <w:r w:rsidR="00C65CB5">
              <w:rPr>
                <w:rFonts w:ascii="DecimaWE Rg" w:hAnsi="DecimaWE Rg"/>
                <w:bCs/>
                <w:sz w:val="18"/>
                <w:szCs w:val="18"/>
              </w:rPr>
              <w:t xml:space="preserve"> (</w:t>
            </w:r>
            <w:r w:rsidR="00C65CB5" w:rsidRPr="00C65CB5">
              <w:rPr>
                <w:rFonts w:ascii="DecimaWE Rg" w:hAnsi="DecimaWE Rg"/>
                <w:bCs/>
                <w:i/>
                <w:sz w:val="18"/>
                <w:szCs w:val="18"/>
              </w:rPr>
              <w:t>motivare</w:t>
            </w:r>
            <w:r w:rsidR="00C65CB5">
              <w:rPr>
                <w:rFonts w:ascii="DecimaWE Rg" w:hAnsi="DecimaWE Rg"/>
                <w:bCs/>
                <w:sz w:val="18"/>
                <w:szCs w:val="18"/>
              </w:rPr>
              <w:t>)</w:t>
            </w:r>
          </w:p>
        </w:tc>
        <w:tc>
          <w:tcPr>
            <w:tcW w:w="1594" w:type="pct"/>
            <w:shd w:val="clear" w:color="auto" w:fill="auto"/>
            <w:vAlign w:val="center"/>
          </w:tcPr>
          <w:p w:rsidR="000465CF" w:rsidRPr="00C729DE" w:rsidRDefault="000465CF" w:rsidP="00437602">
            <w:pPr>
              <w:snapToGrid w:val="0"/>
              <w:spacing w:before="60" w:after="60"/>
              <w:rPr>
                <w:rFonts w:ascii="DecimaWE Rg" w:hAnsi="DecimaWE Rg" w:cs="Arial"/>
                <w:b/>
                <w:bCs/>
                <w:sz w:val="18"/>
                <w:szCs w:val="18"/>
              </w:rPr>
            </w:pPr>
          </w:p>
        </w:tc>
      </w:tr>
      <w:tr w:rsidR="00437602" w:rsidRPr="00F84359" w:rsidTr="00921490">
        <w:trPr>
          <w:cantSplit/>
        </w:trPr>
        <w:tc>
          <w:tcPr>
            <w:tcW w:w="1069" w:type="pct"/>
            <w:shd w:val="clear" w:color="auto" w:fill="auto"/>
            <w:vAlign w:val="center"/>
          </w:tcPr>
          <w:p w:rsidR="00437602" w:rsidRDefault="00437602" w:rsidP="00437602">
            <w:pPr>
              <w:snapToGrid w:val="0"/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L’affidatario ha comunicato </w:t>
            </w:r>
            <w:r w:rsidR="00071CF1">
              <w:rPr>
                <w:rFonts w:ascii="DecimaWE Rg" w:hAnsi="DecimaWE Rg" w:cs="Arial"/>
                <w:bCs/>
                <w:sz w:val="18"/>
                <w:szCs w:val="18"/>
              </w:rPr>
              <w:t xml:space="preserve">gli estremi identificativi del </w:t>
            </w:r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conto corrente dedicato e le persone autorizzate ad operare sullo stesso? </w:t>
            </w:r>
          </w:p>
        </w:tc>
        <w:tc>
          <w:tcPr>
            <w:tcW w:w="1120" w:type="pct"/>
            <w:vAlign w:val="center"/>
          </w:tcPr>
          <w:p w:rsidR="00437602" w:rsidRDefault="00437602" w:rsidP="00437602">
            <w:pPr>
              <w:spacing w:before="60" w:after="60"/>
              <w:ind w:left="360"/>
              <w:rPr>
                <w:rFonts w:ascii="DecimaWE Rg" w:hAnsi="DecimaWE Rg"/>
                <w:bCs/>
                <w:sz w:val="18"/>
                <w:szCs w:val="18"/>
              </w:rPr>
            </w:pPr>
            <w:r w:rsidRPr="00437602">
              <w:rPr>
                <w:rFonts w:ascii="DecimaWE Rg" w:hAnsi="DecimaWE Rg"/>
                <w:bCs/>
                <w:sz w:val="18"/>
                <w:szCs w:val="18"/>
              </w:rPr>
              <w:t>L.</w:t>
            </w:r>
            <w:r w:rsidR="00640D2D"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  <w:r w:rsidRPr="00437602">
              <w:rPr>
                <w:rFonts w:ascii="DecimaWE Rg" w:hAnsi="DecimaWE Rg"/>
                <w:bCs/>
                <w:sz w:val="18"/>
                <w:szCs w:val="18"/>
              </w:rPr>
              <w:t>136/2010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437602" w:rsidRDefault="00437602" w:rsidP="00437602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437602" w:rsidRPr="007B1043" w:rsidRDefault="00437602" w:rsidP="00437602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i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594" w:type="pct"/>
            <w:shd w:val="clear" w:color="auto" w:fill="auto"/>
            <w:vAlign w:val="center"/>
          </w:tcPr>
          <w:p w:rsidR="00437602" w:rsidRPr="00C729DE" w:rsidRDefault="00437602" w:rsidP="00437602">
            <w:pPr>
              <w:snapToGrid w:val="0"/>
              <w:spacing w:before="60" w:after="60"/>
              <w:rPr>
                <w:rFonts w:ascii="DecimaWE Rg" w:hAnsi="DecimaWE Rg" w:cs="Arial"/>
                <w:b/>
                <w:bCs/>
                <w:sz w:val="18"/>
                <w:szCs w:val="18"/>
              </w:rPr>
            </w:pPr>
          </w:p>
        </w:tc>
      </w:tr>
    </w:tbl>
    <w:p w:rsidR="004B72A3" w:rsidRDefault="004B72A3"/>
    <w:p w:rsidR="004B72A3" w:rsidRDefault="004B72A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2792"/>
        <w:gridCol w:w="3072"/>
        <w:gridCol w:w="5238"/>
      </w:tblGrid>
      <w:tr w:rsidR="006B1E67" w:rsidRPr="00F84359" w:rsidTr="00377AE7">
        <w:trPr>
          <w:cantSplit/>
          <w:tblHeader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6B1E67" w:rsidRPr="00C729DE" w:rsidRDefault="006B1E67" w:rsidP="00682445">
            <w:pPr>
              <w:snapToGrid w:val="0"/>
              <w:spacing w:before="60" w:after="60"/>
              <w:rPr>
                <w:rFonts w:ascii="DecimaWE Rg" w:hAnsi="DecimaWE Rg"/>
                <w:b/>
                <w:bCs/>
              </w:rPr>
            </w:pPr>
            <w:r>
              <w:rPr>
                <w:rFonts w:ascii="DecimaWE Rg" w:hAnsi="DecimaWE Rg"/>
                <w:b/>
                <w:bCs/>
              </w:rPr>
              <w:t>SEZIONE</w:t>
            </w:r>
            <w:r w:rsidRPr="00821891">
              <w:rPr>
                <w:rFonts w:ascii="DecimaWE Rg" w:hAnsi="DecimaWE Rg"/>
                <w:b/>
                <w:bCs/>
              </w:rPr>
              <w:t xml:space="preserve"> </w:t>
            </w:r>
            <w:r>
              <w:rPr>
                <w:rFonts w:ascii="DecimaWE Rg" w:hAnsi="DecimaWE Rg"/>
                <w:b/>
                <w:bCs/>
              </w:rPr>
              <w:t xml:space="preserve">G </w:t>
            </w:r>
            <w:r w:rsidRPr="00821891">
              <w:rPr>
                <w:rFonts w:ascii="DecimaWE Rg" w:hAnsi="DecimaWE Rg"/>
                <w:b/>
                <w:bCs/>
              </w:rPr>
              <w:t xml:space="preserve">– </w:t>
            </w:r>
            <w:r>
              <w:rPr>
                <w:rFonts w:ascii="DecimaWE Rg" w:hAnsi="DecimaWE Rg"/>
                <w:b/>
                <w:bCs/>
              </w:rPr>
              <w:t xml:space="preserve">ESECUZIONE DEL CONTRATTO </w:t>
            </w:r>
          </w:p>
        </w:tc>
      </w:tr>
      <w:tr w:rsidR="00152B00" w:rsidRPr="00F84359" w:rsidTr="006B1E67">
        <w:trPr>
          <w:cantSplit/>
          <w:tblHeader/>
        </w:trPr>
        <w:tc>
          <w:tcPr>
            <w:tcW w:w="1187" w:type="pct"/>
            <w:shd w:val="clear" w:color="auto" w:fill="auto"/>
            <w:vAlign w:val="center"/>
          </w:tcPr>
          <w:p w:rsidR="00152B00" w:rsidRDefault="00152B00" w:rsidP="00A1525A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/>
                <w:bCs/>
                <w:sz w:val="18"/>
                <w:szCs w:val="18"/>
              </w:rPr>
              <w:t>Verifica effettuata</w:t>
            </w:r>
          </w:p>
        </w:tc>
        <w:tc>
          <w:tcPr>
            <w:tcW w:w="959" w:type="pct"/>
          </w:tcPr>
          <w:p w:rsidR="00152B00" w:rsidRDefault="00152B00" w:rsidP="00A1525A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/>
                <w:bCs/>
                <w:sz w:val="18"/>
                <w:szCs w:val="18"/>
              </w:rPr>
              <w:t>Riferimenti normativi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152B00" w:rsidRDefault="00152B00" w:rsidP="00A1525A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/>
                <w:bCs/>
                <w:sz w:val="18"/>
                <w:szCs w:val="18"/>
              </w:rPr>
              <w:t>Esito</w:t>
            </w:r>
          </w:p>
        </w:tc>
        <w:tc>
          <w:tcPr>
            <w:tcW w:w="1799" w:type="pct"/>
            <w:shd w:val="clear" w:color="auto" w:fill="auto"/>
            <w:vAlign w:val="center"/>
          </w:tcPr>
          <w:p w:rsidR="00152B00" w:rsidRDefault="00152B00" w:rsidP="00152B00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/>
                <w:bCs/>
                <w:sz w:val="18"/>
                <w:szCs w:val="18"/>
              </w:rPr>
            </w:pPr>
            <w:r w:rsidRPr="00C729DE">
              <w:rPr>
                <w:rFonts w:ascii="DecimaWE Rg" w:hAnsi="DecimaWE Rg" w:cs="Arial"/>
                <w:b/>
                <w:bCs/>
                <w:sz w:val="18"/>
                <w:szCs w:val="18"/>
              </w:rPr>
              <w:t>Doc. di riferimento</w:t>
            </w:r>
            <w:r>
              <w:rPr>
                <w:rFonts w:ascii="DecimaWE Rg" w:hAnsi="DecimaWE Rg" w:cs="Arial"/>
                <w:b/>
                <w:bCs/>
                <w:sz w:val="18"/>
                <w:szCs w:val="18"/>
              </w:rPr>
              <w:t>/n</w:t>
            </w:r>
            <w:r w:rsidRPr="00C729DE">
              <w:rPr>
                <w:rFonts w:ascii="DecimaWE Rg" w:hAnsi="DecimaWE Rg" w:cs="Arial"/>
                <w:b/>
                <w:bCs/>
                <w:sz w:val="18"/>
                <w:szCs w:val="18"/>
              </w:rPr>
              <w:t>ote</w:t>
            </w:r>
          </w:p>
        </w:tc>
      </w:tr>
      <w:tr w:rsidR="00A26849" w:rsidRPr="004F6FA6" w:rsidTr="00A26849">
        <w:tc>
          <w:tcPr>
            <w:tcW w:w="1187" w:type="pct"/>
            <w:shd w:val="clear" w:color="auto" w:fill="auto"/>
            <w:vAlign w:val="center"/>
          </w:tcPr>
          <w:p w:rsidR="00A26849" w:rsidRDefault="00A26849" w:rsidP="00D96B84">
            <w:pPr>
              <w:snapToGrid w:val="0"/>
              <w:spacing w:before="60" w:after="60"/>
              <w:rPr>
                <w:rFonts w:ascii="DecimaWE Rg" w:hAnsi="DecimaWE Rg" w:cs="Arial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>L’affidatario ha provveduto ad indicare, prima dell’inizio della prestazione, per tut</w:t>
            </w:r>
            <w:r w:rsidR="00226892">
              <w:rPr>
                <w:rFonts w:ascii="DecimaWE Rg" w:hAnsi="DecimaWE Rg" w:cs="Arial"/>
                <w:bCs/>
                <w:sz w:val="18"/>
                <w:szCs w:val="18"/>
              </w:rPr>
              <w:t>ti i contratti che non sono sub</w:t>
            </w:r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appalti </w:t>
            </w:r>
          </w:p>
          <w:p w:rsidR="00A26849" w:rsidRDefault="00640D2D" w:rsidP="0004184E">
            <w:pPr>
              <w:numPr>
                <w:ilvl w:val="0"/>
                <w:numId w:val="20"/>
              </w:numPr>
              <w:snapToGrid w:val="0"/>
              <w:spacing w:before="60" w:after="60"/>
              <w:rPr>
                <w:rFonts w:ascii="DecimaWE Rg" w:hAnsi="DecimaWE Rg" w:cs="Arial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>i</w:t>
            </w:r>
            <w:r w:rsidR="00A26849">
              <w:rPr>
                <w:rFonts w:ascii="DecimaWE Rg" w:hAnsi="DecimaWE Rg" w:cs="Arial"/>
                <w:bCs/>
                <w:sz w:val="18"/>
                <w:szCs w:val="18"/>
              </w:rPr>
              <w:t xml:space="preserve">l nome del sub-contraente </w:t>
            </w:r>
          </w:p>
          <w:p w:rsidR="00A26849" w:rsidRDefault="00640D2D" w:rsidP="0004184E">
            <w:pPr>
              <w:numPr>
                <w:ilvl w:val="0"/>
                <w:numId w:val="20"/>
              </w:numPr>
              <w:snapToGrid w:val="0"/>
              <w:spacing w:before="60" w:after="60"/>
              <w:rPr>
                <w:rFonts w:ascii="DecimaWE Rg" w:hAnsi="DecimaWE Rg" w:cs="Arial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>l</w:t>
            </w:r>
            <w:r w:rsidR="00A26849">
              <w:rPr>
                <w:rFonts w:ascii="DecimaWE Rg" w:hAnsi="DecimaWE Rg" w:cs="Arial"/>
                <w:bCs/>
                <w:sz w:val="18"/>
                <w:szCs w:val="18"/>
              </w:rPr>
              <w:t>’importo del sub-contratto</w:t>
            </w:r>
          </w:p>
          <w:p w:rsidR="00A26849" w:rsidRPr="004F6FA6" w:rsidRDefault="00640D2D" w:rsidP="00120C98">
            <w:pPr>
              <w:numPr>
                <w:ilvl w:val="0"/>
                <w:numId w:val="20"/>
              </w:numPr>
              <w:snapToGrid w:val="0"/>
              <w:spacing w:before="60" w:after="60"/>
              <w:rPr>
                <w:rFonts w:ascii="DecimaWE Rg" w:hAnsi="DecimaWE Rg" w:cs="Arial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>l</w:t>
            </w:r>
            <w:r w:rsidR="00120C98">
              <w:rPr>
                <w:rFonts w:ascii="DecimaWE Rg" w:hAnsi="DecimaWE Rg" w:cs="Arial"/>
                <w:bCs/>
                <w:sz w:val="18"/>
                <w:szCs w:val="18"/>
              </w:rPr>
              <w:t>’oggetto dei</w:t>
            </w:r>
            <w:r w:rsidR="00A26849">
              <w:rPr>
                <w:rFonts w:ascii="DecimaWE Rg" w:hAnsi="DecimaWE Rg" w:cs="Arial"/>
                <w:bCs/>
                <w:sz w:val="18"/>
                <w:szCs w:val="18"/>
              </w:rPr>
              <w:t xml:space="preserve"> servizi o forniture affidati?</w:t>
            </w:r>
          </w:p>
        </w:tc>
        <w:tc>
          <w:tcPr>
            <w:tcW w:w="959" w:type="pct"/>
            <w:vAlign w:val="center"/>
          </w:tcPr>
          <w:p w:rsidR="00A26849" w:rsidRPr="004F6FA6" w:rsidRDefault="00A26849" w:rsidP="00A26849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Art.105 comma 2 </w:t>
            </w:r>
            <w:proofErr w:type="spellStart"/>
            <w:proofErr w:type="gramStart"/>
            <w:r>
              <w:rPr>
                <w:rFonts w:ascii="DecimaWE Rg" w:hAnsi="DecimaWE Rg" w:cs="Arial"/>
                <w:bCs/>
                <w:sz w:val="18"/>
                <w:szCs w:val="18"/>
              </w:rPr>
              <w:t>D.Lgs</w:t>
            </w:r>
            <w:proofErr w:type="gramEnd"/>
            <w:r w:rsidR="00640D2D">
              <w:rPr>
                <w:rFonts w:ascii="DecimaWE Rg" w:hAnsi="DecimaWE Rg" w:cs="Arial"/>
                <w:bCs/>
                <w:sz w:val="18"/>
                <w:szCs w:val="18"/>
              </w:rPr>
              <w:t>.</w:t>
            </w:r>
            <w:proofErr w:type="spellEnd"/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 50/16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A26849" w:rsidRDefault="00A26849" w:rsidP="00922F84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A26849" w:rsidRPr="007B1043" w:rsidRDefault="00A26849" w:rsidP="00AC5295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i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799" w:type="pct"/>
            <w:shd w:val="clear" w:color="auto" w:fill="auto"/>
            <w:vAlign w:val="center"/>
          </w:tcPr>
          <w:p w:rsidR="00A26849" w:rsidRPr="00A26849" w:rsidRDefault="00A26849" w:rsidP="00A1525A">
            <w:pPr>
              <w:snapToGrid w:val="0"/>
              <w:spacing w:before="60" w:after="60"/>
              <w:rPr>
                <w:rFonts w:ascii="DecimaWE Rg" w:hAnsi="DecimaWE Rg" w:cs="Arial"/>
                <w:bCs/>
                <w:i/>
                <w:sz w:val="18"/>
                <w:szCs w:val="18"/>
              </w:rPr>
            </w:pPr>
          </w:p>
        </w:tc>
      </w:tr>
      <w:tr w:rsidR="00914F67" w:rsidRPr="004F6FA6" w:rsidTr="00A26849">
        <w:tc>
          <w:tcPr>
            <w:tcW w:w="1187" w:type="pct"/>
            <w:shd w:val="clear" w:color="auto" w:fill="auto"/>
            <w:vAlign w:val="center"/>
          </w:tcPr>
          <w:p w:rsidR="00914F67" w:rsidRDefault="00914F67" w:rsidP="00120C98">
            <w:pPr>
              <w:snapToGrid w:val="0"/>
              <w:spacing w:before="60" w:after="60"/>
              <w:rPr>
                <w:rFonts w:ascii="DecimaWE Rg" w:hAnsi="DecimaWE Rg" w:cs="Arial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>Nel caso sia s</w:t>
            </w:r>
            <w:r w:rsidR="00226892">
              <w:rPr>
                <w:rFonts w:ascii="DecimaWE Rg" w:hAnsi="DecimaWE Rg" w:cs="Arial"/>
                <w:bCs/>
                <w:sz w:val="18"/>
                <w:szCs w:val="18"/>
              </w:rPr>
              <w:t>tato previsto il sub</w:t>
            </w:r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appalto di servizi o forniture, l’affidatario ha ottenuto </w:t>
            </w:r>
            <w:r>
              <w:rPr>
                <w:rFonts w:ascii="DecimaWE Rg" w:hAnsi="DecimaWE Rg" w:cs="Arial"/>
                <w:bCs/>
                <w:sz w:val="18"/>
                <w:szCs w:val="18"/>
              </w:rPr>
              <w:lastRenderedPageBreak/>
              <w:t>la preventiva autorizzazione da parte della Stazione appaltante</w:t>
            </w:r>
            <w:r w:rsidR="00AC5295">
              <w:rPr>
                <w:rFonts w:ascii="DecimaWE Rg" w:hAnsi="DecimaWE Rg" w:cs="Arial"/>
                <w:bCs/>
                <w:sz w:val="18"/>
                <w:szCs w:val="18"/>
              </w:rPr>
              <w:t>?</w:t>
            </w:r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59" w:type="pct"/>
            <w:vAlign w:val="center"/>
          </w:tcPr>
          <w:p w:rsidR="00914F67" w:rsidRPr="004F6FA6" w:rsidRDefault="00914F67" w:rsidP="00A26849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04184E">
              <w:rPr>
                <w:rFonts w:ascii="DecimaWE Rg" w:hAnsi="DecimaWE Rg" w:cs="Arial"/>
                <w:bCs/>
                <w:sz w:val="18"/>
                <w:szCs w:val="18"/>
              </w:rPr>
              <w:lastRenderedPageBreak/>
              <w:t xml:space="preserve">Art.105 comma </w:t>
            </w:r>
            <w:r>
              <w:rPr>
                <w:rFonts w:ascii="DecimaWE Rg" w:hAnsi="DecimaWE Rg" w:cs="Arial"/>
                <w:bCs/>
                <w:sz w:val="18"/>
                <w:szCs w:val="18"/>
              </w:rPr>
              <w:t>4</w:t>
            </w:r>
            <w:r w:rsidRPr="0004184E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4184E">
              <w:rPr>
                <w:rFonts w:ascii="DecimaWE Rg" w:hAnsi="DecimaWE Rg" w:cs="Arial"/>
                <w:bCs/>
                <w:sz w:val="18"/>
                <w:szCs w:val="18"/>
              </w:rPr>
              <w:t>D.Lgs</w:t>
            </w:r>
            <w:proofErr w:type="gramEnd"/>
            <w:r w:rsidR="00640D2D">
              <w:rPr>
                <w:rFonts w:ascii="DecimaWE Rg" w:hAnsi="DecimaWE Rg" w:cs="Arial"/>
                <w:bCs/>
                <w:sz w:val="18"/>
                <w:szCs w:val="18"/>
              </w:rPr>
              <w:t>.</w:t>
            </w:r>
            <w:proofErr w:type="spellEnd"/>
            <w:r w:rsidRPr="0004184E">
              <w:rPr>
                <w:rFonts w:ascii="DecimaWE Rg" w:hAnsi="DecimaWE Rg" w:cs="Arial"/>
                <w:bCs/>
                <w:sz w:val="18"/>
                <w:szCs w:val="18"/>
              </w:rPr>
              <w:t xml:space="preserve"> 50/16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14F67" w:rsidRDefault="00914F67" w:rsidP="00922F84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914F67" w:rsidRPr="007B1043" w:rsidRDefault="00914F67" w:rsidP="00437602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i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799" w:type="pct"/>
            <w:shd w:val="clear" w:color="auto" w:fill="auto"/>
            <w:vAlign w:val="center"/>
          </w:tcPr>
          <w:p w:rsidR="00914F67" w:rsidRPr="00F34B65" w:rsidRDefault="00914F67" w:rsidP="00F34B65">
            <w:pPr>
              <w:snapToGrid w:val="0"/>
              <w:spacing w:before="60" w:after="60"/>
              <w:rPr>
                <w:rFonts w:ascii="DecimaWE Rg" w:hAnsi="DecimaWE Rg" w:cs="Arial"/>
                <w:bCs/>
                <w:i/>
                <w:sz w:val="18"/>
                <w:szCs w:val="18"/>
              </w:rPr>
            </w:pPr>
          </w:p>
        </w:tc>
      </w:tr>
      <w:tr w:rsidR="00914F67" w:rsidRPr="004F6FA6" w:rsidTr="00A26849">
        <w:tc>
          <w:tcPr>
            <w:tcW w:w="1187" w:type="pct"/>
            <w:shd w:val="clear" w:color="auto" w:fill="auto"/>
            <w:vAlign w:val="center"/>
          </w:tcPr>
          <w:p w:rsidR="00914F67" w:rsidRDefault="00914F67" w:rsidP="00B90C5F">
            <w:pPr>
              <w:snapToGrid w:val="0"/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L’affidatario ha depositato il contratto di subappalto almeno 20 giorni prima della data di effettivo inizio dell’esecuzione delle </w:t>
            </w:r>
            <w:r w:rsidR="00B90C5F">
              <w:rPr>
                <w:rFonts w:ascii="DecimaWE Rg" w:hAnsi="DecimaWE Rg" w:cs="Arial"/>
                <w:bCs/>
                <w:sz w:val="18"/>
                <w:szCs w:val="18"/>
              </w:rPr>
              <w:t xml:space="preserve">relative prestazioni, completo </w:t>
            </w:r>
            <w:r>
              <w:rPr>
                <w:rFonts w:ascii="DecimaWE Rg" w:hAnsi="DecimaWE Rg" w:cs="Arial"/>
                <w:bCs/>
                <w:sz w:val="18"/>
                <w:szCs w:val="18"/>
              </w:rPr>
              <w:t>della certificazione attestante il possesso da parte del subappaltatore dei requisiti di qualificazione e dell’attestazione</w:t>
            </w:r>
            <w:r w:rsidR="009B6144">
              <w:rPr>
                <w:rFonts w:ascii="DecimaWE Rg" w:hAnsi="DecimaWE Rg" w:cs="Arial"/>
                <w:bCs/>
                <w:sz w:val="18"/>
                <w:szCs w:val="18"/>
              </w:rPr>
              <w:t xml:space="preserve"> dell’assenza in capo al </w:t>
            </w:r>
            <w:r w:rsidR="009B6144" w:rsidRPr="004D1635">
              <w:rPr>
                <w:rFonts w:ascii="DecimaWE Rg" w:hAnsi="DecimaWE Rg" w:cs="Arial"/>
                <w:bCs/>
                <w:sz w:val="18"/>
                <w:szCs w:val="18"/>
              </w:rPr>
              <w:t>subapp</w:t>
            </w:r>
            <w:r w:rsidRPr="004D1635">
              <w:rPr>
                <w:rFonts w:ascii="DecimaWE Rg" w:hAnsi="DecimaWE Rg" w:cs="Arial"/>
                <w:bCs/>
                <w:sz w:val="18"/>
                <w:szCs w:val="18"/>
              </w:rPr>
              <w:t>a</w:t>
            </w:r>
            <w:r w:rsidR="009B6144" w:rsidRPr="004D1635">
              <w:rPr>
                <w:rFonts w:ascii="DecimaWE Rg" w:hAnsi="DecimaWE Rg" w:cs="Arial"/>
                <w:bCs/>
                <w:sz w:val="18"/>
                <w:szCs w:val="18"/>
              </w:rPr>
              <w:t>l</w:t>
            </w:r>
            <w:r w:rsidRPr="004D1635">
              <w:rPr>
                <w:rFonts w:ascii="DecimaWE Rg" w:hAnsi="DecimaWE Rg" w:cs="Arial"/>
                <w:bCs/>
                <w:sz w:val="18"/>
                <w:szCs w:val="18"/>
              </w:rPr>
              <w:t>tatore</w:t>
            </w:r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 dei motivi di esclusione di cui all’art.80 del codice</w:t>
            </w:r>
            <w:r w:rsidR="00B90C5F">
              <w:rPr>
                <w:rFonts w:ascii="DecimaWE Rg" w:hAnsi="DecimaWE Rg" w:cs="Arial"/>
                <w:bCs/>
                <w:sz w:val="18"/>
                <w:szCs w:val="18"/>
              </w:rPr>
              <w:t>?</w:t>
            </w:r>
          </w:p>
        </w:tc>
        <w:tc>
          <w:tcPr>
            <w:tcW w:w="959" w:type="pct"/>
            <w:vAlign w:val="center"/>
          </w:tcPr>
          <w:p w:rsidR="00914F67" w:rsidRPr="0004184E" w:rsidRDefault="00914F67" w:rsidP="00914F67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04184E">
              <w:rPr>
                <w:rFonts w:ascii="DecimaWE Rg" w:hAnsi="DecimaWE Rg" w:cs="Arial"/>
                <w:bCs/>
                <w:sz w:val="18"/>
                <w:szCs w:val="18"/>
              </w:rPr>
              <w:t xml:space="preserve">Art.105 comma </w:t>
            </w:r>
            <w:r>
              <w:rPr>
                <w:rFonts w:ascii="DecimaWE Rg" w:hAnsi="DecimaWE Rg" w:cs="Arial"/>
                <w:bCs/>
                <w:sz w:val="18"/>
                <w:szCs w:val="18"/>
              </w:rPr>
              <w:t>7</w:t>
            </w:r>
            <w:r w:rsidRPr="0004184E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4184E">
              <w:rPr>
                <w:rFonts w:ascii="DecimaWE Rg" w:hAnsi="DecimaWE Rg" w:cs="Arial"/>
                <w:bCs/>
                <w:sz w:val="18"/>
                <w:szCs w:val="18"/>
              </w:rPr>
              <w:t>D.Lgs</w:t>
            </w:r>
            <w:proofErr w:type="gramEnd"/>
            <w:r w:rsidR="00640D2D">
              <w:rPr>
                <w:rFonts w:ascii="DecimaWE Rg" w:hAnsi="DecimaWE Rg" w:cs="Arial"/>
                <w:bCs/>
                <w:sz w:val="18"/>
                <w:szCs w:val="18"/>
              </w:rPr>
              <w:t>.</w:t>
            </w:r>
            <w:proofErr w:type="spellEnd"/>
            <w:r w:rsidRPr="0004184E">
              <w:rPr>
                <w:rFonts w:ascii="DecimaWE Rg" w:hAnsi="DecimaWE Rg" w:cs="Arial"/>
                <w:bCs/>
                <w:sz w:val="18"/>
                <w:szCs w:val="18"/>
              </w:rPr>
              <w:t xml:space="preserve"> 50/16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14F67" w:rsidRDefault="00914F67" w:rsidP="00922F84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914F67" w:rsidRDefault="00914F67" w:rsidP="00922F84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  <w:p w:rsidR="00914F67" w:rsidRPr="007B1043" w:rsidRDefault="00914F67" w:rsidP="00922F84">
            <w:pPr>
              <w:spacing w:before="60" w:after="60"/>
              <w:rPr>
                <w:rFonts w:ascii="DecimaWE Rg" w:hAnsi="DecimaWE Rg"/>
                <w:bCs/>
                <w:i/>
                <w:sz w:val="18"/>
                <w:szCs w:val="18"/>
              </w:rPr>
            </w:pPr>
          </w:p>
        </w:tc>
        <w:tc>
          <w:tcPr>
            <w:tcW w:w="1799" w:type="pct"/>
            <w:shd w:val="clear" w:color="auto" w:fill="auto"/>
            <w:vAlign w:val="center"/>
          </w:tcPr>
          <w:p w:rsidR="00914F67" w:rsidRPr="008917F9" w:rsidRDefault="00914F67" w:rsidP="00A1525A">
            <w:pPr>
              <w:snapToGrid w:val="0"/>
              <w:spacing w:before="60" w:after="60"/>
              <w:rPr>
                <w:rFonts w:ascii="DecimaWE Rg" w:hAnsi="DecimaWE Rg" w:cs="Arial"/>
                <w:bCs/>
                <w:i/>
                <w:sz w:val="18"/>
                <w:szCs w:val="18"/>
              </w:rPr>
            </w:pPr>
          </w:p>
        </w:tc>
      </w:tr>
      <w:tr w:rsidR="00387D8E" w:rsidRPr="004F6FA6" w:rsidTr="00377AE7"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387D8E" w:rsidRPr="00640D2D" w:rsidRDefault="00387D8E" w:rsidP="0074190E">
            <w:pPr>
              <w:snapToGrid w:val="0"/>
              <w:spacing w:before="60" w:after="60"/>
              <w:rPr>
                <w:rFonts w:ascii="DecimaWE Rg" w:hAnsi="DecimaWE Rg" w:cs="Arial"/>
                <w:b/>
                <w:bCs/>
                <w:sz w:val="18"/>
                <w:szCs w:val="18"/>
              </w:rPr>
            </w:pPr>
          </w:p>
        </w:tc>
      </w:tr>
      <w:tr w:rsidR="00914F67" w:rsidRPr="004F6FA6" w:rsidTr="00A26849">
        <w:tc>
          <w:tcPr>
            <w:tcW w:w="1187" w:type="pct"/>
            <w:shd w:val="clear" w:color="auto" w:fill="auto"/>
            <w:vAlign w:val="center"/>
          </w:tcPr>
          <w:p w:rsidR="00914F67" w:rsidRDefault="00A6656D" w:rsidP="00B90C5F">
            <w:pPr>
              <w:snapToGrid w:val="0"/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Il RUP ha </w:t>
            </w:r>
            <w:r w:rsidR="00914F67">
              <w:rPr>
                <w:rFonts w:ascii="DecimaWE Rg" w:hAnsi="DecimaWE Rg" w:cs="Arial"/>
                <w:bCs/>
                <w:sz w:val="18"/>
                <w:szCs w:val="18"/>
              </w:rPr>
              <w:t xml:space="preserve">autorizzato modifiche o varianti in corso di validità </w:t>
            </w:r>
            <w:r w:rsidR="00DD3F2C">
              <w:rPr>
                <w:rFonts w:ascii="DecimaWE Rg" w:hAnsi="DecimaWE Rg" w:cs="Arial"/>
                <w:bCs/>
                <w:sz w:val="18"/>
                <w:szCs w:val="18"/>
              </w:rPr>
              <w:t>di</w:t>
            </w:r>
            <w:r w:rsidR="00914F67">
              <w:rPr>
                <w:rFonts w:ascii="DecimaWE Rg" w:hAnsi="DecimaWE Rg" w:cs="Arial"/>
                <w:bCs/>
                <w:sz w:val="18"/>
                <w:szCs w:val="18"/>
              </w:rPr>
              <w:t xml:space="preserve"> contratto</w:t>
            </w:r>
            <w:r w:rsidR="00DD3F2C">
              <w:rPr>
                <w:rFonts w:ascii="DecimaWE Rg" w:hAnsi="DecimaWE Rg" w:cs="Arial"/>
                <w:bCs/>
                <w:sz w:val="18"/>
                <w:szCs w:val="18"/>
              </w:rPr>
              <w:t xml:space="preserve"> che non prevedono una nuova procedura di affidamento</w:t>
            </w:r>
            <w:r w:rsidR="002F509D">
              <w:rPr>
                <w:rFonts w:ascii="DecimaWE Rg" w:hAnsi="DecimaWE Rg" w:cs="Arial"/>
                <w:bCs/>
                <w:sz w:val="18"/>
                <w:szCs w:val="18"/>
              </w:rPr>
              <w:t>?</w:t>
            </w:r>
            <w:r w:rsidR="00DD3F2C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9" w:type="pct"/>
            <w:vAlign w:val="center"/>
          </w:tcPr>
          <w:p w:rsidR="00914F67" w:rsidRPr="0004184E" w:rsidRDefault="00DD3F2C" w:rsidP="00DD3F2C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DD3F2C">
              <w:rPr>
                <w:rFonts w:ascii="DecimaWE Rg" w:hAnsi="DecimaWE Rg" w:cs="Arial"/>
                <w:bCs/>
                <w:sz w:val="18"/>
                <w:szCs w:val="18"/>
              </w:rPr>
              <w:t>Art.10</w:t>
            </w:r>
            <w:r>
              <w:rPr>
                <w:rFonts w:ascii="DecimaWE Rg" w:hAnsi="DecimaWE Rg" w:cs="Arial"/>
                <w:bCs/>
                <w:sz w:val="18"/>
                <w:szCs w:val="18"/>
              </w:rPr>
              <w:t>6</w:t>
            </w:r>
            <w:r w:rsidR="008A20EF">
              <w:rPr>
                <w:rFonts w:ascii="DecimaWE Rg" w:hAnsi="DecimaWE Rg" w:cs="Arial"/>
                <w:bCs/>
                <w:sz w:val="18"/>
                <w:szCs w:val="18"/>
              </w:rPr>
              <w:t xml:space="preserve"> commi 1 e 2 </w:t>
            </w:r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r w:rsidRPr="00DD3F2C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D3F2C">
              <w:rPr>
                <w:rFonts w:ascii="DecimaWE Rg" w:hAnsi="DecimaWE Rg" w:cs="Arial"/>
                <w:bCs/>
                <w:sz w:val="18"/>
                <w:szCs w:val="18"/>
              </w:rPr>
              <w:t>D.Lgs</w:t>
            </w:r>
            <w:proofErr w:type="gramEnd"/>
            <w:r w:rsidR="00640D2D">
              <w:rPr>
                <w:rFonts w:ascii="DecimaWE Rg" w:hAnsi="DecimaWE Rg" w:cs="Arial"/>
                <w:bCs/>
                <w:sz w:val="18"/>
                <w:szCs w:val="18"/>
              </w:rPr>
              <w:t>.</w:t>
            </w:r>
            <w:proofErr w:type="spellEnd"/>
            <w:r w:rsidRPr="00DD3F2C">
              <w:rPr>
                <w:rFonts w:ascii="DecimaWE Rg" w:hAnsi="DecimaWE Rg" w:cs="Arial"/>
                <w:bCs/>
                <w:sz w:val="18"/>
                <w:szCs w:val="18"/>
              </w:rPr>
              <w:t xml:space="preserve"> 50/16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14F67" w:rsidRDefault="00914F67" w:rsidP="00922F84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914F67" w:rsidRPr="00640D2D" w:rsidRDefault="00914F67" w:rsidP="00922F84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799" w:type="pct"/>
            <w:shd w:val="clear" w:color="auto" w:fill="auto"/>
            <w:vAlign w:val="center"/>
          </w:tcPr>
          <w:p w:rsidR="00914F67" w:rsidRPr="00914F67" w:rsidRDefault="00914F67" w:rsidP="00D97C86">
            <w:pPr>
              <w:snapToGrid w:val="0"/>
              <w:spacing w:before="60" w:after="60"/>
              <w:rPr>
                <w:rFonts w:ascii="DecimaWE Rg" w:hAnsi="DecimaWE Rg" w:cs="Arial"/>
                <w:bCs/>
                <w:i/>
                <w:sz w:val="18"/>
                <w:szCs w:val="18"/>
              </w:rPr>
            </w:pPr>
          </w:p>
        </w:tc>
      </w:tr>
      <w:tr w:rsidR="00226892" w:rsidRPr="004F6FA6" w:rsidTr="00A26849">
        <w:tc>
          <w:tcPr>
            <w:tcW w:w="1187" w:type="pct"/>
            <w:shd w:val="clear" w:color="auto" w:fill="auto"/>
            <w:vAlign w:val="center"/>
          </w:tcPr>
          <w:p w:rsidR="00226892" w:rsidRPr="005420AA" w:rsidRDefault="00C52AD0" w:rsidP="00D546AF">
            <w:pPr>
              <w:snapToGrid w:val="0"/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024826">
              <w:rPr>
                <w:rFonts w:ascii="DecimaWE Rg" w:hAnsi="DecimaWE Rg" w:cs="Arial"/>
                <w:bCs/>
                <w:sz w:val="18"/>
                <w:szCs w:val="18"/>
              </w:rPr>
              <w:t xml:space="preserve">Nelle varianti indicate al comma 1 </w:t>
            </w:r>
            <w:proofErr w:type="spellStart"/>
            <w:r w:rsidRPr="00024826">
              <w:rPr>
                <w:rFonts w:ascii="DecimaWE Rg" w:hAnsi="DecimaWE Rg" w:cs="Arial"/>
                <w:bCs/>
                <w:sz w:val="18"/>
                <w:szCs w:val="18"/>
              </w:rPr>
              <w:t>lett</w:t>
            </w:r>
            <w:proofErr w:type="spellEnd"/>
            <w:r w:rsidRPr="00024826">
              <w:rPr>
                <w:rFonts w:ascii="DecimaWE Rg" w:hAnsi="DecimaWE Rg" w:cs="Arial"/>
                <w:bCs/>
                <w:sz w:val="18"/>
                <w:szCs w:val="18"/>
              </w:rPr>
              <w:t xml:space="preserve"> b) e c)</w:t>
            </w:r>
            <w:r w:rsidR="00640D2D">
              <w:rPr>
                <w:rFonts w:ascii="DecimaWE Rg" w:hAnsi="DecimaWE Rg" w:cs="Arial"/>
                <w:bCs/>
                <w:sz w:val="18"/>
                <w:szCs w:val="18"/>
              </w:rPr>
              <w:t xml:space="preserve"> dell’art. 106</w:t>
            </w:r>
            <w:r w:rsidRPr="00024826">
              <w:rPr>
                <w:rFonts w:ascii="DecimaWE Rg" w:hAnsi="DecimaWE Rg" w:cs="Arial"/>
                <w:bCs/>
                <w:sz w:val="18"/>
                <w:szCs w:val="18"/>
              </w:rPr>
              <w:t xml:space="preserve">, è stato pubblicato un avviso al riguardo sulla Gazzetta Ufficiale dell’Unione Europea contenete le informazioni di cui all’allegato XIV parte I </w:t>
            </w:r>
            <w:proofErr w:type="spellStart"/>
            <w:proofErr w:type="gramStart"/>
            <w:r w:rsidRPr="00024826">
              <w:rPr>
                <w:rFonts w:ascii="DecimaWE Rg" w:hAnsi="DecimaWE Rg" w:cs="Arial"/>
                <w:bCs/>
                <w:sz w:val="18"/>
                <w:szCs w:val="18"/>
              </w:rPr>
              <w:t>lett.E</w:t>
            </w:r>
            <w:proofErr w:type="spellEnd"/>
            <w:proofErr w:type="gramEnd"/>
            <w:r w:rsidRPr="00024826">
              <w:rPr>
                <w:rFonts w:ascii="DecimaWE Rg" w:hAnsi="DecimaWE Rg" w:cs="Arial"/>
                <w:bCs/>
                <w:sz w:val="18"/>
                <w:szCs w:val="18"/>
              </w:rPr>
              <w:t>?</w:t>
            </w:r>
          </w:p>
        </w:tc>
        <w:tc>
          <w:tcPr>
            <w:tcW w:w="959" w:type="pct"/>
            <w:vAlign w:val="center"/>
          </w:tcPr>
          <w:p w:rsidR="00226892" w:rsidRPr="005420AA" w:rsidRDefault="00226892" w:rsidP="00C53C7F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5420AA">
              <w:rPr>
                <w:rFonts w:ascii="DecimaWE Rg" w:hAnsi="DecimaWE Rg" w:cs="Arial"/>
                <w:bCs/>
                <w:sz w:val="18"/>
                <w:szCs w:val="18"/>
              </w:rPr>
              <w:t>Art.106 comm</w:t>
            </w:r>
            <w:r w:rsidR="005E55FD" w:rsidRPr="005420AA">
              <w:rPr>
                <w:rFonts w:ascii="DecimaWE Rg" w:hAnsi="DecimaWE Rg" w:cs="Arial"/>
                <w:bCs/>
                <w:sz w:val="18"/>
                <w:szCs w:val="18"/>
              </w:rPr>
              <w:t>a</w:t>
            </w:r>
            <w:r w:rsidRPr="005420AA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proofErr w:type="gramStart"/>
            <w:r w:rsidRPr="005420AA">
              <w:rPr>
                <w:rFonts w:ascii="DecimaWE Rg" w:hAnsi="DecimaWE Rg" w:cs="Arial"/>
                <w:bCs/>
                <w:sz w:val="18"/>
                <w:szCs w:val="18"/>
              </w:rPr>
              <w:t xml:space="preserve">5  </w:t>
            </w:r>
            <w:proofErr w:type="spellStart"/>
            <w:r w:rsidRPr="005420AA">
              <w:rPr>
                <w:rFonts w:ascii="DecimaWE Rg" w:hAnsi="DecimaWE Rg" w:cs="Arial"/>
                <w:bCs/>
                <w:sz w:val="18"/>
                <w:szCs w:val="18"/>
              </w:rPr>
              <w:t>D</w:t>
            </w:r>
            <w:proofErr w:type="gramEnd"/>
            <w:r w:rsidRPr="005420AA">
              <w:rPr>
                <w:rFonts w:ascii="DecimaWE Rg" w:hAnsi="DecimaWE Rg" w:cs="Arial"/>
                <w:bCs/>
                <w:sz w:val="18"/>
                <w:szCs w:val="18"/>
              </w:rPr>
              <w:t>.Lgs</w:t>
            </w:r>
            <w:r w:rsidR="00640D2D">
              <w:rPr>
                <w:rFonts w:ascii="DecimaWE Rg" w:hAnsi="DecimaWE Rg" w:cs="Arial"/>
                <w:bCs/>
                <w:sz w:val="18"/>
                <w:szCs w:val="18"/>
              </w:rPr>
              <w:t>.</w:t>
            </w:r>
            <w:proofErr w:type="spellEnd"/>
            <w:r w:rsidRPr="005420AA">
              <w:rPr>
                <w:rFonts w:ascii="DecimaWE Rg" w:hAnsi="DecimaWE Rg" w:cs="Arial"/>
                <w:bCs/>
                <w:sz w:val="18"/>
                <w:szCs w:val="18"/>
              </w:rPr>
              <w:t xml:space="preserve"> 50/16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226892" w:rsidRPr="005420AA" w:rsidRDefault="00226892" w:rsidP="00922F84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5420AA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226892" w:rsidRPr="00640D2D" w:rsidRDefault="00226892" w:rsidP="00922F84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5420AA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799" w:type="pct"/>
            <w:shd w:val="clear" w:color="auto" w:fill="auto"/>
            <w:vAlign w:val="center"/>
          </w:tcPr>
          <w:p w:rsidR="00226892" w:rsidRPr="005420AA" w:rsidRDefault="00226892" w:rsidP="00A1525A">
            <w:pPr>
              <w:snapToGrid w:val="0"/>
              <w:spacing w:before="60" w:after="60"/>
              <w:rPr>
                <w:rFonts w:ascii="DecimaWE Rg" w:hAnsi="DecimaWE Rg" w:cs="Arial"/>
                <w:bCs/>
                <w:i/>
                <w:sz w:val="18"/>
                <w:szCs w:val="18"/>
              </w:rPr>
            </w:pPr>
          </w:p>
        </w:tc>
      </w:tr>
      <w:tr w:rsidR="00BC0F4A" w:rsidRPr="004F6FA6" w:rsidTr="00A26849">
        <w:tc>
          <w:tcPr>
            <w:tcW w:w="1187" w:type="pct"/>
            <w:shd w:val="clear" w:color="auto" w:fill="auto"/>
            <w:vAlign w:val="center"/>
          </w:tcPr>
          <w:p w:rsidR="00BC0F4A" w:rsidRPr="00120C98" w:rsidRDefault="00167C35" w:rsidP="00BC0F4A">
            <w:pPr>
              <w:snapToGrid w:val="0"/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120C98">
              <w:rPr>
                <w:rFonts w:ascii="DecimaWE Rg" w:hAnsi="DecimaWE Rg" w:cs="Arial"/>
                <w:bCs/>
                <w:sz w:val="18"/>
                <w:szCs w:val="18"/>
              </w:rPr>
              <w:t xml:space="preserve">Le </w:t>
            </w:r>
            <w:r w:rsidR="00F323E1" w:rsidRPr="00120C98">
              <w:rPr>
                <w:rFonts w:ascii="DecimaWE Rg" w:hAnsi="DecimaWE Rg" w:cs="Arial"/>
                <w:bCs/>
                <w:sz w:val="18"/>
                <w:szCs w:val="18"/>
              </w:rPr>
              <w:t xml:space="preserve">varianti di cui al comma 1, lettera b) (supplementari) e al </w:t>
            </w:r>
            <w:proofErr w:type="gramStart"/>
            <w:r w:rsidR="00F323E1" w:rsidRPr="00120C98">
              <w:rPr>
                <w:rFonts w:ascii="DecimaWE Rg" w:hAnsi="DecimaWE Rg" w:cs="Arial"/>
                <w:bCs/>
                <w:sz w:val="18"/>
                <w:szCs w:val="18"/>
              </w:rPr>
              <w:t>comma  2</w:t>
            </w:r>
            <w:proofErr w:type="gramEnd"/>
            <w:r w:rsidR="00F323E1" w:rsidRPr="00120C98">
              <w:rPr>
                <w:rFonts w:ascii="DecimaWE Rg" w:hAnsi="DecimaWE Rg" w:cs="Arial"/>
                <w:bCs/>
                <w:sz w:val="18"/>
                <w:szCs w:val="18"/>
              </w:rPr>
              <w:t xml:space="preserve"> (errori e omissioni del progetto)</w:t>
            </w:r>
            <w:r w:rsidRPr="00120C98">
              <w:rPr>
                <w:rFonts w:ascii="DecimaWE Rg" w:hAnsi="DecimaWE Rg" w:cs="Arial"/>
                <w:bCs/>
                <w:sz w:val="18"/>
                <w:szCs w:val="18"/>
              </w:rPr>
              <w:t xml:space="preserve"> sono state comunicate dall</w:t>
            </w:r>
            <w:r w:rsidR="00F323E1" w:rsidRPr="00120C98">
              <w:rPr>
                <w:rFonts w:ascii="DecimaWE Rg" w:hAnsi="DecimaWE Rg" w:cs="Arial"/>
                <w:bCs/>
                <w:sz w:val="18"/>
                <w:szCs w:val="18"/>
              </w:rPr>
              <w:t xml:space="preserve">a stazione appaltante </w:t>
            </w:r>
            <w:r w:rsidRPr="00120C98">
              <w:rPr>
                <w:rFonts w:ascii="DecimaWE Rg" w:hAnsi="DecimaWE Rg" w:cs="Arial"/>
                <w:bCs/>
                <w:sz w:val="18"/>
                <w:szCs w:val="18"/>
              </w:rPr>
              <w:t>ad ANAC,  entro  trenta  giorni dal  loro  perfezionamento</w:t>
            </w:r>
            <w:r w:rsidR="00F323E1" w:rsidRPr="00120C98">
              <w:rPr>
                <w:rFonts w:ascii="DecimaWE Rg" w:hAnsi="DecimaWE Rg" w:cs="Arial"/>
                <w:bCs/>
                <w:sz w:val="18"/>
                <w:szCs w:val="18"/>
              </w:rPr>
              <w:t>?</w:t>
            </w:r>
          </w:p>
        </w:tc>
        <w:tc>
          <w:tcPr>
            <w:tcW w:w="959" w:type="pct"/>
            <w:vAlign w:val="center"/>
          </w:tcPr>
          <w:p w:rsidR="00BC0F4A" w:rsidRPr="00120C98" w:rsidRDefault="0092584B" w:rsidP="00C53C7F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120C98">
              <w:rPr>
                <w:rFonts w:ascii="DecimaWE Rg" w:hAnsi="DecimaWE Rg" w:cs="Arial"/>
                <w:bCs/>
                <w:sz w:val="18"/>
                <w:szCs w:val="18"/>
              </w:rPr>
              <w:t xml:space="preserve">Art.106 comma </w:t>
            </w:r>
            <w:proofErr w:type="gramStart"/>
            <w:r w:rsidRPr="00120C98">
              <w:rPr>
                <w:rFonts w:ascii="DecimaWE Rg" w:hAnsi="DecimaWE Rg" w:cs="Arial"/>
                <w:bCs/>
                <w:sz w:val="18"/>
                <w:szCs w:val="18"/>
              </w:rPr>
              <w:t xml:space="preserve">8  </w:t>
            </w:r>
            <w:proofErr w:type="spellStart"/>
            <w:r w:rsidRPr="00120C98">
              <w:rPr>
                <w:rFonts w:ascii="DecimaWE Rg" w:hAnsi="DecimaWE Rg" w:cs="Arial"/>
                <w:bCs/>
                <w:sz w:val="18"/>
                <w:szCs w:val="18"/>
              </w:rPr>
              <w:t>D</w:t>
            </w:r>
            <w:proofErr w:type="gramEnd"/>
            <w:r w:rsidRPr="00120C98">
              <w:rPr>
                <w:rFonts w:ascii="DecimaWE Rg" w:hAnsi="DecimaWE Rg" w:cs="Arial"/>
                <w:bCs/>
                <w:sz w:val="18"/>
                <w:szCs w:val="18"/>
              </w:rPr>
              <w:t>.Lgs</w:t>
            </w:r>
            <w:proofErr w:type="spellEnd"/>
            <w:r w:rsidRPr="00120C98">
              <w:rPr>
                <w:rFonts w:ascii="DecimaWE Rg" w:hAnsi="DecimaWE Rg" w:cs="Arial"/>
                <w:bCs/>
                <w:sz w:val="18"/>
                <w:szCs w:val="18"/>
              </w:rPr>
              <w:t xml:space="preserve"> 50/16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F323E1" w:rsidRDefault="00F323E1" w:rsidP="00F323E1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120C98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934B0A" w:rsidRPr="00784B48" w:rsidRDefault="00934B0A" w:rsidP="00F323E1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784B48">
              <w:rPr>
                <w:rFonts w:ascii="DecimaWE Rg" w:hAnsi="DecimaWE Rg" w:cs="Arial"/>
                <w:bCs/>
                <w:sz w:val="18"/>
                <w:szCs w:val="18"/>
              </w:rPr>
              <w:t>Si, ma in ritardo</w:t>
            </w:r>
          </w:p>
          <w:p w:rsidR="00BC0F4A" w:rsidRPr="00640D2D" w:rsidRDefault="00F323E1" w:rsidP="00640D2D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120C98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799" w:type="pct"/>
            <w:shd w:val="clear" w:color="auto" w:fill="auto"/>
            <w:vAlign w:val="center"/>
          </w:tcPr>
          <w:p w:rsidR="00BC0F4A" w:rsidRPr="00317AC6" w:rsidRDefault="00BC0F4A" w:rsidP="00167C35">
            <w:pPr>
              <w:snapToGrid w:val="0"/>
              <w:spacing w:before="60" w:after="60"/>
              <w:rPr>
                <w:rFonts w:ascii="DecimaWE Rg" w:hAnsi="DecimaWE Rg" w:cs="Arial"/>
                <w:bCs/>
                <w:i/>
                <w:sz w:val="18"/>
                <w:szCs w:val="18"/>
              </w:rPr>
            </w:pPr>
          </w:p>
        </w:tc>
      </w:tr>
      <w:tr w:rsidR="0092584B" w:rsidRPr="004F6FA6" w:rsidTr="00A26849">
        <w:tc>
          <w:tcPr>
            <w:tcW w:w="1187" w:type="pct"/>
            <w:shd w:val="clear" w:color="auto" w:fill="auto"/>
            <w:vAlign w:val="center"/>
          </w:tcPr>
          <w:p w:rsidR="0092584B" w:rsidRPr="005420AA" w:rsidRDefault="00167C35" w:rsidP="00167C35">
            <w:pPr>
              <w:snapToGrid w:val="0"/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5420AA">
              <w:rPr>
                <w:rFonts w:ascii="DecimaWE Rg" w:hAnsi="DecimaWE Rg" w:cs="Arial"/>
                <w:bCs/>
                <w:sz w:val="18"/>
                <w:szCs w:val="18"/>
              </w:rPr>
              <w:t xml:space="preserve">Le varianti </w:t>
            </w:r>
            <w:r w:rsidR="001552C0" w:rsidRPr="005420AA">
              <w:rPr>
                <w:rFonts w:ascii="DecimaWE Rg" w:hAnsi="DecimaWE Rg" w:cs="Arial"/>
                <w:bCs/>
                <w:sz w:val="18"/>
                <w:szCs w:val="18"/>
              </w:rPr>
              <w:t xml:space="preserve">di contratti pubblici </w:t>
            </w:r>
            <w:proofErr w:type="spellStart"/>
            <w:r w:rsidR="001552C0" w:rsidRPr="005420AA">
              <w:rPr>
                <w:rFonts w:ascii="DecimaWE Rg" w:hAnsi="DecimaWE Rg" w:cs="Arial"/>
                <w:bCs/>
                <w:sz w:val="18"/>
                <w:szCs w:val="18"/>
              </w:rPr>
              <w:t>sottosoglia</w:t>
            </w:r>
            <w:proofErr w:type="spellEnd"/>
            <w:r w:rsidR="001552C0" w:rsidRPr="005420AA">
              <w:rPr>
                <w:rFonts w:ascii="DecimaWE Rg" w:hAnsi="DecimaWE Rg" w:cs="Arial"/>
                <w:bCs/>
                <w:sz w:val="18"/>
                <w:szCs w:val="18"/>
              </w:rPr>
              <w:t xml:space="preserve">, </w:t>
            </w:r>
            <w:r w:rsidRPr="005420AA">
              <w:rPr>
                <w:rFonts w:ascii="DecimaWE Rg" w:hAnsi="DecimaWE Rg" w:cs="Arial"/>
                <w:bCs/>
                <w:sz w:val="18"/>
                <w:szCs w:val="18"/>
              </w:rPr>
              <w:t xml:space="preserve">sono state comunicate dalla </w:t>
            </w:r>
            <w:r w:rsidR="001552C0" w:rsidRPr="005420AA">
              <w:rPr>
                <w:rFonts w:ascii="DecimaWE Rg" w:hAnsi="DecimaWE Rg" w:cs="Arial"/>
                <w:bCs/>
                <w:sz w:val="18"/>
                <w:szCs w:val="18"/>
              </w:rPr>
              <w:t>stazione appaltante</w:t>
            </w:r>
            <w:r w:rsidRPr="005420AA">
              <w:rPr>
                <w:rFonts w:ascii="DecimaWE Rg" w:hAnsi="DecimaWE Rg" w:cs="Arial"/>
                <w:bCs/>
                <w:sz w:val="18"/>
                <w:szCs w:val="18"/>
              </w:rPr>
              <w:t>,</w:t>
            </w:r>
            <w:r w:rsidR="001552C0" w:rsidRPr="005420AA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r w:rsidRPr="005420AA">
              <w:rPr>
                <w:rFonts w:ascii="DecimaWE Rg" w:hAnsi="DecimaWE Rg" w:cs="Arial"/>
                <w:bCs/>
                <w:sz w:val="18"/>
                <w:szCs w:val="18"/>
              </w:rPr>
              <w:t>entro</w:t>
            </w:r>
            <w:r w:rsidR="001552C0" w:rsidRPr="005420AA">
              <w:rPr>
                <w:rFonts w:ascii="DecimaWE Rg" w:hAnsi="DecimaWE Rg" w:cs="Arial"/>
                <w:bCs/>
                <w:sz w:val="18"/>
                <w:szCs w:val="18"/>
              </w:rPr>
              <w:t xml:space="preserve"> 30 giorni dall'approvazione, all’Osservatorio (tramite le sezioni </w:t>
            </w:r>
            <w:r w:rsidR="001552C0" w:rsidRPr="00640D2D">
              <w:rPr>
                <w:rFonts w:ascii="DecimaWE Rg" w:hAnsi="DecimaWE Rg" w:cs="Arial"/>
                <w:bCs/>
                <w:sz w:val="18"/>
                <w:szCs w:val="18"/>
              </w:rPr>
              <w:t>regionali)</w:t>
            </w:r>
            <w:r w:rsidRPr="00640D2D">
              <w:rPr>
                <w:rFonts w:ascii="DecimaWE Rg" w:hAnsi="DecimaWE Rg" w:cs="Arial"/>
                <w:bCs/>
                <w:sz w:val="18"/>
                <w:szCs w:val="18"/>
              </w:rPr>
              <w:t>?</w:t>
            </w:r>
            <w:r w:rsidR="0074190E" w:rsidRPr="005420AA">
              <w:rPr>
                <w:rFonts w:ascii="DecimaWE Rg" w:hAnsi="DecimaWE Rg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9" w:type="pct"/>
            <w:vAlign w:val="center"/>
          </w:tcPr>
          <w:p w:rsidR="0092584B" w:rsidRPr="005420AA" w:rsidRDefault="00167C35" w:rsidP="00C53C7F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5420AA">
              <w:rPr>
                <w:rFonts w:ascii="DecimaWE Rg" w:hAnsi="DecimaWE Rg" w:cs="Arial"/>
                <w:bCs/>
                <w:sz w:val="18"/>
                <w:szCs w:val="18"/>
              </w:rPr>
              <w:t xml:space="preserve">Art.106 comma </w:t>
            </w:r>
            <w:proofErr w:type="gramStart"/>
            <w:r w:rsidRPr="005420AA">
              <w:rPr>
                <w:rFonts w:ascii="DecimaWE Rg" w:hAnsi="DecimaWE Rg" w:cs="Arial"/>
                <w:bCs/>
                <w:sz w:val="18"/>
                <w:szCs w:val="18"/>
              </w:rPr>
              <w:t xml:space="preserve">14  </w:t>
            </w:r>
            <w:proofErr w:type="spellStart"/>
            <w:r w:rsidRPr="005420AA">
              <w:rPr>
                <w:rFonts w:ascii="DecimaWE Rg" w:hAnsi="DecimaWE Rg" w:cs="Arial"/>
                <w:bCs/>
                <w:sz w:val="18"/>
                <w:szCs w:val="18"/>
              </w:rPr>
              <w:t>D</w:t>
            </w:r>
            <w:proofErr w:type="gramEnd"/>
            <w:r w:rsidRPr="005420AA">
              <w:rPr>
                <w:rFonts w:ascii="DecimaWE Rg" w:hAnsi="DecimaWE Rg" w:cs="Arial"/>
                <w:bCs/>
                <w:sz w:val="18"/>
                <w:szCs w:val="18"/>
              </w:rPr>
              <w:t>.Lgs</w:t>
            </w:r>
            <w:proofErr w:type="spellEnd"/>
            <w:r w:rsidRPr="005420AA">
              <w:rPr>
                <w:rFonts w:ascii="DecimaWE Rg" w:hAnsi="DecimaWE Rg" w:cs="Arial"/>
                <w:bCs/>
                <w:sz w:val="18"/>
                <w:szCs w:val="18"/>
              </w:rPr>
              <w:t xml:space="preserve"> 50/16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167C35" w:rsidRDefault="00167C35" w:rsidP="00167C35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5420AA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934B0A" w:rsidRPr="00787BF5" w:rsidRDefault="00934B0A" w:rsidP="00934B0A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787BF5">
              <w:rPr>
                <w:rFonts w:ascii="DecimaWE Rg" w:hAnsi="DecimaWE Rg" w:cs="Arial"/>
                <w:bCs/>
                <w:sz w:val="18"/>
                <w:szCs w:val="18"/>
              </w:rPr>
              <w:t>Si, ma in ritardo</w:t>
            </w:r>
          </w:p>
          <w:p w:rsidR="0092584B" w:rsidRPr="00640D2D" w:rsidRDefault="00167C35" w:rsidP="00640D2D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5420AA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799" w:type="pct"/>
            <w:shd w:val="clear" w:color="auto" w:fill="auto"/>
            <w:vAlign w:val="center"/>
          </w:tcPr>
          <w:p w:rsidR="0092584B" w:rsidRPr="0074190E" w:rsidRDefault="0092584B" w:rsidP="00A1525A">
            <w:pPr>
              <w:snapToGrid w:val="0"/>
              <w:spacing w:before="60" w:after="60"/>
              <w:rPr>
                <w:rFonts w:ascii="DecimaWE Rg" w:hAnsi="DecimaWE Rg" w:cs="Arial"/>
                <w:bCs/>
                <w:i/>
                <w:sz w:val="18"/>
                <w:szCs w:val="18"/>
              </w:rPr>
            </w:pPr>
          </w:p>
        </w:tc>
      </w:tr>
      <w:tr w:rsidR="00226892" w:rsidRPr="004F6FA6" w:rsidTr="00801CF7">
        <w:tc>
          <w:tcPr>
            <w:tcW w:w="1187" w:type="pct"/>
            <w:shd w:val="clear" w:color="auto" w:fill="auto"/>
            <w:vAlign w:val="center"/>
          </w:tcPr>
          <w:p w:rsidR="00226892" w:rsidRDefault="00226892" w:rsidP="00D546AF">
            <w:pPr>
              <w:snapToGrid w:val="0"/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Nel caso sia stata autorizzata una modifica della durata del contratto, per il tempo strettamente necessario alla conclusione delle procedure per l’individuazione di </w:t>
            </w:r>
            <w:r w:rsidR="00387D8E">
              <w:rPr>
                <w:rFonts w:ascii="DecimaWE Rg" w:hAnsi="DecimaWE Rg" w:cs="Arial"/>
                <w:bCs/>
                <w:sz w:val="18"/>
                <w:szCs w:val="18"/>
              </w:rPr>
              <w:t xml:space="preserve">un </w:t>
            </w:r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nuovo contraente (proroga tecnica), questa </w:t>
            </w:r>
            <w:r>
              <w:rPr>
                <w:rFonts w:ascii="DecimaWE Rg" w:hAnsi="DecimaWE Rg" w:cs="Arial"/>
                <w:bCs/>
                <w:sz w:val="18"/>
                <w:szCs w:val="18"/>
              </w:rPr>
              <w:lastRenderedPageBreak/>
              <w:t xml:space="preserve">possibilità </w:t>
            </w:r>
            <w:r w:rsidR="00640D2D">
              <w:rPr>
                <w:rFonts w:ascii="DecimaWE Rg" w:hAnsi="DecimaWE Rg" w:cs="Arial"/>
                <w:bCs/>
                <w:sz w:val="18"/>
                <w:szCs w:val="18"/>
              </w:rPr>
              <w:t>è</w:t>
            </w:r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 prevista nel bando e nei documenti di gara</w:t>
            </w:r>
            <w:r w:rsidR="00317AC6">
              <w:rPr>
                <w:rFonts w:ascii="DecimaWE Rg" w:hAnsi="DecimaWE Rg" w:cs="Arial"/>
                <w:bCs/>
                <w:sz w:val="18"/>
                <w:szCs w:val="18"/>
              </w:rPr>
              <w:t>?</w:t>
            </w:r>
          </w:p>
        </w:tc>
        <w:tc>
          <w:tcPr>
            <w:tcW w:w="959" w:type="pct"/>
            <w:vAlign w:val="center"/>
          </w:tcPr>
          <w:p w:rsidR="00226892" w:rsidRPr="0004184E" w:rsidRDefault="00226892" w:rsidP="00317AC6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DD3F2C">
              <w:rPr>
                <w:rFonts w:ascii="DecimaWE Rg" w:hAnsi="DecimaWE Rg" w:cs="Arial"/>
                <w:bCs/>
                <w:sz w:val="18"/>
                <w:szCs w:val="18"/>
              </w:rPr>
              <w:lastRenderedPageBreak/>
              <w:t>Art.10</w:t>
            </w:r>
            <w:r>
              <w:rPr>
                <w:rFonts w:ascii="DecimaWE Rg" w:hAnsi="DecimaWE Rg" w:cs="Arial"/>
                <w:bCs/>
                <w:sz w:val="18"/>
                <w:szCs w:val="18"/>
              </w:rPr>
              <w:t>6</w:t>
            </w:r>
            <w:r w:rsidR="005E55FD">
              <w:rPr>
                <w:rFonts w:ascii="DecimaWE Rg" w:hAnsi="DecimaWE Rg" w:cs="Arial"/>
                <w:bCs/>
                <w:sz w:val="18"/>
                <w:szCs w:val="18"/>
              </w:rPr>
              <w:t xml:space="preserve"> com</w:t>
            </w:r>
            <w:r w:rsidR="00317AC6">
              <w:rPr>
                <w:rFonts w:ascii="DecimaWE Rg" w:hAnsi="DecimaWE Rg" w:cs="Arial"/>
                <w:bCs/>
                <w:sz w:val="18"/>
                <w:szCs w:val="18"/>
              </w:rPr>
              <w:t>m</w:t>
            </w:r>
            <w:r w:rsidR="005E55FD">
              <w:rPr>
                <w:rFonts w:ascii="DecimaWE Rg" w:hAnsi="DecimaWE Rg" w:cs="Arial"/>
                <w:bCs/>
                <w:sz w:val="18"/>
                <w:szCs w:val="18"/>
              </w:rPr>
              <w:t>a</w:t>
            </w:r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 11</w:t>
            </w:r>
            <w:r w:rsidRPr="00DD3F2C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D3F2C">
              <w:rPr>
                <w:rFonts w:ascii="DecimaWE Rg" w:hAnsi="DecimaWE Rg" w:cs="Arial"/>
                <w:bCs/>
                <w:sz w:val="18"/>
                <w:szCs w:val="18"/>
              </w:rPr>
              <w:t>D.Lgs</w:t>
            </w:r>
            <w:proofErr w:type="gramEnd"/>
            <w:r w:rsidR="0011791B">
              <w:rPr>
                <w:rFonts w:ascii="DecimaWE Rg" w:hAnsi="DecimaWE Rg" w:cs="Arial"/>
                <w:bCs/>
                <w:sz w:val="18"/>
                <w:szCs w:val="18"/>
              </w:rPr>
              <w:t>.</w:t>
            </w:r>
            <w:proofErr w:type="spellEnd"/>
            <w:r w:rsidRPr="00DD3F2C">
              <w:rPr>
                <w:rFonts w:ascii="DecimaWE Rg" w:hAnsi="DecimaWE Rg" w:cs="Arial"/>
                <w:bCs/>
                <w:sz w:val="18"/>
                <w:szCs w:val="18"/>
              </w:rPr>
              <w:t xml:space="preserve"> 50/16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226892" w:rsidRDefault="00226892" w:rsidP="00801CF7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226892" w:rsidRPr="007B1043" w:rsidRDefault="00226892" w:rsidP="00801CF7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i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799" w:type="pct"/>
            <w:shd w:val="clear" w:color="auto" w:fill="auto"/>
            <w:vAlign w:val="center"/>
          </w:tcPr>
          <w:p w:rsidR="00226892" w:rsidRPr="004F6FA6" w:rsidRDefault="00226892" w:rsidP="00A1525A">
            <w:pPr>
              <w:snapToGrid w:val="0"/>
              <w:spacing w:before="60" w:after="60"/>
              <w:rPr>
                <w:rFonts w:ascii="DecimaWE Rg" w:hAnsi="DecimaWE Rg" w:cs="Arial"/>
                <w:bCs/>
                <w:sz w:val="18"/>
                <w:szCs w:val="18"/>
              </w:rPr>
            </w:pPr>
          </w:p>
        </w:tc>
      </w:tr>
      <w:tr w:rsidR="00226892" w:rsidRPr="004F6FA6" w:rsidTr="00801CF7">
        <w:tc>
          <w:tcPr>
            <w:tcW w:w="1187" w:type="pct"/>
            <w:shd w:val="clear" w:color="auto" w:fill="auto"/>
            <w:vAlign w:val="center"/>
          </w:tcPr>
          <w:p w:rsidR="00226892" w:rsidRDefault="00226892" w:rsidP="005E55FD">
            <w:pPr>
              <w:snapToGrid w:val="0"/>
              <w:spacing w:before="60" w:after="60"/>
              <w:rPr>
                <w:rFonts w:ascii="DecimaWE Rg" w:hAnsi="DecimaWE Rg" w:cs="Arial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La proroga di cui sopra è stata </w:t>
            </w:r>
            <w:r w:rsidR="005E55FD">
              <w:rPr>
                <w:rFonts w:ascii="DecimaWE Rg" w:hAnsi="DecimaWE Rg" w:cs="Arial"/>
                <w:bCs/>
                <w:sz w:val="18"/>
                <w:szCs w:val="18"/>
              </w:rPr>
              <w:t>autorizzata prima della scadenza del contratto?</w:t>
            </w:r>
          </w:p>
        </w:tc>
        <w:tc>
          <w:tcPr>
            <w:tcW w:w="959" w:type="pct"/>
            <w:vAlign w:val="center"/>
          </w:tcPr>
          <w:p w:rsidR="00226892" w:rsidRPr="0004184E" w:rsidRDefault="00226892" w:rsidP="0011791B">
            <w:pPr>
              <w:snapToGrid w:val="0"/>
              <w:spacing w:before="60" w:after="60"/>
              <w:rPr>
                <w:rFonts w:ascii="DecimaWE Rg" w:hAnsi="DecimaWE Rg" w:cs="Arial"/>
                <w:bCs/>
                <w:sz w:val="18"/>
                <w:szCs w:val="18"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226892" w:rsidRDefault="00226892" w:rsidP="00801CF7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314036" w:rsidRPr="0011791B" w:rsidRDefault="00226892" w:rsidP="00314036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i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799" w:type="pct"/>
            <w:shd w:val="clear" w:color="auto" w:fill="auto"/>
            <w:vAlign w:val="center"/>
          </w:tcPr>
          <w:p w:rsidR="00226892" w:rsidRPr="004F6FA6" w:rsidRDefault="00226892" w:rsidP="00A1525A">
            <w:pPr>
              <w:snapToGrid w:val="0"/>
              <w:spacing w:before="60" w:after="60"/>
              <w:rPr>
                <w:rFonts w:ascii="DecimaWE Rg" w:hAnsi="DecimaWE Rg" w:cs="Arial"/>
                <w:bCs/>
                <w:sz w:val="18"/>
                <w:szCs w:val="18"/>
              </w:rPr>
            </w:pPr>
          </w:p>
        </w:tc>
      </w:tr>
      <w:tr w:rsidR="00CA57BB" w:rsidRPr="004F6FA6" w:rsidTr="00377AE7"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CA57BB" w:rsidRPr="00377AE7" w:rsidRDefault="0011791B" w:rsidP="0074190E">
            <w:pPr>
              <w:snapToGrid w:val="0"/>
              <w:spacing w:before="60" w:after="60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11791B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SOTTO SEZIONE II - </w:t>
            </w:r>
            <w:r w:rsidR="0077741E" w:rsidRPr="00377AE7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VERIFICHE SULLE PRESTAZIONI RESE </w:t>
            </w:r>
            <w:r w:rsidR="00CA57BB" w:rsidRPr="00377AE7">
              <w:rPr>
                <w:rFonts w:ascii="DecimaWE Rg" w:hAnsi="DecimaWE Rg"/>
                <w:b/>
                <w:bCs/>
                <w:sz w:val="18"/>
                <w:szCs w:val="18"/>
              </w:rPr>
              <w:t>E PAGAMENTI</w:t>
            </w:r>
          </w:p>
        </w:tc>
      </w:tr>
      <w:tr w:rsidR="00061BE2" w:rsidRPr="004F6FA6" w:rsidTr="00801CF7">
        <w:tc>
          <w:tcPr>
            <w:tcW w:w="1187" w:type="pct"/>
            <w:shd w:val="clear" w:color="auto" w:fill="auto"/>
            <w:vAlign w:val="center"/>
          </w:tcPr>
          <w:p w:rsidR="005E55FD" w:rsidRPr="002B0BB0" w:rsidRDefault="005E55FD" w:rsidP="00120C98">
            <w:pPr>
              <w:snapToGrid w:val="0"/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2B0BB0">
              <w:rPr>
                <w:rFonts w:ascii="DecimaWE Rg" w:hAnsi="DecimaWE Rg" w:cs="Arial"/>
                <w:bCs/>
                <w:sz w:val="18"/>
                <w:szCs w:val="18"/>
              </w:rPr>
              <w:t>L’affidatario ha rispettato le tempistiche di consegna dei servizi e forniture previste dal contratto?</w:t>
            </w:r>
          </w:p>
        </w:tc>
        <w:tc>
          <w:tcPr>
            <w:tcW w:w="959" w:type="pct"/>
            <w:vAlign w:val="center"/>
          </w:tcPr>
          <w:p w:rsidR="00061BE2" w:rsidRPr="002B0BB0" w:rsidRDefault="0011791B" w:rsidP="000F5044">
            <w:pPr>
              <w:snapToGrid w:val="0"/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>Art.102</w:t>
            </w:r>
            <w:r w:rsidR="005E55FD" w:rsidRPr="002B0BB0">
              <w:rPr>
                <w:rFonts w:ascii="DecimaWE Rg" w:hAnsi="DecimaWE Rg" w:cs="Arial"/>
                <w:bCs/>
                <w:sz w:val="18"/>
                <w:szCs w:val="18"/>
              </w:rPr>
              <w:t xml:space="preserve"> comma </w:t>
            </w:r>
            <w:proofErr w:type="gramStart"/>
            <w:r w:rsidR="005E55FD" w:rsidRPr="002B0BB0">
              <w:rPr>
                <w:rFonts w:ascii="DecimaWE Rg" w:hAnsi="DecimaWE Rg" w:cs="Arial"/>
                <w:bCs/>
                <w:sz w:val="18"/>
                <w:szCs w:val="18"/>
              </w:rPr>
              <w:t xml:space="preserve">2  </w:t>
            </w:r>
            <w:proofErr w:type="spellStart"/>
            <w:r w:rsidR="005E55FD" w:rsidRPr="002B0BB0">
              <w:rPr>
                <w:rFonts w:ascii="DecimaWE Rg" w:hAnsi="DecimaWE Rg" w:cs="Arial"/>
                <w:bCs/>
                <w:sz w:val="18"/>
                <w:szCs w:val="18"/>
              </w:rPr>
              <w:t>D</w:t>
            </w:r>
            <w:proofErr w:type="gramEnd"/>
            <w:r w:rsidR="005E55FD" w:rsidRPr="002B0BB0">
              <w:rPr>
                <w:rFonts w:ascii="DecimaWE Rg" w:hAnsi="DecimaWE Rg" w:cs="Arial"/>
                <w:bCs/>
                <w:sz w:val="18"/>
                <w:szCs w:val="18"/>
              </w:rPr>
              <w:t>.Lgs</w:t>
            </w:r>
            <w:r>
              <w:rPr>
                <w:rFonts w:ascii="DecimaWE Rg" w:hAnsi="DecimaWE Rg" w:cs="Arial"/>
                <w:bCs/>
                <w:sz w:val="18"/>
                <w:szCs w:val="18"/>
              </w:rPr>
              <w:t>.</w:t>
            </w:r>
            <w:proofErr w:type="spellEnd"/>
            <w:r w:rsidR="005E55FD" w:rsidRPr="002B0BB0">
              <w:rPr>
                <w:rFonts w:ascii="DecimaWE Rg" w:hAnsi="DecimaWE Rg" w:cs="Arial"/>
                <w:bCs/>
                <w:sz w:val="18"/>
                <w:szCs w:val="18"/>
              </w:rPr>
              <w:t xml:space="preserve"> 50/16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387D8E" w:rsidRPr="002B0BB0" w:rsidRDefault="00387D8E" w:rsidP="00801CF7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2B0BB0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801CF7" w:rsidRPr="002B0BB0" w:rsidRDefault="00801CF7" w:rsidP="00801CF7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2B0BB0">
              <w:rPr>
                <w:rFonts w:ascii="DecimaWE Rg" w:hAnsi="DecimaWE Rg"/>
                <w:bCs/>
                <w:sz w:val="18"/>
                <w:szCs w:val="18"/>
              </w:rPr>
              <w:t>Si, ci sono stati dei differimenti autorizzati</w:t>
            </w:r>
          </w:p>
          <w:p w:rsidR="00061BE2" w:rsidRPr="002B0BB0" w:rsidRDefault="00387D8E" w:rsidP="00801CF7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2B0BB0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799" w:type="pct"/>
            <w:shd w:val="clear" w:color="auto" w:fill="auto"/>
            <w:vAlign w:val="center"/>
          </w:tcPr>
          <w:p w:rsidR="00061BE2" w:rsidRPr="004F6FA6" w:rsidRDefault="00061BE2" w:rsidP="00A1525A">
            <w:pPr>
              <w:snapToGrid w:val="0"/>
              <w:spacing w:before="60" w:after="60"/>
              <w:rPr>
                <w:rFonts w:ascii="DecimaWE Rg" w:hAnsi="DecimaWE Rg" w:cs="Arial"/>
                <w:bCs/>
                <w:sz w:val="18"/>
                <w:szCs w:val="18"/>
              </w:rPr>
            </w:pPr>
          </w:p>
        </w:tc>
      </w:tr>
      <w:tr w:rsidR="005E55FD" w:rsidRPr="004F6FA6" w:rsidTr="00A26849">
        <w:tc>
          <w:tcPr>
            <w:tcW w:w="1187" w:type="pct"/>
            <w:shd w:val="clear" w:color="auto" w:fill="auto"/>
            <w:vAlign w:val="center"/>
          </w:tcPr>
          <w:p w:rsidR="005E55FD" w:rsidRPr="002B0BB0" w:rsidRDefault="00495B6F" w:rsidP="00801CF7">
            <w:pPr>
              <w:snapToGrid w:val="0"/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2B0BB0">
              <w:rPr>
                <w:rFonts w:ascii="DecimaWE Rg" w:hAnsi="DecimaWE Rg" w:cs="Arial"/>
                <w:bCs/>
                <w:sz w:val="18"/>
                <w:szCs w:val="18"/>
              </w:rPr>
              <w:t xml:space="preserve">Il </w:t>
            </w:r>
            <w:r w:rsidR="00B56030" w:rsidRPr="002B0BB0">
              <w:rPr>
                <w:rFonts w:ascii="DecimaWE Rg" w:hAnsi="DecimaWE Rg" w:cs="Arial"/>
                <w:bCs/>
                <w:sz w:val="18"/>
                <w:szCs w:val="18"/>
              </w:rPr>
              <w:t>Responsabile del Procedimento/</w:t>
            </w:r>
            <w:r w:rsidRPr="002B0BB0">
              <w:rPr>
                <w:rFonts w:ascii="DecimaWE Rg" w:hAnsi="DecimaWE Rg" w:cs="Arial"/>
                <w:bCs/>
                <w:sz w:val="18"/>
                <w:szCs w:val="18"/>
              </w:rPr>
              <w:t>Direttore dell’Esecuzione del contratto</w:t>
            </w:r>
            <w:r w:rsidR="00B56030" w:rsidRPr="002B0BB0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r w:rsidRPr="002B0BB0">
              <w:rPr>
                <w:rFonts w:ascii="DecimaWE Rg" w:hAnsi="DecimaWE Rg" w:cs="Arial"/>
                <w:bCs/>
                <w:sz w:val="18"/>
                <w:szCs w:val="18"/>
              </w:rPr>
              <w:t>ha accertato che la prestazione sia stata resa in modo conforme</w:t>
            </w:r>
            <w:r w:rsidR="00120C98" w:rsidRPr="002B0BB0">
              <w:rPr>
                <w:rFonts w:ascii="DecimaWE Rg" w:hAnsi="DecimaWE Rg" w:cs="Arial"/>
                <w:bCs/>
                <w:sz w:val="18"/>
                <w:szCs w:val="18"/>
              </w:rPr>
              <w:t>,</w:t>
            </w:r>
            <w:r w:rsidRPr="002B0BB0">
              <w:rPr>
                <w:rFonts w:ascii="DecimaWE Rg" w:hAnsi="DecimaWE Rg" w:cs="Arial"/>
                <w:bCs/>
                <w:sz w:val="18"/>
                <w:szCs w:val="18"/>
              </w:rPr>
              <w:t xml:space="preserve"> sia in termini di qualità che di quantità</w:t>
            </w:r>
            <w:r w:rsidR="00120C98" w:rsidRPr="002B0BB0">
              <w:rPr>
                <w:rFonts w:ascii="DecimaWE Rg" w:hAnsi="DecimaWE Rg" w:cs="Arial"/>
                <w:bCs/>
                <w:sz w:val="18"/>
                <w:szCs w:val="18"/>
              </w:rPr>
              <w:t>,</w:t>
            </w:r>
            <w:r w:rsidRPr="002B0BB0">
              <w:rPr>
                <w:rFonts w:ascii="DecimaWE Rg" w:hAnsi="DecimaWE Rg" w:cs="Arial"/>
                <w:bCs/>
                <w:sz w:val="18"/>
                <w:szCs w:val="18"/>
              </w:rPr>
              <w:t xml:space="preserve"> a quanto previsto nel contratto?</w:t>
            </w:r>
          </w:p>
        </w:tc>
        <w:tc>
          <w:tcPr>
            <w:tcW w:w="959" w:type="pct"/>
            <w:vAlign w:val="center"/>
          </w:tcPr>
          <w:p w:rsidR="005E55FD" w:rsidRPr="002B0BB0" w:rsidRDefault="00495B6F" w:rsidP="000F5044">
            <w:pPr>
              <w:snapToGrid w:val="0"/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2B0BB0">
              <w:rPr>
                <w:rFonts w:ascii="DecimaWE Rg" w:hAnsi="DecimaWE Rg" w:cs="Arial"/>
                <w:bCs/>
                <w:sz w:val="18"/>
                <w:szCs w:val="18"/>
              </w:rPr>
              <w:t xml:space="preserve">Art. </w:t>
            </w:r>
            <w:r w:rsidR="009D6B7D" w:rsidRPr="002B0BB0">
              <w:rPr>
                <w:rFonts w:ascii="DecimaWE Rg" w:hAnsi="DecimaWE Rg" w:cs="Arial"/>
                <w:bCs/>
                <w:sz w:val="18"/>
                <w:szCs w:val="18"/>
              </w:rPr>
              <w:t>10</w:t>
            </w:r>
            <w:r w:rsidR="0011791B">
              <w:rPr>
                <w:rFonts w:ascii="DecimaWE Rg" w:hAnsi="DecimaWE Rg" w:cs="Arial"/>
                <w:bCs/>
                <w:sz w:val="18"/>
                <w:szCs w:val="18"/>
              </w:rPr>
              <w:t>2</w:t>
            </w:r>
            <w:r w:rsidRPr="002B0BB0">
              <w:rPr>
                <w:rFonts w:ascii="DecimaWE Rg" w:hAnsi="DecimaWE Rg" w:cs="Arial"/>
                <w:bCs/>
                <w:sz w:val="18"/>
                <w:szCs w:val="18"/>
              </w:rPr>
              <w:t xml:space="preserve"> e segg. </w:t>
            </w:r>
            <w:r w:rsidR="009D6B7D" w:rsidRPr="002B0BB0">
              <w:rPr>
                <w:rFonts w:ascii="DecimaWE Rg" w:hAnsi="DecimaWE Rg" w:cs="Arial"/>
                <w:bCs/>
                <w:sz w:val="18"/>
                <w:szCs w:val="18"/>
              </w:rPr>
              <w:t xml:space="preserve">D. </w:t>
            </w:r>
            <w:proofErr w:type="spellStart"/>
            <w:r w:rsidR="009D6B7D" w:rsidRPr="002B0BB0">
              <w:rPr>
                <w:rFonts w:ascii="DecimaWE Rg" w:hAnsi="DecimaWE Rg" w:cs="Arial"/>
                <w:bCs/>
                <w:sz w:val="18"/>
                <w:szCs w:val="18"/>
              </w:rPr>
              <w:t>Lgs</w:t>
            </w:r>
            <w:proofErr w:type="spellEnd"/>
            <w:r w:rsidR="009D6B7D" w:rsidRPr="002B0BB0">
              <w:rPr>
                <w:rFonts w:ascii="DecimaWE Rg" w:hAnsi="DecimaWE Rg" w:cs="Arial"/>
                <w:bCs/>
                <w:sz w:val="18"/>
                <w:szCs w:val="18"/>
              </w:rPr>
              <w:t>. 50/16</w:t>
            </w:r>
            <w:r w:rsidR="009D6B7D" w:rsidRPr="002B0BB0">
              <w:t xml:space="preserve"> 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E55FD" w:rsidRPr="002B0BB0" w:rsidRDefault="003A6BE8" w:rsidP="00922F84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2B0BB0">
              <w:rPr>
                <w:rFonts w:ascii="DecimaWE Rg" w:hAnsi="DecimaWE Rg"/>
                <w:bCs/>
                <w:sz w:val="18"/>
                <w:szCs w:val="18"/>
              </w:rPr>
              <w:t>S</w:t>
            </w:r>
            <w:r w:rsidR="002875AC" w:rsidRPr="002B0BB0">
              <w:rPr>
                <w:rFonts w:ascii="DecimaWE Rg" w:hAnsi="DecimaWE Rg"/>
                <w:bCs/>
                <w:sz w:val="18"/>
                <w:szCs w:val="18"/>
              </w:rPr>
              <w:t>i</w:t>
            </w:r>
          </w:p>
          <w:p w:rsidR="00B56030" w:rsidRPr="002B0BB0" w:rsidRDefault="003A6BE8" w:rsidP="002875AC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2B0BB0">
              <w:rPr>
                <w:rFonts w:ascii="DecimaWE Rg" w:hAnsi="DecimaWE Rg"/>
                <w:bCs/>
                <w:sz w:val="18"/>
                <w:szCs w:val="18"/>
              </w:rPr>
              <w:t>N</w:t>
            </w:r>
            <w:r w:rsidR="002875AC" w:rsidRPr="002B0BB0">
              <w:rPr>
                <w:rFonts w:ascii="DecimaWE Rg" w:hAnsi="DecimaWE Rg"/>
                <w:bCs/>
                <w:sz w:val="18"/>
                <w:szCs w:val="18"/>
              </w:rPr>
              <w:t>o</w:t>
            </w:r>
          </w:p>
        </w:tc>
        <w:tc>
          <w:tcPr>
            <w:tcW w:w="1799" w:type="pct"/>
            <w:shd w:val="clear" w:color="auto" w:fill="auto"/>
            <w:vAlign w:val="center"/>
          </w:tcPr>
          <w:p w:rsidR="005E55FD" w:rsidRPr="00A15A74" w:rsidRDefault="005E55FD" w:rsidP="00A15A74">
            <w:pPr>
              <w:snapToGrid w:val="0"/>
              <w:spacing w:before="60" w:after="60"/>
              <w:rPr>
                <w:rFonts w:ascii="DecimaWE Rg" w:hAnsi="DecimaWE Rg" w:cs="Arial"/>
                <w:bCs/>
                <w:i/>
                <w:sz w:val="18"/>
                <w:szCs w:val="18"/>
              </w:rPr>
            </w:pPr>
          </w:p>
        </w:tc>
      </w:tr>
      <w:tr w:rsidR="00413B7E" w:rsidRPr="004F6FA6" w:rsidTr="00A26849">
        <w:tc>
          <w:tcPr>
            <w:tcW w:w="1187" w:type="pct"/>
            <w:shd w:val="clear" w:color="auto" w:fill="auto"/>
            <w:vAlign w:val="center"/>
          </w:tcPr>
          <w:p w:rsidR="00413B7E" w:rsidRPr="002B0BB0" w:rsidRDefault="002875AC" w:rsidP="0077741E">
            <w:pPr>
              <w:snapToGrid w:val="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2B0BB0">
              <w:rPr>
                <w:rFonts w:ascii="DecimaWE Rg" w:hAnsi="DecimaWE Rg" w:cs="Arial"/>
                <w:bCs/>
                <w:sz w:val="18"/>
                <w:szCs w:val="18"/>
              </w:rPr>
              <w:t xml:space="preserve">E’ stato redatto il </w:t>
            </w:r>
            <w:r w:rsidR="00934B0A">
              <w:rPr>
                <w:rFonts w:ascii="DecimaWE Rg" w:hAnsi="DecimaWE Rg" w:cs="Arial"/>
                <w:bCs/>
                <w:sz w:val="18"/>
                <w:szCs w:val="18"/>
              </w:rPr>
              <w:t xml:space="preserve">certificato </w:t>
            </w:r>
            <w:r w:rsidR="00CE1A91">
              <w:rPr>
                <w:rFonts w:ascii="DecimaWE Rg" w:hAnsi="DecimaWE Rg" w:cs="Arial"/>
                <w:bCs/>
                <w:sz w:val="18"/>
                <w:szCs w:val="18"/>
              </w:rPr>
              <w:t xml:space="preserve">di </w:t>
            </w:r>
            <w:r w:rsidR="0011791B">
              <w:rPr>
                <w:rFonts w:ascii="DecimaWE Rg" w:hAnsi="DecimaWE Rg" w:cs="Arial"/>
                <w:bCs/>
                <w:sz w:val="18"/>
                <w:szCs w:val="18"/>
              </w:rPr>
              <w:t>verifica</w:t>
            </w:r>
            <w:r w:rsidR="009D6B7D" w:rsidRPr="002B0BB0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proofErr w:type="gramStart"/>
            <w:r w:rsidR="009D6B7D" w:rsidRPr="002B0BB0">
              <w:rPr>
                <w:rFonts w:ascii="DecimaWE Rg" w:hAnsi="DecimaWE Rg" w:cs="Arial"/>
                <w:bCs/>
                <w:sz w:val="18"/>
                <w:szCs w:val="18"/>
              </w:rPr>
              <w:t>di  conformità</w:t>
            </w:r>
            <w:proofErr w:type="gramEnd"/>
            <w:r w:rsidR="009D6B7D" w:rsidRPr="002B0BB0">
              <w:rPr>
                <w:rFonts w:ascii="DecimaWE Rg" w:hAnsi="DecimaWE Rg" w:cs="Arial"/>
                <w:bCs/>
                <w:sz w:val="18"/>
                <w:szCs w:val="18"/>
              </w:rPr>
              <w:t>/</w:t>
            </w:r>
            <w:r w:rsidR="0077741E" w:rsidRPr="002B0BB0">
              <w:rPr>
                <w:rFonts w:ascii="DecimaWE Rg" w:hAnsi="DecimaWE Rg" w:cs="Arial"/>
                <w:bCs/>
                <w:sz w:val="18"/>
                <w:szCs w:val="18"/>
              </w:rPr>
              <w:t>certificato</w:t>
            </w:r>
            <w:r w:rsidR="005465D9" w:rsidRPr="002B0BB0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r w:rsidR="00413B7E" w:rsidRPr="002B0BB0">
              <w:rPr>
                <w:rFonts w:ascii="DecimaWE Rg" w:hAnsi="DecimaWE Rg" w:cs="Arial"/>
                <w:bCs/>
                <w:sz w:val="18"/>
                <w:szCs w:val="18"/>
              </w:rPr>
              <w:t>di regolare esec</w:t>
            </w:r>
            <w:r w:rsidRPr="002B0BB0">
              <w:rPr>
                <w:rFonts w:ascii="DecimaWE Rg" w:hAnsi="DecimaWE Rg" w:cs="Arial"/>
                <w:bCs/>
                <w:sz w:val="18"/>
                <w:szCs w:val="18"/>
              </w:rPr>
              <w:t>uzione</w:t>
            </w:r>
            <w:r w:rsidR="009D6B7D" w:rsidRPr="002B0BB0">
              <w:rPr>
                <w:rStyle w:val="Rimandonotaapidipagina"/>
                <w:rFonts w:ascii="DecimaWE Rg" w:hAnsi="DecimaWE Rg" w:cs="Arial"/>
                <w:bCs/>
                <w:sz w:val="18"/>
                <w:szCs w:val="18"/>
              </w:rPr>
              <w:footnoteReference w:id="4"/>
            </w:r>
            <w:r w:rsidRPr="002B0BB0">
              <w:rPr>
                <w:rFonts w:ascii="DecimaWE Rg" w:hAnsi="DecimaWE Rg" w:cs="Arial"/>
                <w:bCs/>
                <w:sz w:val="18"/>
                <w:szCs w:val="18"/>
              </w:rPr>
              <w:t>?</w:t>
            </w:r>
          </w:p>
        </w:tc>
        <w:tc>
          <w:tcPr>
            <w:tcW w:w="959" w:type="pct"/>
            <w:vAlign w:val="center"/>
          </w:tcPr>
          <w:p w:rsidR="00413B7E" w:rsidRPr="002B0BB0" w:rsidRDefault="009D6B7D" w:rsidP="000F5044">
            <w:pPr>
              <w:snapToGrid w:val="0"/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2B0BB0">
              <w:rPr>
                <w:rFonts w:ascii="DecimaWE Rg" w:hAnsi="DecimaWE Rg" w:cs="Arial"/>
                <w:bCs/>
                <w:sz w:val="18"/>
                <w:szCs w:val="18"/>
              </w:rPr>
              <w:t xml:space="preserve">Art. </w:t>
            </w:r>
            <w:proofErr w:type="gramStart"/>
            <w:r w:rsidRPr="002B0BB0">
              <w:rPr>
                <w:rFonts w:ascii="DecimaWE Rg" w:hAnsi="DecimaWE Rg" w:cs="Arial"/>
                <w:bCs/>
                <w:sz w:val="18"/>
                <w:szCs w:val="18"/>
              </w:rPr>
              <w:t>102  D.</w:t>
            </w:r>
            <w:proofErr w:type="gramEnd"/>
            <w:r w:rsidRPr="002B0BB0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B0BB0">
              <w:rPr>
                <w:rFonts w:ascii="DecimaWE Rg" w:hAnsi="DecimaWE Rg" w:cs="Arial"/>
                <w:bCs/>
                <w:sz w:val="18"/>
                <w:szCs w:val="18"/>
              </w:rPr>
              <w:t>Lgs</w:t>
            </w:r>
            <w:proofErr w:type="spellEnd"/>
            <w:r w:rsidRPr="002B0BB0">
              <w:rPr>
                <w:rFonts w:ascii="DecimaWE Rg" w:hAnsi="DecimaWE Rg" w:cs="Arial"/>
                <w:bCs/>
                <w:sz w:val="18"/>
                <w:szCs w:val="18"/>
              </w:rPr>
              <w:t>. 50/16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413B7E" w:rsidRPr="002B0BB0" w:rsidRDefault="00044521" w:rsidP="00922F84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2B0BB0">
              <w:rPr>
                <w:rFonts w:ascii="DecimaWE Rg" w:hAnsi="DecimaWE Rg"/>
                <w:bCs/>
                <w:sz w:val="18"/>
                <w:szCs w:val="18"/>
              </w:rPr>
              <w:t>S</w:t>
            </w:r>
            <w:r w:rsidR="003A6BE8" w:rsidRPr="002B0BB0">
              <w:rPr>
                <w:rFonts w:ascii="DecimaWE Rg" w:hAnsi="DecimaWE Rg"/>
                <w:bCs/>
                <w:sz w:val="18"/>
                <w:szCs w:val="18"/>
              </w:rPr>
              <w:t>i</w:t>
            </w:r>
          </w:p>
          <w:p w:rsidR="003A6BE8" w:rsidRPr="002B0BB0" w:rsidRDefault="00044521" w:rsidP="00922F84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2B0BB0">
              <w:rPr>
                <w:rFonts w:ascii="DecimaWE Rg" w:hAnsi="DecimaWE Rg"/>
                <w:bCs/>
                <w:sz w:val="18"/>
                <w:szCs w:val="18"/>
              </w:rPr>
              <w:t>N</w:t>
            </w:r>
            <w:r w:rsidR="003A6BE8" w:rsidRPr="002B0BB0">
              <w:rPr>
                <w:rFonts w:ascii="DecimaWE Rg" w:hAnsi="DecimaWE Rg"/>
                <w:bCs/>
                <w:sz w:val="18"/>
                <w:szCs w:val="18"/>
              </w:rPr>
              <w:t>o</w:t>
            </w:r>
          </w:p>
        </w:tc>
        <w:tc>
          <w:tcPr>
            <w:tcW w:w="1799" w:type="pct"/>
            <w:shd w:val="clear" w:color="auto" w:fill="auto"/>
            <w:vAlign w:val="center"/>
          </w:tcPr>
          <w:p w:rsidR="00413B7E" w:rsidRPr="00A15A74" w:rsidRDefault="00413B7E" w:rsidP="00A15A74">
            <w:pPr>
              <w:snapToGrid w:val="0"/>
              <w:spacing w:before="60" w:after="60"/>
              <w:rPr>
                <w:rFonts w:ascii="DecimaWE Rg" w:hAnsi="DecimaWE Rg" w:cs="Arial"/>
                <w:bCs/>
                <w:i/>
                <w:sz w:val="18"/>
                <w:szCs w:val="18"/>
              </w:rPr>
            </w:pPr>
          </w:p>
        </w:tc>
      </w:tr>
      <w:tr w:rsidR="002875AC" w:rsidRPr="004F6FA6" w:rsidTr="00A26849">
        <w:tc>
          <w:tcPr>
            <w:tcW w:w="1187" w:type="pct"/>
            <w:shd w:val="clear" w:color="auto" w:fill="auto"/>
            <w:vAlign w:val="center"/>
          </w:tcPr>
          <w:p w:rsidR="002875AC" w:rsidRPr="002B0BB0" w:rsidRDefault="005465D9" w:rsidP="00DE0A6F">
            <w:pPr>
              <w:snapToGrid w:val="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proofErr w:type="gramStart"/>
            <w:r w:rsidRPr="002B0BB0">
              <w:rPr>
                <w:rFonts w:ascii="DecimaWE Rg" w:hAnsi="DecimaWE Rg" w:cs="Arial"/>
                <w:bCs/>
                <w:sz w:val="18"/>
                <w:szCs w:val="18"/>
              </w:rPr>
              <w:t>E’</w:t>
            </w:r>
            <w:proofErr w:type="gramEnd"/>
            <w:r w:rsidRPr="002B0BB0">
              <w:rPr>
                <w:rFonts w:ascii="DecimaWE Rg" w:hAnsi="DecimaWE Rg" w:cs="Arial"/>
                <w:bCs/>
                <w:sz w:val="18"/>
                <w:szCs w:val="18"/>
              </w:rPr>
              <w:t xml:space="preserve"> stato redatto il</w:t>
            </w:r>
            <w:r w:rsidR="00F0507E" w:rsidRPr="002B0BB0">
              <w:rPr>
                <w:rFonts w:ascii="DecimaWE Rg" w:hAnsi="DecimaWE Rg" w:cs="Arial"/>
                <w:bCs/>
                <w:sz w:val="18"/>
                <w:szCs w:val="18"/>
              </w:rPr>
              <w:t xml:space="preserve"> certificato</w:t>
            </w:r>
            <w:r w:rsidR="00934B0A">
              <w:rPr>
                <w:rFonts w:ascii="DecimaWE Rg" w:hAnsi="DecimaWE Rg" w:cs="Arial"/>
                <w:bCs/>
                <w:sz w:val="18"/>
                <w:szCs w:val="18"/>
              </w:rPr>
              <w:t xml:space="preserve"> di pagamento da parte del RUP </w:t>
            </w:r>
            <w:r w:rsidR="0011791B">
              <w:rPr>
                <w:rFonts w:ascii="DecimaWE Rg" w:hAnsi="DecimaWE Rg" w:cs="Arial"/>
                <w:bCs/>
                <w:sz w:val="18"/>
                <w:szCs w:val="18"/>
              </w:rPr>
              <w:t xml:space="preserve">ai fini </w:t>
            </w:r>
            <w:r w:rsidRPr="002B0BB0">
              <w:rPr>
                <w:rFonts w:ascii="DecimaWE Rg" w:hAnsi="DecimaWE Rg" w:cs="Arial"/>
                <w:bCs/>
                <w:sz w:val="18"/>
                <w:szCs w:val="18"/>
              </w:rPr>
              <w:t>dell'emission</w:t>
            </w:r>
            <w:r w:rsidR="00DE0A6F" w:rsidRPr="002B0BB0">
              <w:rPr>
                <w:rFonts w:ascii="DecimaWE Rg" w:hAnsi="DecimaWE Rg" w:cs="Arial"/>
                <w:bCs/>
                <w:sz w:val="18"/>
                <w:szCs w:val="18"/>
              </w:rPr>
              <w:t>e   della   fattura</w:t>
            </w:r>
            <w:r w:rsidRPr="002B0BB0">
              <w:rPr>
                <w:rFonts w:ascii="DecimaWE Rg" w:hAnsi="DecimaWE Rg" w:cs="Arial"/>
                <w:bCs/>
                <w:sz w:val="18"/>
                <w:szCs w:val="18"/>
              </w:rPr>
              <w:t>?</w:t>
            </w:r>
          </w:p>
        </w:tc>
        <w:tc>
          <w:tcPr>
            <w:tcW w:w="959" w:type="pct"/>
            <w:vAlign w:val="center"/>
          </w:tcPr>
          <w:p w:rsidR="002875AC" w:rsidRPr="002B0BB0" w:rsidRDefault="005465D9" w:rsidP="000F5044">
            <w:pPr>
              <w:snapToGrid w:val="0"/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2B0BB0">
              <w:rPr>
                <w:rFonts w:ascii="DecimaWE Rg" w:hAnsi="DecimaWE Rg" w:cs="Arial"/>
                <w:bCs/>
                <w:sz w:val="18"/>
                <w:szCs w:val="18"/>
              </w:rPr>
              <w:t xml:space="preserve">Art. 102, comma </w:t>
            </w:r>
            <w:proofErr w:type="gramStart"/>
            <w:r w:rsidRPr="002B0BB0">
              <w:rPr>
                <w:rFonts w:ascii="DecimaWE Rg" w:hAnsi="DecimaWE Rg" w:cs="Arial"/>
                <w:bCs/>
                <w:sz w:val="18"/>
                <w:szCs w:val="18"/>
              </w:rPr>
              <w:t>4  D.</w:t>
            </w:r>
            <w:proofErr w:type="gramEnd"/>
            <w:r w:rsidRPr="002B0BB0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B0BB0">
              <w:rPr>
                <w:rFonts w:ascii="DecimaWE Rg" w:hAnsi="DecimaWE Rg" w:cs="Arial"/>
                <w:bCs/>
                <w:sz w:val="18"/>
                <w:szCs w:val="18"/>
              </w:rPr>
              <w:t>Lgs</w:t>
            </w:r>
            <w:proofErr w:type="spellEnd"/>
            <w:r w:rsidRPr="002B0BB0">
              <w:rPr>
                <w:rFonts w:ascii="DecimaWE Rg" w:hAnsi="DecimaWE Rg" w:cs="Arial"/>
                <w:bCs/>
                <w:sz w:val="18"/>
                <w:szCs w:val="18"/>
              </w:rPr>
              <w:t>. 50/16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2875AC" w:rsidRPr="002B0BB0" w:rsidRDefault="003A6BE8" w:rsidP="00922F84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2B0BB0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3A6BE8" w:rsidRPr="002B0BB0" w:rsidRDefault="003A6BE8" w:rsidP="00922F84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2B0BB0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799" w:type="pct"/>
            <w:shd w:val="clear" w:color="auto" w:fill="auto"/>
            <w:vAlign w:val="center"/>
          </w:tcPr>
          <w:p w:rsidR="002875AC" w:rsidRPr="00A15A74" w:rsidRDefault="002875AC" w:rsidP="00A15A74">
            <w:pPr>
              <w:snapToGrid w:val="0"/>
              <w:spacing w:before="60" w:after="60"/>
              <w:rPr>
                <w:rFonts w:ascii="DecimaWE Rg" w:hAnsi="DecimaWE Rg" w:cs="Arial"/>
                <w:bCs/>
                <w:i/>
                <w:sz w:val="18"/>
                <w:szCs w:val="18"/>
              </w:rPr>
            </w:pPr>
          </w:p>
        </w:tc>
      </w:tr>
      <w:tr w:rsidR="005465D9" w:rsidRPr="004F6FA6" w:rsidTr="00A26849">
        <w:tc>
          <w:tcPr>
            <w:tcW w:w="1187" w:type="pct"/>
            <w:shd w:val="clear" w:color="auto" w:fill="auto"/>
            <w:vAlign w:val="center"/>
          </w:tcPr>
          <w:p w:rsidR="005465D9" w:rsidRPr="00750147" w:rsidRDefault="00F0507E" w:rsidP="005465D9">
            <w:pPr>
              <w:snapToGrid w:val="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750147">
              <w:rPr>
                <w:rFonts w:ascii="DecimaWE Rg" w:hAnsi="DecimaWE Rg" w:cs="Arial"/>
                <w:bCs/>
                <w:sz w:val="18"/>
                <w:szCs w:val="18"/>
              </w:rPr>
              <w:t>Il certificato di pagamento è stato</w:t>
            </w:r>
            <w:r w:rsidR="005465D9" w:rsidRPr="00750147">
              <w:rPr>
                <w:rFonts w:ascii="DecimaWE Rg" w:hAnsi="DecimaWE Rg" w:cs="Arial"/>
                <w:bCs/>
                <w:sz w:val="18"/>
                <w:szCs w:val="18"/>
              </w:rPr>
              <w:t xml:space="preserve"> rilasc</w:t>
            </w:r>
            <w:r w:rsidR="00934B0A">
              <w:rPr>
                <w:rFonts w:ascii="DecimaWE Rg" w:hAnsi="DecimaWE Rg" w:cs="Arial"/>
                <w:bCs/>
                <w:sz w:val="18"/>
                <w:szCs w:val="18"/>
              </w:rPr>
              <w:t>iato entro 90 gg dall'emissione de</w:t>
            </w:r>
            <w:r w:rsidR="00CE1A91">
              <w:rPr>
                <w:rFonts w:ascii="DecimaWE Rg" w:hAnsi="DecimaWE Rg" w:cs="Arial"/>
                <w:bCs/>
                <w:sz w:val="18"/>
                <w:szCs w:val="18"/>
              </w:rPr>
              <w:t xml:space="preserve">l certificato </w:t>
            </w:r>
            <w:r w:rsidR="005465D9" w:rsidRPr="00750147">
              <w:rPr>
                <w:rFonts w:ascii="DecimaWE Rg" w:hAnsi="DecimaWE Rg" w:cs="Arial"/>
                <w:bCs/>
                <w:sz w:val="18"/>
                <w:szCs w:val="18"/>
              </w:rPr>
              <w:t xml:space="preserve">di </w:t>
            </w:r>
            <w:proofErr w:type="gramStart"/>
            <w:r w:rsidR="005465D9" w:rsidRPr="00750147">
              <w:rPr>
                <w:rFonts w:ascii="DecimaWE Rg" w:hAnsi="DecimaWE Rg" w:cs="Arial"/>
                <w:bCs/>
                <w:sz w:val="18"/>
                <w:szCs w:val="18"/>
              </w:rPr>
              <w:t>regolare  esecuzione</w:t>
            </w:r>
            <w:proofErr w:type="gramEnd"/>
            <w:r w:rsidR="005465D9" w:rsidRPr="00750147">
              <w:rPr>
                <w:rFonts w:ascii="DecimaWE Rg" w:hAnsi="DecimaWE Rg" w:cs="Arial"/>
                <w:bCs/>
                <w:sz w:val="18"/>
                <w:szCs w:val="18"/>
              </w:rPr>
              <w:t xml:space="preserve"> ?</w:t>
            </w:r>
          </w:p>
        </w:tc>
        <w:tc>
          <w:tcPr>
            <w:tcW w:w="959" w:type="pct"/>
            <w:vAlign w:val="center"/>
          </w:tcPr>
          <w:p w:rsidR="005465D9" w:rsidRPr="00750147" w:rsidRDefault="005465D9" w:rsidP="000F5044">
            <w:pPr>
              <w:snapToGrid w:val="0"/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750147">
              <w:rPr>
                <w:rFonts w:ascii="DecimaWE Rg" w:hAnsi="DecimaWE Rg" w:cs="Arial"/>
                <w:bCs/>
                <w:sz w:val="18"/>
                <w:szCs w:val="18"/>
              </w:rPr>
              <w:t xml:space="preserve">Art. 102, comma </w:t>
            </w:r>
            <w:proofErr w:type="gramStart"/>
            <w:r w:rsidRPr="00750147">
              <w:rPr>
                <w:rFonts w:ascii="DecimaWE Rg" w:hAnsi="DecimaWE Rg" w:cs="Arial"/>
                <w:bCs/>
                <w:sz w:val="18"/>
                <w:szCs w:val="18"/>
              </w:rPr>
              <w:t>4  D.</w:t>
            </w:r>
            <w:proofErr w:type="gramEnd"/>
            <w:r w:rsidRPr="00750147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750147">
              <w:rPr>
                <w:rFonts w:ascii="DecimaWE Rg" w:hAnsi="DecimaWE Rg" w:cs="Arial"/>
                <w:bCs/>
                <w:sz w:val="18"/>
                <w:szCs w:val="18"/>
              </w:rPr>
              <w:t>Lgs</w:t>
            </w:r>
            <w:proofErr w:type="spellEnd"/>
            <w:r w:rsidRPr="00750147">
              <w:rPr>
                <w:rFonts w:ascii="DecimaWE Rg" w:hAnsi="DecimaWE Rg" w:cs="Arial"/>
                <w:bCs/>
                <w:sz w:val="18"/>
                <w:szCs w:val="18"/>
              </w:rPr>
              <w:t>. 50/16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465D9" w:rsidRDefault="005465D9" w:rsidP="005465D9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5465D9" w:rsidRDefault="005465D9" w:rsidP="005465D9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799" w:type="pct"/>
            <w:shd w:val="clear" w:color="auto" w:fill="auto"/>
            <w:vAlign w:val="center"/>
          </w:tcPr>
          <w:p w:rsidR="005465D9" w:rsidRPr="00A15A74" w:rsidRDefault="005465D9" w:rsidP="00A15A74">
            <w:pPr>
              <w:snapToGrid w:val="0"/>
              <w:spacing w:before="60" w:after="60"/>
              <w:rPr>
                <w:rFonts w:ascii="DecimaWE Rg" w:hAnsi="DecimaWE Rg" w:cs="Arial"/>
                <w:bCs/>
                <w:i/>
                <w:sz w:val="18"/>
                <w:szCs w:val="18"/>
              </w:rPr>
            </w:pPr>
          </w:p>
        </w:tc>
      </w:tr>
      <w:tr w:rsidR="00120C98" w:rsidRPr="004F6FA6" w:rsidTr="00A26849">
        <w:tc>
          <w:tcPr>
            <w:tcW w:w="1187" w:type="pct"/>
            <w:shd w:val="clear" w:color="auto" w:fill="auto"/>
            <w:vAlign w:val="center"/>
          </w:tcPr>
          <w:p w:rsidR="00120C98" w:rsidRPr="00750147" w:rsidRDefault="003B0903" w:rsidP="00413B7E">
            <w:pPr>
              <w:snapToGrid w:val="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proofErr w:type="spellStart"/>
            <w:r>
              <w:rPr>
                <w:rFonts w:ascii="DecimaWE Rg" w:hAnsi="DecimaWE Rg" w:cs="Arial"/>
                <w:bCs/>
                <w:sz w:val="18"/>
                <w:szCs w:val="18"/>
              </w:rPr>
              <w:t>E’stata</w:t>
            </w:r>
            <w:proofErr w:type="spellEnd"/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 autorizzata una </w:t>
            </w:r>
            <w:r w:rsidR="00120C98" w:rsidRPr="00750147">
              <w:rPr>
                <w:rFonts w:ascii="DecimaWE Rg" w:hAnsi="DecimaWE Rg" w:cs="Arial"/>
                <w:bCs/>
                <w:sz w:val="18"/>
                <w:szCs w:val="18"/>
              </w:rPr>
              <w:t>cessione del credito?</w:t>
            </w:r>
          </w:p>
        </w:tc>
        <w:tc>
          <w:tcPr>
            <w:tcW w:w="959" w:type="pct"/>
            <w:vAlign w:val="center"/>
          </w:tcPr>
          <w:p w:rsidR="00120C98" w:rsidRPr="00750147" w:rsidRDefault="00120C98" w:rsidP="000F5044">
            <w:pPr>
              <w:snapToGrid w:val="0"/>
              <w:spacing w:before="60" w:after="6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750147">
              <w:rPr>
                <w:rFonts w:ascii="DecimaWE Rg" w:hAnsi="DecimaWE Rg"/>
                <w:bCs/>
                <w:sz w:val="18"/>
                <w:szCs w:val="18"/>
              </w:rPr>
              <w:t xml:space="preserve">Art. 106, comma 13 del </w:t>
            </w:r>
            <w:proofErr w:type="spellStart"/>
            <w:proofErr w:type="gramStart"/>
            <w:r w:rsidRPr="00750147">
              <w:rPr>
                <w:rFonts w:ascii="DecimaWE Rg" w:hAnsi="DecimaWE Rg"/>
                <w:bCs/>
                <w:sz w:val="18"/>
                <w:szCs w:val="18"/>
              </w:rPr>
              <w:t>D.Lgs</w:t>
            </w:r>
            <w:proofErr w:type="gramEnd"/>
            <w:r w:rsidRPr="00750147">
              <w:rPr>
                <w:rFonts w:ascii="DecimaWE Rg" w:hAnsi="DecimaWE Rg"/>
                <w:bCs/>
                <w:sz w:val="18"/>
                <w:szCs w:val="18"/>
              </w:rPr>
              <w:t>.</w:t>
            </w:r>
            <w:proofErr w:type="spellEnd"/>
            <w:r w:rsidRPr="00750147">
              <w:rPr>
                <w:rFonts w:ascii="DecimaWE Rg" w:hAnsi="DecimaWE Rg"/>
                <w:bCs/>
                <w:sz w:val="18"/>
                <w:szCs w:val="18"/>
              </w:rPr>
              <w:t xml:space="preserve"> 50/2016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120C98" w:rsidRPr="00750147" w:rsidRDefault="00120C98" w:rsidP="00922F84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750147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120C98" w:rsidRPr="00750147" w:rsidRDefault="00120C98" w:rsidP="00922F84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750147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799" w:type="pct"/>
            <w:shd w:val="clear" w:color="auto" w:fill="auto"/>
            <w:vAlign w:val="center"/>
          </w:tcPr>
          <w:p w:rsidR="00120C98" w:rsidRPr="00750147" w:rsidRDefault="00120C98" w:rsidP="00A15A74">
            <w:pPr>
              <w:snapToGrid w:val="0"/>
              <w:spacing w:before="60" w:after="60"/>
              <w:rPr>
                <w:rFonts w:ascii="DecimaWE Rg" w:hAnsi="DecimaWE Rg" w:cs="Arial"/>
                <w:bCs/>
                <w:i/>
                <w:sz w:val="18"/>
                <w:szCs w:val="18"/>
              </w:rPr>
            </w:pPr>
          </w:p>
        </w:tc>
      </w:tr>
      <w:tr w:rsidR="00A15A74" w:rsidRPr="004F6FA6" w:rsidTr="00A26849">
        <w:tc>
          <w:tcPr>
            <w:tcW w:w="1187" w:type="pct"/>
            <w:shd w:val="clear" w:color="auto" w:fill="auto"/>
            <w:vAlign w:val="center"/>
          </w:tcPr>
          <w:p w:rsidR="003136A0" w:rsidRDefault="00A70375" w:rsidP="003136A0">
            <w:pPr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EC46BF">
              <w:rPr>
                <w:rFonts w:ascii="DecimaWE Rg" w:hAnsi="DecimaWE Rg"/>
                <w:bCs/>
                <w:sz w:val="18"/>
                <w:szCs w:val="18"/>
              </w:rPr>
              <w:t xml:space="preserve">La </w:t>
            </w:r>
            <w:r w:rsidR="003A6BE8" w:rsidRPr="00EC46BF">
              <w:rPr>
                <w:rFonts w:ascii="DecimaWE Rg" w:hAnsi="DecimaWE Rg"/>
                <w:bCs/>
                <w:sz w:val="18"/>
                <w:szCs w:val="18"/>
              </w:rPr>
              <w:t>documentazione di spesa</w:t>
            </w:r>
            <w:r w:rsidRPr="00EC46BF">
              <w:rPr>
                <w:rFonts w:ascii="DecimaWE Rg" w:hAnsi="DecimaWE Rg"/>
                <w:bCs/>
                <w:sz w:val="18"/>
                <w:szCs w:val="18"/>
              </w:rPr>
              <w:t xml:space="preserve"> risulta regolare</w:t>
            </w:r>
            <w:r w:rsidR="0011791B">
              <w:rPr>
                <w:rFonts w:ascii="DecimaWE Rg" w:hAnsi="DecimaWE Rg"/>
                <w:bCs/>
                <w:sz w:val="18"/>
                <w:szCs w:val="18"/>
              </w:rPr>
              <w:t xml:space="preserve"> e</w:t>
            </w:r>
            <w:r w:rsidR="003136A0"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  <w:r w:rsidR="00C52352" w:rsidRPr="003136A0">
              <w:rPr>
                <w:rFonts w:ascii="DecimaWE Rg" w:hAnsi="DecimaWE Rg" w:cs="Arial"/>
                <w:bCs/>
                <w:sz w:val="18"/>
                <w:szCs w:val="18"/>
              </w:rPr>
              <w:t>l</w:t>
            </w:r>
            <w:r w:rsidR="000F7FC0" w:rsidRPr="003136A0">
              <w:rPr>
                <w:rFonts w:ascii="DecimaWE Rg" w:hAnsi="DecimaWE Rg" w:cs="Arial"/>
                <w:bCs/>
                <w:sz w:val="18"/>
                <w:szCs w:val="18"/>
              </w:rPr>
              <w:t xml:space="preserve">e fatture </w:t>
            </w:r>
            <w:r w:rsidR="002A3DF3" w:rsidRPr="003136A0">
              <w:rPr>
                <w:rFonts w:ascii="DecimaWE Rg" w:hAnsi="DecimaWE Rg" w:cs="Arial"/>
                <w:bCs/>
                <w:sz w:val="18"/>
                <w:szCs w:val="18"/>
              </w:rPr>
              <w:t>conten</w:t>
            </w:r>
            <w:r w:rsidR="000F7FC0" w:rsidRPr="003136A0">
              <w:rPr>
                <w:rFonts w:ascii="DecimaWE Rg" w:hAnsi="DecimaWE Rg" w:cs="Arial"/>
                <w:bCs/>
                <w:sz w:val="18"/>
                <w:szCs w:val="18"/>
              </w:rPr>
              <w:t>gono</w:t>
            </w:r>
            <w:r w:rsidR="002A3DF3" w:rsidRPr="003136A0">
              <w:rPr>
                <w:rFonts w:ascii="DecimaWE Rg" w:hAnsi="DecimaWE Rg" w:cs="Arial"/>
                <w:bCs/>
                <w:sz w:val="18"/>
                <w:szCs w:val="18"/>
              </w:rPr>
              <w:t xml:space="preserve"> l’indicazione di tutti gli elementi obbligatori</w:t>
            </w:r>
            <w:r w:rsidR="003136A0">
              <w:rPr>
                <w:rFonts w:ascii="DecimaWE Rg" w:hAnsi="DecimaWE Rg" w:cs="Arial"/>
                <w:bCs/>
                <w:sz w:val="18"/>
                <w:szCs w:val="18"/>
              </w:rPr>
              <w:t>:</w:t>
            </w:r>
          </w:p>
          <w:p w:rsidR="003136A0" w:rsidRDefault="00022786" w:rsidP="005E04E8">
            <w:pPr>
              <w:pStyle w:val="Paragrafoelenco"/>
              <w:numPr>
                <w:ilvl w:val="0"/>
                <w:numId w:val="29"/>
              </w:numPr>
              <w:spacing w:before="60" w:after="6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3136A0">
              <w:rPr>
                <w:rFonts w:ascii="DecimaWE Rg" w:hAnsi="DecimaWE Rg"/>
                <w:bCs/>
                <w:sz w:val="18"/>
                <w:szCs w:val="18"/>
              </w:rPr>
              <w:t>data di emissione e numero progressivo,</w:t>
            </w:r>
          </w:p>
          <w:p w:rsidR="003136A0" w:rsidRDefault="00022786" w:rsidP="005E04E8">
            <w:pPr>
              <w:pStyle w:val="Paragrafoelenco"/>
              <w:numPr>
                <w:ilvl w:val="0"/>
                <w:numId w:val="29"/>
              </w:numPr>
              <w:spacing w:before="60" w:after="6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3136A0">
              <w:rPr>
                <w:rFonts w:ascii="DecimaWE Rg" w:hAnsi="DecimaWE Rg"/>
                <w:bCs/>
                <w:sz w:val="18"/>
                <w:szCs w:val="18"/>
              </w:rPr>
              <w:t xml:space="preserve">dati identificativi dei soggetti fra cui è effettuata l’operazione, </w:t>
            </w:r>
          </w:p>
          <w:p w:rsidR="003136A0" w:rsidRDefault="00022786" w:rsidP="005E04E8">
            <w:pPr>
              <w:pStyle w:val="Paragrafoelenco"/>
              <w:numPr>
                <w:ilvl w:val="0"/>
                <w:numId w:val="29"/>
              </w:numPr>
              <w:spacing w:before="60" w:after="6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3136A0">
              <w:rPr>
                <w:rFonts w:ascii="DecimaWE Rg" w:hAnsi="DecimaWE Rg"/>
                <w:bCs/>
                <w:sz w:val="18"/>
                <w:szCs w:val="18"/>
              </w:rPr>
              <w:t>numero di partita IVA/ numero identificazione IVA/codice fiscale,</w:t>
            </w:r>
          </w:p>
          <w:p w:rsidR="003136A0" w:rsidRDefault="0011791B" w:rsidP="005E04E8">
            <w:pPr>
              <w:pStyle w:val="Paragrafoelenco"/>
              <w:numPr>
                <w:ilvl w:val="0"/>
                <w:numId w:val="29"/>
              </w:numPr>
              <w:spacing w:before="60" w:after="6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natura, </w:t>
            </w:r>
            <w:r w:rsidR="00022786" w:rsidRPr="003136A0">
              <w:rPr>
                <w:rFonts w:ascii="DecimaWE Rg" w:hAnsi="DecimaWE Rg"/>
                <w:bCs/>
                <w:sz w:val="18"/>
                <w:szCs w:val="18"/>
              </w:rPr>
              <w:t>qualità e quantità</w:t>
            </w:r>
          </w:p>
          <w:p w:rsidR="003136A0" w:rsidRDefault="00C52352" w:rsidP="005E04E8">
            <w:pPr>
              <w:pStyle w:val="Paragrafoelenco"/>
              <w:numPr>
                <w:ilvl w:val="0"/>
                <w:numId w:val="29"/>
              </w:numPr>
              <w:spacing w:before="60" w:after="6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3136A0">
              <w:rPr>
                <w:rFonts w:ascii="DecimaWE Rg" w:hAnsi="DecimaWE Rg"/>
                <w:bCs/>
                <w:sz w:val="18"/>
                <w:szCs w:val="18"/>
              </w:rPr>
              <w:lastRenderedPageBreak/>
              <w:t>base i</w:t>
            </w:r>
            <w:r w:rsidR="00022786" w:rsidRPr="003136A0">
              <w:rPr>
                <w:rFonts w:ascii="DecimaWE Rg" w:hAnsi="DecimaWE Rg"/>
                <w:bCs/>
                <w:sz w:val="18"/>
                <w:szCs w:val="18"/>
              </w:rPr>
              <w:t>mponibile</w:t>
            </w:r>
            <w:r w:rsidRPr="003136A0">
              <w:rPr>
                <w:rFonts w:ascii="DecimaWE Rg" w:hAnsi="DecimaWE Rg"/>
                <w:bCs/>
                <w:sz w:val="18"/>
                <w:szCs w:val="18"/>
              </w:rPr>
              <w:t>,</w:t>
            </w:r>
          </w:p>
          <w:p w:rsidR="003136A0" w:rsidRDefault="00C52352" w:rsidP="005E04E8">
            <w:pPr>
              <w:pStyle w:val="Paragrafoelenco"/>
              <w:numPr>
                <w:ilvl w:val="0"/>
                <w:numId w:val="29"/>
              </w:numPr>
              <w:spacing w:before="60" w:after="6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3136A0">
              <w:rPr>
                <w:rFonts w:ascii="DecimaWE Rg" w:hAnsi="DecimaWE Rg"/>
                <w:bCs/>
                <w:sz w:val="18"/>
                <w:szCs w:val="18"/>
              </w:rPr>
              <w:t xml:space="preserve">ritenuta dello 0,50% se applicabile ex art. 30 </w:t>
            </w:r>
            <w:proofErr w:type="spellStart"/>
            <w:r w:rsidRPr="003136A0">
              <w:rPr>
                <w:rFonts w:ascii="DecimaWE Rg" w:hAnsi="DecimaWE Rg"/>
                <w:bCs/>
                <w:sz w:val="18"/>
                <w:szCs w:val="18"/>
              </w:rPr>
              <w:t>D.lgs</w:t>
            </w:r>
            <w:proofErr w:type="spellEnd"/>
            <w:r w:rsidRPr="003136A0">
              <w:rPr>
                <w:rFonts w:ascii="DecimaWE Rg" w:hAnsi="DecimaWE Rg"/>
                <w:bCs/>
                <w:sz w:val="18"/>
                <w:szCs w:val="18"/>
              </w:rPr>
              <w:t xml:space="preserve"> 50/2016,</w:t>
            </w:r>
            <w:r w:rsidR="00022786" w:rsidRPr="003136A0"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</w:p>
          <w:p w:rsidR="003136A0" w:rsidRDefault="0011791B" w:rsidP="005E04E8">
            <w:pPr>
              <w:pStyle w:val="Paragrafoelenco"/>
              <w:numPr>
                <w:ilvl w:val="0"/>
                <w:numId w:val="29"/>
              </w:numPr>
              <w:spacing w:before="60" w:after="6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>a</w:t>
            </w:r>
            <w:r w:rsidR="00022786" w:rsidRPr="003136A0">
              <w:rPr>
                <w:rFonts w:ascii="DecimaWE Rg" w:hAnsi="DecimaWE Rg"/>
                <w:bCs/>
                <w:sz w:val="18"/>
                <w:szCs w:val="18"/>
              </w:rPr>
              <w:t>liquota</w:t>
            </w:r>
            <w:r w:rsidR="00C52352" w:rsidRPr="003136A0">
              <w:rPr>
                <w:rFonts w:ascii="DecimaWE Rg" w:hAnsi="DecimaWE Rg"/>
                <w:bCs/>
                <w:sz w:val="18"/>
                <w:szCs w:val="18"/>
              </w:rPr>
              <w:t xml:space="preserve"> IVA,</w:t>
            </w:r>
            <w:r w:rsidR="00273F5D" w:rsidRPr="003136A0">
              <w:rPr>
                <w:rFonts w:ascii="DecimaWE Rg" w:hAnsi="DecimaWE Rg"/>
                <w:bCs/>
                <w:sz w:val="18"/>
                <w:szCs w:val="18"/>
              </w:rPr>
              <w:t xml:space="preserve"> </w:t>
            </w:r>
          </w:p>
          <w:p w:rsidR="00A15A74" w:rsidRPr="003136A0" w:rsidRDefault="003136A0" w:rsidP="005E04E8">
            <w:pPr>
              <w:pStyle w:val="Paragrafoelenco"/>
              <w:numPr>
                <w:ilvl w:val="0"/>
                <w:numId w:val="29"/>
              </w:numPr>
              <w:spacing w:before="60" w:after="6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/>
                <w:bCs/>
                <w:sz w:val="18"/>
                <w:szCs w:val="18"/>
              </w:rPr>
              <w:t xml:space="preserve">CIG e </w:t>
            </w:r>
            <w:r w:rsidR="00273F5D" w:rsidRPr="003136A0">
              <w:rPr>
                <w:rFonts w:ascii="DecimaWE Rg" w:hAnsi="DecimaWE Rg"/>
                <w:bCs/>
                <w:sz w:val="18"/>
                <w:szCs w:val="18"/>
              </w:rPr>
              <w:t>CUP</w:t>
            </w:r>
            <w:r w:rsidR="00B43EA9" w:rsidRPr="003136A0">
              <w:rPr>
                <w:rFonts w:ascii="DecimaWE Rg" w:hAnsi="DecimaWE Rg"/>
                <w:bCs/>
                <w:sz w:val="18"/>
                <w:szCs w:val="18"/>
              </w:rPr>
              <w:t xml:space="preserve"> (se obbligatorio)</w:t>
            </w:r>
            <w:r w:rsidR="00496F76" w:rsidRPr="003136A0">
              <w:rPr>
                <w:rFonts w:ascii="DecimaWE Rg" w:hAnsi="DecimaWE Rg" w:cs="Arial"/>
                <w:bCs/>
                <w:sz w:val="18"/>
                <w:szCs w:val="18"/>
              </w:rPr>
              <w:t>?</w:t>
            </w:r>
          </w:p>
        </w:tc>
        <w:tc>
          <w:tcPr>
            <w:tcW w:w="959" w:type="pct"/>
            <w:vAlign w:val="center"/>
          </w:tcPr>
          <w:p w:rsidR="00A15A74" w:rsidRPr="00750147" w:rsidRDefault="00273F5D" w:rsidP="00066D6E">
            <w:pPr>
              <w:snapToGrid w:val="0"/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750147">
              <w:rPr>
                <w:rFonts w:ascii="DecimaWE Rg" w:hAnsi="DecimaWE Rg" w:cs="Arial"/>
                <w:bCs/>
                <w:sz w:val="18"/>
                <w:szCs w:val="18"/>
              </w:rPr>
              <w:lastRenderedPageBreak/>
              <w:t>Art. 21 del DPR 633/1972</w:t>
            </w:r>
            <w:r w:rsidR="00B43EA9" w:rsidRPr="00750147">
              <w:rPr>
                <w:rFonts w:ascii="DecimaWE Rg" w:hAnsi="DecimaWE Rg" w:cs="Arial"/>
                <w:bCs/>
                <w:sz w:val="18"/>
                <w:szCs w:val="18"/>
              </w:rPr>
              <w:t>,</w:t>
            </w:r>
            <w:r w:rsidR="00B43EA9" w:rsidRPr="00750147">
              <w:t xml:space="preserve"> </w:t>
            </w:r>
            <w:r w:rsidR="00B43EA9" w:rsidRPr="00750147">
              <w:rPr>
                <w:rFonts w:ascii="DecimaWE Rg" w:hAnsi="DecimaWE Rg" w:cs="Arial"/>
                <w:bCs/>
                <w:sz w:val="18"/>
                <w:szCs w:val="18"/>
              </w:rPr>
              <w:t>art. 2 comma 2 e art. 3, comma 1, del DM n. 55/2013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B43EA9" w:rsidRDefault="00B43EA9" w:rsidP="0024763C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B43EA9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A70375" w:rsidRPr="0011791B" w:rsidRDefault="00B43EA9" w:rsidP="0011791B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B43EA9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799" w:type="pct"/>
            <w:shd w:val="clear" w:color="auto" w:fill="auto"/>
            <w:vAlign w:val="center"/>
          </w:tcPr>
          <w:p w:rsidR="00A15A74" w:rsidRPr="00994899" w:rsidRDefault="00A15A74" w:rsidP="00A1525A">
            <w:pPr>
              <w:snapToGrid w:val="0"/>
              <w:spacing w:before="60" w:after="60"/>
              <w:rPr>
                <w:rFonts w:ascii="DecimaWE Rg" w:hAnsi="DecimaWE Rg" w:cs="Arial"/>
                <w:bCs/>
                <w:i/>
                <w:sz w:val="18"/>
                <w:szCs w:val="18"/>
              </w:rPr>
            </w:pPr>
          </w:p>
        </w:tc>
      </w:tr>
      <w:tr w:rsidR="00496F76" w:rsidRPr="004F6FA6" w:rsidTr="00A26849">
        <w:tc>
          <w:tcPr>
            <w:tcW w:w="1187" w:type="pct"/>
            <w:shd w:val="clear" w:color="auto" w:fill="auto"/>
            <w:vAlign w:val="center"/>
          </w:tcPr>
          <w:p w:rsidR="00496F76" w:rsidRDefault="00496F76" w:rsidP="00B43EA9">
            <w:pPr>
              <w:snapToGrid w:val="0"/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Prima di procedere con il pagamento è </w:t>
            </w:r>
            <w:proofErr w:type="spellStart"/>
            <w:r>
              <w:rPr>
                <w:rFonts w:ascii="DecimaWE Rg" w:hAnsi="DecimaWE Rg" w:cs="Arial"/>
                <w:bCs/>
                <w:sz w:val="18"/>
                <w:szCs w:val="18"/>
              </w:rPr>
              <w:t>stato</w:t>
            </w:r>
            <w:proofErr w:type="spellEnd"/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 verificata la regolarità contributiva (DURC) dell’affidatario e dei subappaltatori?</w:t>
            </w:r>
          </w:p>
        </w:tc>
        <w:tc>
          <w:tcPr>
            <w:tcW w:w="959" w:type="pct"/>
            <w:vAlign w:val="center"/>
          </w:tcPr>
          <w:p w:rsidR="00496F76" w:rsidRDefault="00741332" w:rsidP="00066D6E">
            <w:pPr>
              <w:snapToGrid w:val="0"/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Art. 30 comma 5 </w:t>
            </w:r>
            <w:proofErr w:type="spellStart"/>
            <w:proofErr w:type="gramStart"/>
            <w:r>
              <w:rPr>
                <w:rFonts w:ascii="DecimaWE Rg" w:hAnsi="DecimaWE Rg" w:cs="Arial"/>
                <w:bCs/>
                <w:sz w:val="18"/>
                <w:szCs w:val="18"/>
              </w:rPr>
              <w:t>D.Lgs</w:t>
            </w:r>
            <w:proofErr w:type="gramEnd"/>
            <w:r>
              <w:rPr>
                <w:rFonts w:ascii="DecimaWE Rg" w:hAnsi="DecimaWE Rg" w:cs="Arial"/>
                <w:bCs/>
                <w:sz w:val="18"/>
                <w:szCs w:val="18"/>
              </w:rPr>
              <w:t>.</w:t>
            </w:r>
            <w:proofErr w:type="spellEnd"/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 50/16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821D1B" w:rsidRDefault="00821D1B" w:rsidP="00821D1B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B43EA9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496F76" w:rsidRDefault="00821D1B" w:rsidP="00821D1B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B43EA9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799" w:type="pct"/>
            <w:shd w:val="clear" w:color="auto" w:fill="auto"/>
            <w:vAlign w:val="center"/>
          </w:tcPr>
          <w:p w:rsidR="00496F76" w:rsidRPr="004F6FA6" w:rsidRDefault="00496F76" w:rsidP="00A1525A">
            <w:pPr>
              <w:snapToGrid w:val="0"/>
              <w:spacing w:before="60" w:after="60"/>
              <w:rPr>
                <w:rFonts w:ascii="DecimaWE Rg" w:hAnsi="DecimaWE Rg" w:cs="Arial"/>
                <w:bCs/>
                <w:sz w:val="18"/>
                <w:szCs w:val="18"/>
              </w:rPr>
            </w:pPr>
          </w:p>
        </w:tc>
      </w:tr>
      <w:tr w:rsidR="00496F76" w:rsidRPr="004F6FA6" w:rsidTr="00A26849">
        <w:tc>
          <w:tcPr>
            <w:tcW w:w="1187" w:type="pct"/>
            <w:shd w:val="clear" w:color="auto" w:fill="auto"/>
            <w:vAlign w:val="center"/>
          </w:tcPr>
          <w:p w:rsidR="00496F76" w:rsidRDefault="00496F76" w:rsidP="00B43EA9">
            <w:pPr>
              <w:snapToGrid w:val="0"/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>In caso dal controllo di cui al punto precedente siano emerse delle irregolarità si è proceduto con l’intervento sostitutivo</w:t>
            </w:r>
            <w:r w:rsidR="00821D1B">
              <w:rPr>
                <w:rFonts w:ascii="DecimaWE Rg" w:hAnsi="DecimaWE Rg" w:cs="Arial"/>
                <w:bCs/>
                <w:sz w:val="18"/>
                <w:szCs w:val="18"/>
              </w:rPr>
              <w:t>?</w:t>
            </w:r>
          </w:p>
        </w:tc>
        <w:tc>
          <w:tcPr>
            <w:tcW w:w="959" w:type="pct"/>
            <w:vAlign w:val="center"/>
          </w:tcPr>
          <w:p w:rsidR="00496F76" w:rsidRDefault="00741332" w:rsidP="00066D6E">
            <w:pPr>
              <w:snapToGrid w:val="0"/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Art. 30 comma 5 </w:t>
            </w:r>
            <w:proofErr w:type="spellStart"/>
            <w:proofErr w:type="gramStart"/>
            <w:r>
              <w:rPr>
                <w:rFonts w:ascii="DecimaWE Rg" w:hAnsi="DecimaWE Rg" w:cs="Arial"/>
                <w:bCs/>
                <w:sz w:val="18"/>
                <w:szCs w:val="18"/>
              </w:rPr>
              <w:t>D.Lgs</w:t>
            </w:r>
            <w:proofErr w:type="gramEnd"/>
            <w:r>
              <w:rPr>
                <w:rFonts w:ascii="DecimaWE Rg" w:hAnsi="DecimaWE Rg" w:cs="Arial"/>
                <w:bCs/>
                <w:sz w:val="18"/>
                <w:szCs w:val="18"/>
              </w:rPr>
              <w:t>.</w:t>
            </w:r>
            <w:proofErr w:type="spellEnd"/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 50/16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821D1B" w:rsidRDefault="00821D1B" w:rsidP="00821D1B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B43EA9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496F76" w:rsidRDefault="00821D1B" w:rsidP="00821D1B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B43EA9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799" w:type="pct"/>
            <w:shd w:val="clear" w:color="auto" w:fill="auto"/>
            <w:vAlign w:val="center"/>
          </w:tcPr>
          <w:p w:rsidR="00496F76" w:rsidRPr="004F6FA6" w:rsidRDefault="00496F76" w:rsidP="00A1525A">
            <w:pPr>
              <w:snapToGrid w:val="0"/>
              <w:spacing w:before="60" w:after="60"/>
              <w:rPr>
                <w:rFonts w:ascii="DecimaWE Rg" w:hAnsi="DecimaWE Rg" w:cs="Arial"/>
                <w:bCs/>
                <w:sz w:val="18"/>
                <w:szCs w:val="18"/>
              </w:rPr>
            </w:pPr>
          </w:p>
        </w:tc>
      </w:tr>
      <w:tr w:rsidR="00C52352" w:rsidRPr="004F6FA6" w:rsidTr="00A26849">
        <w:tc>
          <w:tcPr>
            <w:tcW w:w="1187" w:type="pct"/>
            <w:shd w:val="clear" w:color="auto" w:fill="auto"/>
            <w:vAlign w:val="center"/>
          </w:tcPr>
          <w:p w:rsidR="00C52352" w:rsidRPr="00750147" w:rsidRDefault="00066D6E" w:rsidP="00821D1B">
            <w:pPr>
              <w:snapToGrid w:val="0"/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750147">
              <w:rPr>
                <w:rFonts w:ascii="DecimaWE Rg" w:hAnsi="DecimaWE Rg" w:cs="Arial"/>
                <w:bCs/>
                <w:sz w:val="18"/>
                <w:szCs w:val="18"/>
              </w:rPr>
              <w:t>Prima di procedere con il pagamento è stata acquis</w:t>
            </w:r>
            <w:r w:rsidR="00F23093">
              <w:rPr>
                <w:rFonts w:ascii="DecimaWE Rg" w:hAnsi="DecimaWE Rg" w:cs="Arial"/>
                <w:bCs/>
                <w:sz w:val="18"/>
                <w:szCs w:val="18"/>
              </w:rPr>
              <w:t>i</w:t>
            </w:r>
            <w:r w:rsidRPr="00750147">
              <w:rPr>
                <w:rFonts w:ascii="DecimaWE Rg" w:hAnsi="DecimaWE Rg" w:cs="Arial"/>
                <w:bCs/>
                <w:sz w:val="18"/>
                <w:szCs w:val="18"/>
              </w:rPr>
              <w:t>ta</w:t>
            </w:r>
            <w:r w:rsidR="00821D1B" w:rsidRPr="00750147">
              <w:rPr>
                <w:rFonts w:ascii="DecimaWE Rg" w:hAnsi="DecimaWE Rg" w:cs="Arial"/>
                <w:bCs/>
                <w:sz w:val="18"/>
                <w:szCs w:val="18"/>
              </w:rPr>
              <w:t>, quando dovuta,</w:t>
            </w:r>
            <w:r w:rsidRPr="00750147">
              <w:rPr>
                <w:rFonts w:ascii="DecimaWE Rg" w:hAnsi="DecimaWE Rg" w:cs="Arial"/>
                <w:bCs/>
                <w:sz w:val="18"/>
                <w:szCs w:val="18"/>
              </w:rPr>
              <w:t xml:space="preserve"> la documentazione antimafia nei confronti dell’affidatario e dei subappaltatori? </w:t>
            </w:r>
          </w:p>
        </w:tc>
        <w:tc>
          <w:tcPr>
            <w:tcW w:w="959" w:type="pct"/>
            <w:vAlign w:val="center"/>
          </w:tcPr>
          <w:p w:rsidR="00C52352" w:rsidRPr="00750147" w:rsidRDefault="00821D1B" w:rsidP="00044521">
            <w:pPr>
              <w:snapToGrid w:val="0"/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750147">
              <w:rPr>
                <w:rFonts w:ascii="DecimaWE Rg" w:hAnsi="DecimaWE Rg" w:cs="Arial"/>
                <w:bCs/>
                <w:sz w:val="18"/>
                <w:szCs w:val="18"/>
              </w:rPr>
              <w:t xml:space="preserve">D. </w:t>
            </w:r>
            <w:proofErr w:type="spellStart"/>
            <w:r w:rsidRPr="00750147">
              <w:rPr>
                <w:rFonts w:ascii="DecimaWE Rg" w:hAnsi="DecimaWE Rg" w:cs="Arial"/>
                <w:bCs/>
                <w:sz w:val="18"/>
                <w:szCs w:val="18"/>
              </w:rPr>
              <w:t>Lgs</w:t>
            </w:r>
            <w:proofErr w:type="spellEnd"/>
            <w:r w:rsidRPr="00750147">
              <w:rPr>
                <w:rFonts w:ascii="DecimaWE Rg" w:hAnsi="DecimaWE Rg" w:cs="Arial"/>
                <w:bCs/>
                <w:sz w:val="18"/>
                <w:szCs w:val="18"/>
              </w:rPr>
              <w:t>. 159/2011, art. 87 per la c</w:t>
            </w:r>
            <w:r w:rsidR="00066D6E" w:rsidRPr="00750147">
              <w:rPr>
                <w:rFonts w:ascii="DecimaWE Rg" w:hAnsi="DecimaWE Rg" w:cs="Arial"/>
                <w:bCs/>
                <w:sz w:val="18"/>
                <w:szCs w:val="18"/>
              </w:rPr>
              <w:t>omunicazione</w:t>
            </w:r>
            <w:r w:rsidR="007D0707" w:rsidRPr="00750147">
              <w:t xml:space="preserve"> (</w:t>
            </w:r>
            <w:r w:rsidR="007D0707" w:rsidRPr="00750147">
              <w:rPr>
                <w:rFonts w:ascii="DecimaWE Rg" w:hAnsi="DecimaWE Rg" w:cs="Arial"/>
                <w:bCs/>
                <w:sz w:val="18"/>
                <w:szCs w:val="18"/>
              </w:rPr>
              <w:t>forniture e servizi di importo</w:t>
            </w:r>
            <w:r w:rsidR="007D0707" w:rsidRPr="00750147">
              <w:rPr>
                <w:rFonts w:ascii="Calibri" w:hAnsi="Calibri" w:cs="Arial"/>
                <w:bCs/>
                <w:sz w:val="18"/>
                <w:szCs w:val="18"/>
              </w:rPr>
              <w:t>&gt;</w:t>
            </w:r>
            <w:r w:rsidR="00741332">
              <w:rPr>
                <w:rFonts w:ascii="DecimaWE Rg" w:hAnsi="DecimaWE Rg" w:cs="Arial"/>
                <w:bCs/>
                <w:sz w:val="18"/>
                <w:szCs w:val="18"/>
              </w:rPr>
              <w:t xml:space="preserve">a € 150.000,00 </w:t>
            </w:r>
            <w:r w:rsidR="007D0707" w:rsidRPr="00750147">
              <w:rPr>
                <w:bCs/>
                <w:sz w:val="18"/>
                <w:szCs w:val="18"/>
              </w:rPr>
              <w:t>&lt;</w:t>
            </w:r>
            <w:r w:rsidR="007D0707" w:rsidRPr="00750147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  <w:r w:rsidR="00044521" w:rsidRPr="00750147">
              <w:rPr>
                <w:rFonts w:ascii="DecimaWE Rg" w:hAnsi="DecimaWE Rg" w:cs="Arial"/>
                <w:bCs/>
                <w:sz w:val="18"/>
                <w:szCs w:val="18"/>
              </w:rPr>
              <w:t>alla soglia comunitaria</w:t>
            </w:r>
            <w:r w:rsidR="007D0707" w:rsidRPr="00750147">
              <w:rPr>
                <w:rFonts w:ascii="DecimaWE Rg" w:hAnsi="DecimaWE Rg" w:cs="Arial"/>
                <w:bCs/>
                <w:sz w:val="18"/>
                <w:szCs w:val="18"/>
              </w:rPr>
              <w:t xml:space="preserve">) </w:t>
            </w:r>
            <w:r w:rsidR="00066D6E" w:rsidRPr="00750147">
              <w:rPr>
                <w:rFonts w:ascii="DecimaWE Rg" w:hAnsi="DecimaWE Rg" w:cs="Arial"/>
                <w:bCs/>
                <w:sz w:val="18"/>
                <w:szCs w:val="18"/>
              </w:rPr>
              <w:t xml:space="preserve">e </w:t>
            </w:r>
            <w:r w:rsidRPr="00750147">
              <w:rPr>
                <w:rFonts w:ascii="DecimaWE Rg" w:hAnsi="DecimaWE Rg" w:cs="Arial"/>
                <w:bCs/>
                <w:sz w:val="18"/>
                <w:szCs w:val="18"/>
              </w:rPr>
              <w:t xml:space="preserve">art. 91, comma 4 per </w:t>
            </w:r>
            <w:proofErr w:type="gramStart"/>
            <w:r w:rsidRPr="00750147">
              <w:rPr>
                <w:rFonts w:ascii="DecimaWE Rg" w:hAnsi="DecimaWE Rg" w:cs="Arial"/>
                <w:bCs/>
                <w:sz w:val="18"/>
                <w:szCs w:val="18"/>
              </w:rPr>
              <w:t>l’</w:t>
            </w:r>
            <w:r w:rsidR="00066D6E" w:rsidRPr="00750147">
              <w:rPr>
                <w:rFonts w:ascii="DecimaWE Rg" w:hAnsi="DecimaWE Rg" w:cs="Arial"/>
                <w:bCs/>
                <w:sz w:val="18"/>
                <w:szCs w:val="18"/>
              </w:rPr>
              <w:t xml:space="preserve">informazione  </w:t>
            </w:r>
            <w:r w:rsidR="007D0707" w:rsidRPr="00750147">
              <w:rPr>
                <w:rFonts w:ascii="DecimaWE Rg" w:hAnsi="DecimaWE Rg" w:cs="Arial"/>
                <w:bCs/>
                <w:sz w:val="18"/>
                <w:szCs w:val="18"/>
              </w:rPr>
              <w:t>(</w:t>
            </w:r>
            <w:proofErr w:type="gramEnd"/>
            <w:r w:rsidR="007D0707" w:rsidRPr="00750147">
              <w:rPr>
                <w:rFonts w:ascii="DecimaWE Rg" w:hAnsi="DecimaWE Rg" w:cs="Arial"/>
                <w:bCs/>
                <w:sz w:val="18"/>
                <w:szCs w:val="18"/>
              </w:rPr>
              <w:t xml:space="preserve">forniture e servizi </w:t>
            </w:r>
            <w:r w:rsidR="007D0707" w:rsidRPr="00750147">
              <w:rPr>
                <w:bCs/>
                <w:sz w:val="18"/>
                <w:szCs w:val="18"/>
              </w:rPr>
              <w:t xml:space="preserve">≥ </w:t>
            </w:r>
            <w:r w:rsidR="00044521" w:rsidRPr="00750147">
              <w:rPr>
                <w:bCs/>
                <w:sz w:val="18"/>
                <w:szCs w:val="18"/>
              </w:rPr>
              <w:t>alla soglia comunitaria</w:t>
            </w:r>
            <w:r w:rsidR="007D0707" w:rsidRPr="00750147">
              <w:rPr>
                <w:rFonts w:ascii="DecimaWE Rg" w:hAnsi="DecimaWE Rg" w:cs="Arial"/>
                <w:bCs/>
                <w:sz w:val="18"/>
                <w:szCs w:val="18"/>
              </w:rPr>
              <w:t>)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066D6E" w:rsidRPr="00750147" w:rsidRDefault="00066D6E" w:rsidP="00066D6E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750147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C52352" w:rsidRPr="00750147" w:rsidRDefault="00066D6E" w:rsidP="00066D6E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750147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799" w:type="pct"/>
            <w:shd w:val="clear" w:color="auto" w:fill="auto"/>
            <w:vAlign w:val="center"/>
          </w:tcPr>
          <w:p w:rsidR="00C52352" w:rsidRPr="004F6FA6" w:rsidRDefault="00C52352" w:rsidP="00A1525A">
            <w:pPr>
              <w:snapToGrid w:val="0"/>
              <w:spacing w:before="60" w:after="60"/>
              <w:rPr>
                <w:rFonts w:ascii="DecimaWE Rg" w:hAnsi="DecimaWE Rg" w:cs="Arial"/>
                <w:bCs/>
                <w:sz w:val="18"/>
                <w:szCs w:val="18"/>
              </w:rPr>
            </w:pPr>
          </w:p>
        </w:tc>
      </w:tr>
      <w:tr w:rsidR="00496F76" w:rsidRPr="004F6FA6" w:rsidTr="00496F76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F76" w:rsidRPr="00750147" w:rsidRDefault="00496F76" w:rsidP="00B43EA9">
            <w:pPr>
              <w:snapToGrid w:val="0"/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750147">
              <w:rPr>
                <w:rFonts w:ascii="DecimaWE Rg" w:hAnsi="DecimaWE Rg" w:cs="Arial"/>
                <w:bCs/>
                <w:sz w:val="18"/>
                <w:szCs w:val="18"/>
              </w:rPr>
              <w:t>Sull’importo progressivo netto delle prestazioni è stata operata la ritenuta dello 0,50%?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76" w:rsidRPr="00750147" w:rsidRDefault="00741332" w:rsidP="00066D6E">
            <w:pPr>
              <w:snapToGrid w:val="0"/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Art. 30 comma 5 </w:t>
            </w:r>
            <w:proofErr w:type="spellStart"/>
            <w:proofErr w:type="gramStart"/>
            <w:r>
              <w:rPr>
                <w:rFonts w:ascii="DecimaWE Rg" w:hAnsi="DecimaWE Rg" w:cs="Arial"/>
                <w:bCs/>
                <w:sz w:val="18"/>
                <w:szCs w:val="18"/>
              </w:rPr>
              <w:t>D.Lgs</w:t>
            </w:r>
            <w:proofErr w:type="gramEnd"/>
            <w:r>
              <w:rPr>
                <w:rFonts w:ascii="DecimaWE Rg" w:hAnsi="DecimaWE Rg" w:cs="Arial"/>
                <w:bCs/>
                <w:sz w:val="18"/>
                <w:szCs w:val="18"/>
              </w:rPr>
              <w:t>.</w:t>
            </w:r>
            <w:proofErr w:type="spellEnd"/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 50/16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21" w:rsidRPr="00750147" w:rsidRDefault="00044521" w:rsidP="00044521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750147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496F76" w:rsidRPr="00750147" w:rsidRDefault="00044521" w:rsidP="00750147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750147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F76" w:rsidRPr="004F6FA6" w:rsidRDefault="00496F76" w:rsidP="00922F84">
            <w:pPr>
              <w:snapToGrid w:val="0"/>
              <w:spacing w:before="60" w:after="60"/>
              <w:rPr>
                <w:rFonts w:ascii="DecimaWE Rg" w:hAnsi="DecimaWE Rg" w:cs="Arial"/>
                <w:bCs/>
                <w:sz w:val="18"/>
                <w:szCs w:val="18"/>
              </w:rPr>
            </w:pPr>
          </w:p>
        </w:tc>
      </w:tr>
      <w:tr w:rsidR="00044521" w:rsidRPr="004F6FA6" w:rsidTr="00496F76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21" w:rsidRPr="007B6DDD" w:rsidRDefault="007B6DDD" w:rsidP="00B43EA9">
            <w:pPr>
              <w:snapToGrid w:val="0"/>
              <w:spacing w:before="60" w:after="60"/>
              <w:jc w:val="both"/>
              <w:rPr>
                <w:rFonts w:ascii="DecimaWE Rg" w:hAnsi="DecimaWE Rg" w:cs="Arial"/>
                <w:bCs/>
                <w:sz w:val="18"/>
                <w:szCs w:val="18"/>
              </w:rPr>
            </w:pPr>
            <w:proofErr w:type="gramStart"/>
            <w:r>
              <w:rPr>
                <w:rFonts w:ascii="DecimaWE Rg" w:hAnsi="DecimaWE Rg" w:cs="Arial"/>
                <w:bCs/>
                <w:sz w:val="18"/>
                <w:szCs w:val="18"/>
              </w:rPr>
              <w:t>E’</w:t>
            </w:r>
            <w:proofErr w:type="gramEnd"/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 stato assunto l’atto </w:t>
            </w:r>
            <w:r w:rsidR="00044521" w:rsidRPr="007B6DDD">
              <w:rPr>
                <w:rFonts w:ascii="DecimaWE Rg" w:hAnsi="DecimaWE Rg" w:cs="Arial"/>
                <w:bCs/>
                <w:sz w:val="18"/>
                <w:szCs w:val="18"/>
              </w:rPr>
              <w:t>di liquidazione</w:t>
            </w:r>
            <w:r>
              <w:rPr>
                <w:rFonts w:ascii="DecimaWE Rg" w:hAnsi="DecimaWE Rg" w:cs="Arial"/>
                <w:bCs/>
                <w:sz w:val="18"/>
                <w:szCs w:val="18"/>
              </w:rPr>
              <w:t>?</w:t>
            </w:r>
            <w:r w:rsidR="00044521" w:rsidRPr="007B6DDD">
              <w:rPr>
                <w:rFonts w:ascii="DecimaWE Rg" w:hAnsi="DecimaWE Rg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FE" w:rsidRPr="00A51C91" w:rsidRDefault="00966FFE" w:rsidP="00966FFE">
            <w:pPr>
              <w:snapToGrid w:val="0"/>
              <w:spacing w:before="60" w:after="60"/>
              <w:rPr>
                <w:rFonts w:ascii="DecimaWE Rg" w:hAnsi="DecimaWE Rg" w:cs="Arial"/>
                <w:bCs/>
                <w:sz w:val="18"/>
                <w:szCs w:val="18"/>
              </w:rPr>
            </w:pPr>
            <w:proofErr w:type="spellStart"/>
            <w:r w:rsidRPr="00A51C91">
              <w:rPr>
                <w:rFonts w:ascii="DecimaWE Rg" w:hAnsi="DecimaWE Rg" w:cs="Arial"/>
                <w:bCs/>
                <w:sz w:val="18"/>
                <w:szCs w:val="18"/>
              </w:rPr>
              <w:t>D.Lgs</w:t>
            </w:r>
            <w:proofErr w:type="spellEnd"/>
            <w:r w:rsidRPr="00A51C91">
              <w:rPr>
                <w:rFonts w:ascii="DecimaWE Rg" w:hAnsi="DecimaWE Rg" w:cs="Arial"/>
                <w:bCs/>
                <w:sz w:val="18"/>
                <w:szCs w:val="18"/>
              </w:rPr>
              <w:t xml:space="preserve"> n. 118/2011</w:t>
            </w:r>
          </w:p>
          <w:p w:rsidR="00044521" w:rsidRPr="007B6DDD" w:rsidRDefault="00966FFE" w:rsidP="00966FFE">
            <w:pPr>
              <w:snapToGrid w:val="0"/>
              <w:spacing w:before="60" w:after="60"/>
              <w:rPr>
                <w:rFonts w:ascii="DecimaWE Rg" w:hAnsi="DecimaWE Rg" w:cs="Arial"/>
                <w:bCs/>
                <w:sz w:val="18"/>
                <w:szCs w:val="18"/>
              </w:rPr>
            </w:pPr>
            <w:r w:rsidRPr="00A51C91">
              <w:rPr>
                <w:rFonts w:ascii="DecimaWE Rg" w:hAnsi="DecimaWE Rg" w:cs="Arial"/>
                <w:bCs/>
                <w:sz w:val="18"/>
                <w:szCs w:val="18"/>
              </w:rPr>
              <w:t>Regolamento di contabilità della stazione appaltante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21" w:rsidRPr="007B6DDD" w:rsidRDefault="00044521" w:rsidP="00044521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7B6DDD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044521" w:rsidRPr="007B6DDD" w:rsidRDefault="00044521" w:rsidP="00044521">
            <w:pPr>
              <w:numPr>
                <w:ilvl w:val="0"/>
                <w:numId w:val="7"/>
              </w:num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 w:rsidRPr="007B6DDD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21" w:rsidRPr="00F23093" w:rsidRDefault="00044521" w:rsidP="00044521">
            <w:pPr>
              <w:snapToGrid w:val="0"/>
              <w:spacing w:before="60" w:after="60"/>
              <w:jc w:val="center"/>
              <w:rPr>
                <w:rFonts w:ascii="DecimaWE Rg" w:hAnsi="DecimaWE Rg" w:cs="Arial"/>
                <w:bCs/>
                <w:i/>
                <w:sz w:val="18"/>
                <w:szCs w:val="18"/>
              </w:rPr>
            </w:pPr>
            <w:bookmarkStart w:id="1" w:name="_GoBack"/>
            <w:bookmarkEnd w:id="1"/>
          </w:p>
        </w:tc>
      </w:tr>
      <w:tr w:rsidR="00331353" w:rsidRPr="004F6FA6" w:rsidTr="00627702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53" w:rsidRDefault="00331353" w:rsidP="00331353">
            <w:pPr>
              <w:snapToGrid w:val="0"/>
              <w:spacing w:before="120" w:after="120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proofErr w:type="gramStart"/>
            <w:r>
              <w:rPr>
                <w:rFonts w:ascii="DecimaWE Rg" w:hAnsi="DecimaWE Rg"/>
                <w:bCs/>
                <w:sz w:val="18"/>
                <w:szCs w:val="18"/>
              </w:rPr>
              <w:t>E’</w:t>
            </w:r>
            <w:proofErr w:type="gramEnd"/>
            <w:r>
              <w:rPr>
                <w:rFonts w:ascii="DecimaWE Rg" w:hAnsi="DecimaWE Rg"/>
                <w:bCs/>
                <w:sz w:val="18"/>
                <w:szCs w:val="18"/>
              </w:rPr>
              <w:t xml:space="preserve"> stato pubblicato il resoconto della gestione finanziaria sul profilo del committente?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53" w:rsidRDefault="00331353" w:rsidP="00331353">
            <w:pPr>
              <w:spacing w:before="60" w:after="60"/>
              <w:rPr>
                <w:rFonts w:ascii="DecimaWE Rg" w:hAnsi="DecimaWE Rg"/>
                <w:bCs/>
                <w:sz w:val="18"/>
                <w:szCs w:val="18"/>
              </w:rPr>
            </w:pPr>
            <w:r>
              <w:rPr>
                <w:rFonts w:ascii="DecimaWE Rg" w:hAnsi="DecimaWE Rg" w:cs="Arial"/>
                <w:bCs/>
                <w:sz w:val="18"/>
                <w:szCs w:val="18"/>
              </w:rPr>
              <w:t xml:space="preserve">Art. 29, comma 1 D. </w:t>
            </w:r>
            <w:proofErr w:type="spellStart"/>
            <w:r>
              <w:rPr>
                <w:rFonts w:ascii="DecimaWE Rg" w:hAnsi="DecimaWE Rg" w:cs="Arial"/>
                <w:bCs/>
                <w:sz w:val="18"/>
                <w:szCs w:val="18"/>
              </w:rPr>
              <w:t>Lgs</w:t>
            </w:r>
            <w:proofErr w:type="spellEnd"/>
            <w:r>
              <w:rPr>
                <w:rFonts w:ascii="DecimaWE Rg" w:hAnsi="DecimaWE Rg" w:cs="Arial"/>
                <w:bCs/>
                <w:sz w:val="18"/>
                <w:szCs w:val="18"/>
              </w:rPr>
              <w:t>. 50/2016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53" w:rsidRDefault="00331353" w:rsidP="00331353">
            <w:pPr>
              <w:numPr>
                <w:ilvl w:val="0"/>
                <w:numId w:val="10"/>
              </w:numPr>
              <w:spacing w:before="60" w:after="60"/>
              <w:ind w:left="355" w:hanging="355"/>
              <w:rPr>
                <w:rFonts w:ascii="DecimaWE Rg" w:hAnsi="DecimaWE Rg"/>
                <w:bCs/>
                <w:sz w:val="18"/>
                <w:szCs w:val="18"/>
              </w:rPr>
            </w:pPr>
            <w:r w:rsidRPr="00EF5EE5">
              <w:rPr>
                <w:rFonts w:ascii="DecimaWE Rg" w:hAnsi="DecimaWE Rg"/>
                <w:bCs/>
                <w:sz w:val="18"/>
                <w:szCs w:val="18"/>
              </w:rPr>
              <w:t>Si</w:t>
            </w:r>
          </w:p>
          <w:p w:rsidR="00331353" w:rsidRPr="00E02B06" w:rsidRDefault="00331353" w:rsidP="00331353">
            <w:pPr>
              <w:numPr>
                <w:ilvl w:val="0"/>
                <w:numId w:val="10"/>
              </w:numPr>
              <w:spacing w:before="60" w:after="60"/>
              <w:ind w:left="355" w:hanging="355"/>
              <w:rPr>
                <w:rFonts w:ascii="DecimaWE Rg" w:hAnsi="DecimaWE Rg"/>
                <w:bCs/>
                <w:sz w:val="18"/>
                <w:szCs w:val="18"/>
              </w:rPr>
            </w:pPr>
            <w:r w:rsidRPr="00E02B06">
              <w:rPr>
                <w:rFonts w:ascii="DecimaWE Rg" w:hAnsi="DecimaWE Rg"/>
                <w:bCs/>
                <w:sz w:val="18"/>
                <w:szCs w:val="18"/>
              </w:rPr>
              <w:t>No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53" w:rsidRPr="00BA3DD2" w:rsidRDefault="00331353" w:rsidP="00331353">
            <w:pPr>
              <w:snapToGrid w:val="0"/>
              <w:spacing w:before="120" w:after="120"/>
              <w:jc w:val="center"/>
              <w:rPr>
                <w:rFonts w:ascii="DecimaWE Rg" w:hAnsi="DecimaWE Rg"/>
                <w:bCs/>
                <w:sz w:val="18"/>
                <w:szCs w:val="18"/>
              </w:rPr>
            </w:pPr>
          </w:p>
        </w:tc>
      </w:tr>
    </w:tbl>
    <w:p w:rsidR="00504364" w:rsidRPr="00C729DE" w:rsidRDefault="00504364"/>
    <w:p w:rsidR="008B2085" w:rsidRPr="00C729DE" w:rsidRDefault="008B2085" w:rsidP="008B2085">
      <w:pPr>
        <w:tabs>
          <w:tab w:val="left" w:pos="720"/>
        </w:tabs>
        <w:rPr>
          <w:rFonts w:ascii="DecimaWE Rg" w:hAnsi="DecimaWE Rg"/>
          <w:sz w:val="22"/>
          <w:szCs w:val="22"/>
        </w:rPr>
      </w:pPr>
      <w:r w:rsidRPr="00C729DE">
        <w:rPr>
          <w:rFonts w:ascii="DecimaWE Rg" w:hAnsi="DecimaWE Rg"/>
          <w:sz w:val="22"/>
          <w:szCs w:val="22"/>
        </w:rPr>
        <w:tab/>
        <w:t xml:space="preserve">Luogo e data </w:t>
      </w:r>
      <w:r w:rsidRPr="00C729DE">
        <w:rPr>
          <w:rFonts w:ascii="DecimaWE Rg" w:hAnsi="DecimaWE Rg"/>
          <w:sz w:val="22"/>
          <w:szCs w:val="22"/>
        </w:rPr>
        <w:tab/>
      </w:r>
      <w:r w:rsidRPr="00C729DE">
        <w:rPr>
          <w:rFonts w:ascii="DecimaWE Rg" w:hAnsi="DecimaWE Rg"/>
          <w:sz w:val="22"/>
          <w:szCs w:val="22"/>
        </w:rPr>
        <w:tab/>
      </w:r>
      <w:r w:rsidRPr="00C729DE">
        <w:rPr>
          <w:rFonts w:ascii="DecimaWE Rg" w:hAnsi="DecimaWE Rg"/>
          <w:sz w:val="22"/>
          <w:szCs w:val="22"/>
        </w:rPr>
        <w:tab/>
      </w:r>
      <w:r w:rsidRPr="00C729DE">
        <w:rPr>
          <w:rFonts w:ascii="DecimaWE Rg" w:hAnsi="DecimaWE Rg"/>
          <w:sz w:val="22"/>
          <w:szCs w:val="22"/>
        </w:rPr>
        <w:tab/>
      </w:r>
      <w:r w:rsidRPr="00C729DE">
        <w:rPr>
          <w:rFonts w:ascii="DecimaWE Rg" w:hAnsi="DecimaWE Rg"/>
          <w:sz w:val="22"/>
          <w:szCs w:val="22"/>
        </w:rPr>
        <w:tab/>
      </w:r>
      <w:r w:rsidRPr="00C729DE">
        <w:rPr>
          <w:rFonts w:ascii="DecimaWE Rg" w:hAnsi="DecimaWE Rg"/>
          <w:sz w:val="22"/>
          <w:szCs w:val="22"/>
        </w:rPr>
        <w:tab/>
      </w:r>
      <w:r w:rsidRPr="00C729DE">
        <w:rPr>
          <w:rFonts w:ascii="DecimaWE Rg" w:hAnsi="DecimaWE Rg"/>
          <w:sz w:val="22"/>
          <w:szCs w:val="22"/>
        </w:rPr>
        <w:tab/>
      </w:r>
      <w:r w:rsidRPr="00C729DE">
        <w:rPr>
          <w:rFonts w:ascii="DecimaWE Rg" w:hAnsi="DecimaWE Rg"/>
          <w:sz w:val="22"/>
          <w:szCs w:val="22"/>
        </w:rPr>
        <w:tab/>
      </w:r>
      <w:r w:rsidRPr="00C729DE">
        <w:rPr>
          <w:rFonts w:ascii="DecimaWE Rg" w:hAnsi="DecimaWE Rg"/>
          <w:sz w:val="22"/>
          <w:szCs w:val="22"/>
        </w:rPr>
        <w:tab/>
      </w:r>
      <w:r w:rsidRPr="00C729DE">
        <w:rPr>
          <w:rFonts w:ascii="DecimaWE Rg" w:hAnsi="DecimaWE Rg"/>
          <w:sz w:val="22"/>
          <w:szCs w:val="22"/>
        </w:rPr>
        <w:tab/>
        <w:t xml:space="preserve">Timbro della stazione appaltante e firma del compilatore </w:t>
      </w:r>
    </w:p>
    <w:p w:rsidR="00924EF8" w:rsidRPr="00C729DE" w:rsidRDefault="00924EF8" w:rsidP="00924EF8">
      <w:pPr>
        <w:ind w:left="709" w:firstLine="444"/>
        <w:rPr>
          <w:rFonts w:ascii="DecimaWE Rg" w:hAnsi="DecimaWE Rg"/>
          <w:i/>
          <w:iCs/>
          <w:sz w:val="22"/>
          <w:szCs w:val="22"/>
        </w:rPr>
      </w:pPr>
      <w:r w:rsidRPr="00C729DE">
        <w:rPr>
          <w:rFonts w:ascii="DecimaWE Rg" w:hAnsi="DecimaWE Rg"/>
          <w:i/>
          <w:iCs/>
          <w:sz w:val="22"/>
          <w:szCs w:val="22"/>
        </w:rPr>
        <w:tab/>
      </w:r>
      <w:r w:rsidRPr="00C729DE">
        <w:rPr>
          <w:rFonts w:ascii="DecimaWE Rg" w:hAnsi="DecimaWE Rg"/>
          <w:i/>
          <w:iCs/>
          <w:sz w:val="22"/>
          <w:szCs w:val="22"/>
        </w:rPr>
        <w:tab/>
      </w:r>
      <w:r w:rsidRPr="00C729DE">
        <w:rPr>
          <w:rFonts w:ascii="DecimaWE Rg" w:hAnsi="DecimaWE Rg"/>
          <w:i/>
          <w:iCs/>
          <w:sz w:val="22"/>
          <w:szCs w:val="22"/>
        </w:rPr>
        <w:tab/>
      </w:r>
      <w:r w:rsidRPr="00C729DE">
        <w:rPr>
          <w:rFonts w:ascii="DecimaWE Rg" w:hAnsi="DecimaWE Rg"/>
          <w:i/>
          <w:iCs/>
          <w:sz w:val="22"/>
          <w:szCs w:val="22"/>
        </w:rPr>
        <w:tab/>
      </w:r>
      <w:r w:rsidRPr="00C729DE">
        <w:rPr>
          <w:rFonts w:ascii="DecimaWE Rg" w:hAnsi="DecimaWE Rg"/>
          <w:i/>
          <w:iCs/>
          <w:sz w:val="22"/>
          <w:szCs w:val="22"/>
        </w:rPr>
        <w:tab/>
      </w:r>
      <w:r w:rsidRPr="00C729DE">
        <w:rPr>
          <w:rFonts w:ascii="DecimaWE Rg" w:hAnsi="DecimaWE Rg"/>
          <w:i/>
          <w:iCs/>
          <w:sz w:val="22"/>
          <w:szCs w:val="22"/>
        </w:rPr>
        <w:tab/>
      </w:r>
    </w:p>
    <w:p w:rsidR="00FD03D5" w:rsidRDefault="00924EF8" w:rsidP="00953815">
      <w:pPr>
        <w:ind w:left="142"/>
        <w:rPr>
          <w:rFonts w:ascii="DecimaWE Rg" w:hAnsi="DecimaWE Rg"/>
          <w:i/>
          <w:iCs/>
          <w:sz w:val="22"/>
          <w:szCs w:val="22"/>
        </w:rPr>
      </w:pPr>
      <w:r w:rsidRPr="00C729DE">
        <w:rPr>
          <w:rFonts w:ascii="DecimaWE Rg" w:hAnsi="DecimaWE Rg"/>
          <w:i/>
          <w:iCs/>
          <w:sz w:val="22"/>
          <w:szCs w:val="22"/>
        </w:rPr>
        <w:t>_________________________</w:t>
      </w:r>
      <w:r w:rsidR="005C719E">
        <w:rPr>
          <w:rFonts w:ascii="DecimaWE Rg" w:hAnsi="DecimaWE Rg"/>
          <w:i/>
          <w:iCs/>
          <w:sz w:val="22"/>
          <w:szCs w:val="22"/>
        </w:rPr>
        <w:tab/>
      </w:r>
      <w:r w:rsidR="005C719E">
        <w:rPr>
          <w:rFonts w:ascii="DecimaWE Rg" w:hAnsi="DecimaWE Rg"/>
          <w:i/>
          <w:iCs/>
          <w:sz w:val="22"/>
          <w:szCs w:val="22"/>
        </w:rPr>
        <w:tab/>
      </w:r>
      <w:r w:rsidR="005C719E">
        <w:rPr>
          <w:rFonts w:ascii="DecimaWE Rg" w:hAnsi="DecimaWE Rg"/>
          <w:i/>
          <w:iCs/>
          <w:sz w:val="22"/>
          <w:szCs w:val="22"/>
        </w:rPr>
        <w:tab/>
      </w:r>
      <w:r w:rsidR="005C719E">
        <w:rPr>
          <w:rFonts w:ascii="DecimaWE Rg" w:hAnsi="DecimaWE Rg"/>
          <w:i/>
          <w:iCs/>
          <w:sz w:val="22"/>
          <w:szCs w:val="22"/>
        </w:rPr>
        <w:tab/>
        <w:t xml:space="preserve">           </w:t>
      </w:r>
      <w:r w:rsidRPr="00C729DE">
        <w:rPr>
          <w:rFonts w:ascii="DecimaWE Rg" w:hAnsi="DecimaWE Rg"/>
          <w:i/>
          <w:iCs/>
          <w:sz w:val="22"/>
          <w:szCs w:val="22"/>
        </w:rPr>
        <w:t xml:space="preserve">     </w:t>
      </w:r>
      <w:r w:rsidR="008B2085" w:rsidRPr="00C729DE">
        <w:rPr>
          <w:rFonts w:ascii="DecimaWE Rg" w:hAnsi="DecimaWE Rg"/>
          <w:i/>
          <w:iCs/>
          <w:sz w:val="22"/>
          <w:szCs w:val="22"/>
        </w:rPr>
        <w:tab/>
      </w:r>
      <w:r w:rsidR="008B2085" w:rsidRPr="00C729DE">
        <w:rPr>
          <w:rFonts w:ascii="DecimaWE Rg" w:hAnsi="DecimaWE Rg"/>
          <w:i/>
          <w:iCs/>
          <w:sz w:val="22"/>
          <w:szCs w:val="22"/>
        </w:rPr>
        <w:tab/>
      </w:r>
      <w:r w:rsidR="008B2085" w:rsidRPr="00C729DE">
        <w:rPr>
          <w:rFonts w:ascii="DecimaWE Rg" w:hAnsi="DecimaWE Rg"/>
          <w:i/>
          <w:iCs/>
          <w:sz w:val="22"/>
          <w:szCs w:val="22"/>
        </w:rPr>
        <w:tab/>
      </w:r>
      <w:r w:rsidR="008B2085" w:rsidRPr="00C729DE">
        <w:rPr>
          <w:rFonts w:ascii="DecimaWE Rg" w:hAnsi="DecimaWE Rg"/>
          <w:i/>
          <w:iCs/>
          <w:sz w:val="22"/>
          <w:szCs w:val="22"/>
        </w:rPr>
        <w:tab/>
        <w:t xml:space="preserve"> </w:t>
      </w:r>
      <w:r w:rsidRPr="00C729DE">
        <w:rPr>
          <w:rFonts w:ascii="DecimaWE Rg" w:hAnsi="DecimaWE Rg"/>
          <w:i/>
          <w:iCs/>
          <w:sz w:val="22"/>
          <w:szCs w:val="22"/>
        </w:rPr>
        <w:t>___________________</w:t>
      </w:r>
      <w:r w:rsidR="008B2085" w:rsidRPr="00C729DE">
        <w:rPr>
          <w:rFonts w:ascii="DecimaWE Rg" w:hAnsi="DecimaWE Rg"/>
          <w:i/>
          <w:iCs/>
          <w:sz w:val="22"/>
          <w:szCs w:val="22"/>
        </w:rPr>
        <w:t>_____________</w:t>
      </w:r>
      <w:r w:rsidR="00953815">
        <w:rPr>
          <w:rFonts w:ascii="DecimaWE Rg" w:hAnsi="DecimaWE Rg"/>
          <w:i/>
          <w:iCs/>
          <w:sz w:val="22"/>
          <w:szCs w:val="22"/>
        </w:rPr>
        <w:t>__</w:t>
      </w:r>
    </w:p>
    <w:p w:rsidR="00483161" w:rsidRPr="00160434" w:rsidRDefault="00483161" w:rsidP="00FD03D5">
      <w:pPr>
        <w:pStyle w:val="Testonotaapidipagina"/>
        <w:rPr>
          <w:rFonts w:ascii="DecimaWE Rg" w:hAnsi="DecimaWE Rg"/>
          <w:sz w:val="18"/>
        </w:rPr>
      </w:pPr>
    </w:p>
    <w:sectPr w:rsidR="00483161" w:rsidRPr="00160434" w:rsidSect="00682741">
      <w:type w:val="continuous"/>
      <w:pgSz w:w="16838" w:h="11899" w:orient="landscape" w:code="9"/>
      <w:pgMar w:top="851" w:right="85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AE7" w:rsidRDefault="00377AE7">
      <w:r>
        <w:separator/>
      </w:r>
    </w:p>
  </w:endnote>
  <w:endnote w:type="continuationSeparator" w:id="0">
    <w:p w:rsidR="00377AE7" w:rsidRDefault="0037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00000000" w:usb2="000001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egular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AE7" w:rsidRPr="001941D0" w:rsidRDefault="00377AE7" w:rsidP="00995317">
    <w:pPr>
      <w:pStyle w:val="Pidipagina"/>
      <w:framePr w:wrap="around" w:vAnchor="text" w:hAnchor="margin" w:xAlign="center" w:y="1"/>
      <w:rPr>
        <w:rStyle w:val="Numeropagina"/>
        <w:rFonts w:ascii="DecimaWE Rg" w:hAnsi="DecimaWE Rg"/>
      </w:rPr>
    </w:pPr>
    <w:r w:rsidRPr="001941D0">
      <w:rPr>
        <w:rStyle w:val="Numeropagina"/>
        <w:rFonts w:ascii="DecimaWE Rg" w:hAnsi="DecimaWE Rg"/>
      </w:rPr>
      <w:fldChar w:fldCharType="begin"/>
    </w:r>
    <w:r w:rsidRPr="001941D0">
      <w:rPr>
        <w:rStyle w:val="Numeropagina"/>
        <w:rFonts w:ascii="DecimaWE Rg" w:hAnsi="DecimaWE Rg"/>
      </w:rPr>
      <w:instrText xml:space="preserve">PAGE  </w:instrText>
    </w:r>
    <w:r w:rsidRPr="001941D0">
      <w:rPr>
        <w:rStyle w:val="Numeropagina"/>
        <w:rFonts w:ascii="DecimaWE Rg" w:hAnsi="DecimaWE Rg"/>
      </w:rPr>
      <w:fldChar w:fldCharType="separate"/>
    </w:r>
    <w:r w:rsidR="002E72D2">
      <w:rPr>
        <w:rStyle w:val="Numeropagina"/>
        <w:rFonts w:ascii="DecimaWE Rg" w:hAnsi="DecimaWE Rg"/>
        <w:noProof/>
      </w:rPr>
      <w:t>13</w:t>
    </w:r>
    <w:r w:rsidRPr="001941D0">
      <w:rPr>
        <w:rStyle w:val="Numeropagina"/>
        <w:rFonts w:ascii="DecimaWE Rg" w:hAnsi="DecimaWE Rg"/>
      </w:rPr>
      <w:fldChar w:fldCharType="end"/>
    </w:r>
  </w:p>
  <w:p w:rsidR="00377AE7" w:rsidRDefault="00377AE7">
    <w:pPr>
      <w:pStyle w:val="Pidipagina"/>
    </w:pPr>
  </w:p>
  <w:p w:rsidR="00377AE7" w:rsidRDefault="00377AE7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0800" cy="132715"/>
              <wp:effectExtent l="5080" t="635" r="127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AE7" w:rsidRDefault="00377AE7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pt;height:10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" stroked="f">
              <v:fill opacity="0"/>
              <v:textbox inset="0,0,0,0">
                <w:txbxContent>
                  <w:p w:rsidR="00377AE7" w:rsidRDefault="00377AE7">
                    <w:pPr>
                      <w:pStyle w:val="Pidipagin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AE7" w:rsidRDefault="00377AE7">
      <w:r>
        <w:separator/>
      </w:r>
    </w:p>
  </w:footnote>
  <w:footnote w:type="continuationSeparator" w:id="0">
    <w:p w:rsidR="00377AE7" w:rsidRDefault="00377AE7">
      <w:r>
        <w:continuationSeparator/>
      </w:r>
    </w:p>
  </w:footnote>
  <w:footnote w:id="1">
    <w:p w:rsidR="00377AE7" w:rsidRDefault="00377AE7">
      <w:pPr>
        <w:pStyle w:val="Testonotaapidipagina"/>
      </w:pPr>
      <w:r>
        <w:rPr>
          <w:rStyle w:val="Rimandonotaapidipagina"/>
        </w:rPr>
        <w:footnoteRef/>
      </w:r>
      <w:r>
        <w:t xml:space="preserve"> Cfr. Sezione </w:t>
      </w:r>
      <w:proofErr w:type="gramStart"/>
      <w:r>
        <w:t>E:  Scelta</w:t>
      </w:r>
      <w:proofErr w:type="gramEnd"/>
      <w:r>
        <w:t xml:space="preserve"> del contraente  </w:t>
      </w:r>
    </w:p>
  </w:footnote>
  <w:footnote w:id="2">
    <w:p w:rsidR="00377AE7" w:rsidRDefault="00377AE7" w:rsidP="00316242">
      <w:pPr>
        <w:snapToGrid w:val="0"/>
        <w:spacing w:before="120" w:after="120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="DecimaWE Rg" w:hAnsi="DecimaWE Rg" w:cs="Arial"/>
          <w:bCs/>
          <w:sz w:val="18"/>
          <w:szCs w:val="18"/>
        </w:rPr>
        <w:t xml:space="preserve">per i </w:t>
      </w:r>
      <w:proofErr w:type="spellStart"/>
      <w:r>
        <w:rPr>
          <w:rFonts w:ascii="DecimaWE Rg" w:hAnsi="DecimaWE Rg" w:cs="Arial"/>
          <w:bCs/>
          <w:sz w:val="18"/>
          <w:szCs w:val="18"/>
        </w:rPr>
        <w:t>sottosoglia</w:t>
      </w:r>
      <w:proofErr w:type="spellEnd"/>
    </w:p>
  </w:footnote>
  <w:footnote w:id="3">
    <w:p w:rsidR="00377AE7" w:rsidRDefault="00377AE7" w:rsidP="00DE41BB">
      <w:pPr>
        <w:snapToGrid w:val="0"/>
        <w:spacing w:before="120" w:after="120"/>
        <w:jc w:val="both"/>
        <w:rPr>
          <w:rFonts w:ascii="DecimaWE Rg" w:hAnsi="DecimaWE Rg" w:cs="Arial"/>
          <w:bCs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DecimaWE Rg" w:hAnsi="DecimaWE Rg" w:cs="Arial"/>
          <w:bCs/>
          <w:sz w:val="18"/>
          <w:szCs w:val="18"/>
        </w:rPr>
        <w:t xml:space="preserve">per i </w:t>
      </w:r>
      <w:proofErr w:type="spellStart"/>
      <w:r>
        <w:rPr>
          <w:rFonts w:ascii="DecimaWE Rg" w:hAnsi="DecimaWE Rg" w:cs="Arial"/>
          <w:bCs/>
          <w:sz w:val="18"/>
          <w:szCs w:val="18"/>
        </w:rPr>
        <w:t>sottosoglia</w:t>
      </w:r>
      <w:proofErr w:type="spellEnd"/>
    </w:p>
    <w:p w:rsidR="00377AE7" w:rsidRDefault="00377AE7" w:rsidP="00DE41BB">
      <w:pPr>
        <w:pStyle w:val="Testonotaapidipagina"/>
      </w:pPr>
    </w:p>
  </w:footnote>
  <w:footnote w:id="4">
    <w:p w:rsidR="00377AE7" w:rsidRDefault="00377AE7" w:rsidP="009D6B7D">
      <w:pPr>
        <w:pStyle w:val="Testonotaapidipagina"/>
      </w:pPr>
      <w:r>
        <w:rPr>
          <w:rStyle w:val="Rimandonotaapidipagina"/>
        </w:rPr>
        <w:footnoteRef/>
      </w:r>
      <w:r>
        <w:t xml:space="preserve"> Per i contratti </w:t>
      </w:r>
      <w:proofErr w:type="spellStart"/>
      <w:r>
        <w:t>sottosoglia</w:t>
      </w:r>
      <w:proofErr w:type="spellEnd"/>
      <w:r>
        <w:t xml:space="preserve"> </w:t>
      </w:r>
      <w:proofErr w:type="gramStart"/>
      <w:r>
        <w:t>il  certificato</w:t>
      </w:r>
      <w:proofErr w:type="gramEnd"/>
      <w:r>
        <w:t xml:space="preserve">  di  verifica  di  conformità,  nei  casi espressamente individuati con DM</w:t>
      </w:r>
      <w:r w:rsidRPr="002F5165">
        <w:t xml:space="preserve"> </w:t>
      </w:r>
      <w:r>
        <w:t>(non ancora emanato alla data in cui si scrive)  possono essere sostituiti dal certificato di regolare  esecuzione  rilasciato dal  responsabile  unico  del procedimento per i servizi e le forniture su richiesta del  direttore dell'esecuzione, se nominato.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D"/>
      </v:shape>
    </w:pict>
  </w:numPicBullet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-"/>
      <w:lvlJc w:val="left"/>
      <w:pPr>
        <w:tabs>
          <w:tab w:val="num" w:pos="142"/>
        </w:tabs>
        <w:ind w:left="14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AE3E10"/>
    <w:multiLevelType w:val="hybridMultilevel"/>
    <w:tmpl w:val="45D21B70"/>
    <w:lvl w:ilvl="0" w:tplc="04100005">
      <w:start w:val="1"/>
      <w:numFmt w:val="bullet"/>
      <w:lvlText w:val=""/>
      <w:lvlJc w:val="left"/>
      <w:pPr>
        <w:tabs>
          <w:tab w:val="num" w:pos="890"/>
        </w:tabs>
        <w:ind w:left="8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94C5EFA"/>
    <w:multiLevelType w:val="hybridMultilevel"/>
    <w:tmpl w:val="113ED84A"/>
    <w:lvl w:ilvl="0" w:tplc="C6BA69E6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65807"/>
    <w:multiLevelType w:val="hybridMultilevel"/>
    <w:tmpl w:val="148A3F1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F710B"/>
    <w:multiLevelType w:val="hybridMultilevel"/>
    <w:tmpl w:val="1B6EA3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E2051"/>
    <w:multiLevelType w:val="hybridMultilevel"/>
    <w:tmpl w:val="F45C0A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062EA7"/>
    <w:multiLevelType w:val="hybridMultilevel"/>
    <w:tmpl w:val="86CE0834"/>
    <w:lvl w:ilvl="0" w:tplc="3688612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19C2A6E8">
      <w:start w:val="4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DecimaWE Rg" w:eastAsia="Times New Roman" w:hAnsi="DecimaWE Rg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1E460EE9"/>
    <w:multiLevelType w:val="hybridMultilevel"/>
    <w:tmpl w:val="80A6FA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50241"/>
    <w:multiLevelType w:val="hybridMultilevel"/>
    <w:tmpl w:val="5BE26D0C"/>
    <w:name w:val="WW8Num732"/>
    <w:lvl w:ilvl="0" w:tplc="0410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5C82084"/>
    <w:multiLevelType w:val="hybridMultilevel"/>
    <w:tmpl w:val="52BEC308"/>
    <w:lvl w:ilvl="0" w:tplc="8A38214E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117DE"/>
    <w:multiLevelType w:val="hybridMultilevel"/>
    <w:tmpl w:val="F2649E1C"/>
    <w:lvl w:ilvl="0" w:tplc="05168B8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9136F9F"/>
    <w:multiLevelType w:val="hybridMultilevel"/>
    <w:tmpl w:val="0772E41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703038"/>
    <w:multiLevelType w:val="hybridMultilevel"/>
    <w:tmpl w:val="230624F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D61422"/>
    <w:multiLevelType w:val="hybridMultilevel"/>
    <w:tmpl w:val="A8848060"/>
    <w:lvl w:ilvl="0" w:tplc="8A38214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4" w15:restartNumberingAfterBreak="0">
    <w:nsid w:val="32EC4654"/>
    <w:multiLevelType w:val="hybridMultilevel"/>
    <w:tmpl w:val="78C209DC"/>
    <w:name w:val="WW8Num532"/>
    <w:lvl w:ilvl="0" w:tplc="000104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cimaWE Rg" w:eastAsia="Times New Roman" w:hAnsi="DecimaWE Rg" w:cs="Times New Roman" w:hint="default"/>
      </w:rPr>
    </w:lvl>
    <w:lvl w:ilvl="1" w:tplc="B79C56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95811"/>
    <w:multiLevelType w:val="hybridMultilevel"/>
    <w:tmpl w:val="47422408"/>
    <w:lvl w:ilvl="0" w:tplc="EEF6ED66">
      <w:start w:val="1"/>
      <w:numFmt w:val="bullet"/>
      <w:pStyle w:val="Elenco3"/>
      <w:lvlText w:val=""/>
      <w:lvlJc w:val="left"/>
      <w:pPr>
        <w:tabs>
          <w:tab w:val="num" w:pos="340"/>
        </w:tabs>
        <w:ind w:left="340" w:hanging="340"/>
      </w:pPr>
      <w:rPr>
        <w:rFonts w:ascii="Monotype Sorts" w:hAnsi="Monotype Sorts" w:hint="default"/>
        <w:color w:val="2C5BAE"/>
        <w:sz w:val="16"/>
        <w:szCs w:val="20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onotype Sorts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onotype Sorts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onotype Sorts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82BB9"/>
    <w:multiLevelType w:val="hybridMultilevel"/>
    <w:tmpl w:val="07AA6D64"/>
    <w:name w:val="WW8Num72"/>
    <w:lvl w:ilvl="0" w:tplc="0410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D353F7"/>
    <w:multiLevelType w:val="hybridMultilevel"/>
    <w:tmpl w:val="E1949FCE"/>
    <w:lvl w:ilvl="0" w:tplc="8A38214E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84479"/>
    <w:multiLevelType w:val="hybridMultilevel"/>
    <w:tmpl w:val="20C0EC4E"/>
    <w:name w:val="WW8Num7322"/>
    <w:lvl w:ilvl="0" w:tplc="0410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9AF7BD4"/>
    <w:multiLevelType w:val="hybridMultilevel"/>
    <w:tmpl w:val="777410A0"/>
    <w:name w:val="WW8Num73"/>
    <w:lvl w:ilvl="0" w:tplc="0410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19C2A6E8">
      <w:start w:val="4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DecimaWE Rg" w:eastAsia="Times New Roman" w:hAnsi="DecimaWE Rg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08A1069"/>
    <w:multiLevelType w:val="hybridMultilevel"/>
    <w:tmpl w:val="5AA4E282"/>
    <w:lvl w:ilvl="0" w:tplc="8A38214E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13D2F"/>
    <w:multiLevelType w:val="hybridMultilevel"/>
    <w:tmpl w:val="36BE7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A0C3A"/>
    <w:multiLevelType w:val="hybridMultilevel"/>
    <w:tmpl w:val="75220C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573E8"/>
    <w:multiLevelType w:val="hybridMultilevel"/>
    <w:tmpl w:val="034006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1508E"/>
    <w:multiLevelType w:val="hybridMultilevel"/>
    <w:tmpl w:val="5A829992"/>
    <w:lvl w:ilvl="0" w:tplc="8A38214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6AB32561"/>
    <w:multiLevelType w:val="hybridMultilevel"/>
    <w:tmpl w:val="0E8084D2"/>
    <w:lvl w:ilvl="0" w:tplc="EEF6ED66">
      <w:start w:val="1"/>
      <w:numFmt w:val="decimal"/>
      <w:pStyle w:val="paragrafo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003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5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1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5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1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5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6E76AB"/>
    <w:multiLevelType w:val="hybridMultilevel"/>
    <w:tmpl w:val="9B28CCAA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E197777"/>
    <w:multiLevelType w:val="hybridMultilevel"/>
    <w:tmpl w:val="A93CF574"/>
    <w:lvl w:ilvl="0" w:tplc="8A38214E">
      <w:numFmt w:val="bullet"/>
      <w:lvlText w:val=""/>
      <w:lvlJc w:val="left"/>
      <w:pPr>
        <w:ind w:left="1777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7174DC"/>
    <w:multiLevelType w:val="hybridMultilevel"/>
    <w:tmpl w:val="E6DE5F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916700"/>
    <w:multiLevelType w:val="hybridMultilevel"/>
    <w:tmpl w:val="5B2E5394"/>
    <w:lvl w:ilvl="0" w:tplc="8A38214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137489"/>
    <w:multiLevelType w:val="hybridMultilevel"/>
    <w:tmpl w:val="1D605A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83069"/>
    <w:multiLevelType w:val="hybridMultilevel"/>
    <w:tmpl w:val="EA320F8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B17DF"/>
    <w:multiLevelType w:val="hybridMultilevel"/>
    <w:tmpl w:val="E1BEBF68"/>
    <w:lvl w:ilvl="0" w:tplc="8A38214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AC5A28"/>
    <w:multiLevelType w:val="hybridMultilevel"/>
    <w:tmpl w:val="96E09CB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1"/>
  </w:num>
  <w:num w:numId="4">
    <w:abstractNumId w:val="31"/>
  </w:num>
  <w:num w:numId="5">
    <w:abstractNumId w:val="10"/>
  </w:num>
  <w:num w:numId="6">
    <w:abstractNumId w:val="6"/>
  </w:num>
  <w:num w:numId="7">
    <w:abstractNumId w:val="13"/>
  </w:num>
  <w:num w:numId="8">
    <w:abstractNumId w:val="24"/>
  </w:num>
  <w:num w:numId="9">
    <w:abstractNumId w:val="32"/>
  </w:num>
  <w:num w:numId="10">
    <w:abstractNumId w:val="27"/>
  </w:num>
  <w:num w:numId="11">
    <w:abstractNumId w:val="29"/>
  </w:num>
  <w:num w:numId="12">
    <w:abstractNumId w:val="17"/>
  </w:num>
  <w:num w:numId="13">
    <w:abstractNumId w:val="9"/>
  </w:num>
  <w:num w:numId="14">
    <w:abstractNumId w:val="26"/>
  </w:num>
  <w:num w:numId="15">
    <w:abstractNumId w:val="4"/>
  </w:num>
  <w:num w:numId="16">
    <w:abstractNumId w:val="7"/>
  </w:num>
  <w:num w:numId="17">
    <w:abstractNumId w:val="30"/>
  </w:num>
  <w:num w:numId="18">
    <w:abstractNumId w:val="22"/>
  </w:num>
  <w:num w:numId="19">
    <w:abstractNumId w:val="20"/>
  </w:num>
  <w:num w:numId="20">
    <w:abstractNumId w:val="3"/>
  </w:num>
  <w:num w:numId="21">
    <w:abstractNumId w:val="17"/>
  </w:num>
  <w:num w:numId="22">
    <w:abstractNumId w:val="2"/>
  </w:num>
  <w:num w:numId="23">
    <w:abstractNumId w:val="11"/>
  </w:num>
  <w:num w:numId="24">
    <w:abstractNumId w:val="21"/>
  </w:num>
  <w:num w:numId="25">
    <w:abstractNumId w:val="23"/>
  </w:num>
  <w:num w:numId="26">
    <w:abstractNumId w:val="33"/>
  </w:num>
  <w:num w:numId="27">
    <w:abstractNumId w:val="5"/>
  </w:num>
  <w:num w:numId="28">
    <w:abstractNumId w:val="28"/>
  </w:num>
  <w:num w:numId="2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61"/>
    <w:rsid w:val="00000EA1"/>
    <w:rsid w:val="00011316"/>
    <w:rsid w:val="000156B0"/>
    <w:rsid w:val="00017063"/>
    <w:rsid w:val="000209A0"/>
    <w:rsid w:val="00022786"/>
    <w:rsid w:val="00023426"/>
    <w:rsid w:val="0002354F"/>
    <w:rsid w:val="00026842"/>
    <w:rsid w:val="00027F59"/>
    <w:rsid w:val="00030957"/>
    <w:rsid w:val="00031F44"/>
    <w:rsid w:val="000320B7"/>
    <w:rsid w:val="000402A1"/>
    <w:rsid w:val="00041824"/>
    <w:rsid w:val="0004184E"/>
    <w:rsid w:val="00044521"/>
    <w:rsid w:val="00045195"/>
    <w:rsid w:val="000465CF"/>
    <w:rsid w:val="0004757B"/>
    <w:rsid w:val="00055432"/>
    <w:rsid w:val="000563D3"/>
    <w:rsid w:val="00056EE0"/>
    <w:rsid w:val="000576CA"/>
    <w:rsid w:val="00060281"/>
    <w:rsid w:val="00061BE2"/>
    <w:rsid w:val="00062199"/>
    <w:rsid w:val="0006238F"/>
    <w:rsid w:val="000639DA"/>
    <w:rsid w:val="00065276"/>
    <w:rsid w:val="00065F19"/>
    <w:rsid w:val="00066D6E"/>
    <w:rsid w:val="00070E9D"/>
    <w:rsid w:val="00071CF1"/>
    <w:rsid w:val="00074F78"/>
    <w:rsid w:val="000823F4"/>
    <w:rsid w:val="00082B33"/>
    <w:rsid w:val="000908B6"/>
    <w:rsid w:val="00091294"/>
    <w:rsid w:val="00092AD4"/>
    <w:rsid w:val="000953AF"/>
    <w:rsid w:val="000956EF"/>
    <w:rsid w:val="00095C93"/>
    <w:rsid w:val="000A32F1"/>
    <w:rsid w:val="000A3832"/>
    <w:rsid w:val="000A5484"/>
    <w:rsid w:val="000A5C99"/>
    <w:rsid w:val="000B0BC5"/>
    <w:rsid w:val="000B1B66"/>
    <w:rsid w:val="000B3C62"/>
    <w:rsid w:val="000B470E"/>
    <w:rsid w:val="000B49F7"/>
    <w:rsid w:val="000B5FE0"/>
    <w:rsid w:val="000B783B"/>
    <w:rsid w:val="000C313E"/>
    <w:rsid w:val="000D0B96"/>
    <w:rsid w:val="000D4788"/>
    <w:rsid w:val="000D4816"/>
    <w:rsid w:val="000D5E2F"/>
    <w:rsid w:val="000D647B"/>
    <w:rsid w:val="000E2361"/>
    <w:rsid w:val="000E3157"/>
    <w:rsid w:val="000E5698"/>
    <w:rsid w:val="000E57C8"/>
    <w:rsid w:val="000E6945"/>
    <w:rsid w:val="000E7344"/>
    <w:rsid w:val="000E7F59"/>
    <w:rsid w:val="000F3957"/>
    <w:rsid w:val="000F3AA9"/>
    <w:rsid w:val="000F5044"/>
    <w:rsid w:val="000F56C0"/>
    <w:rsid w:val="000F67F3"/>
    <w:rsid w:val="000F7FC0"/>
    <w:rsid w:val="001008D9"/>
    <w:rsid w:val="00102B4E"/>
    <w:rsid w:val="00116DFA"/>
    <w:rsid w:val="0011791B"/>
    <w:rsid w:val="00120C98"/>
    <w:rsid w:val="00125255"/>
    <w:rsid w:val="001320D0"/>
    <w:rsid w:val="0013210F"/>
    <w:rsid w:val="00133EBE"/>
    <w:rsid w:val="001352C7"/>
    <w:rsid w:val="0013716E"/>
    <w:rsid w:val="0014112C"/>
    <w:rsid w:val="00142D94"/>
    <w:rsid w:val="00143332"/>
    <w:rsid w:val="00144CB2"/>
    <w:rsid w:val="00147993"/>
    <w:rsid w:val="00151FC6"/>
    <w:rsid w:val="00152B00"/>
    <w:rsid w:val="001545E2"/>
    <w:rsid w:val="001552C0"/>
    <w:rsid w:val="00160434"/>
    <w:rsid w:val="00160F45"/>
    <w:rsid w:val="00161710"/>
    <w:rsid w:val="00163C9E"/>
    <w:rsid w:val="00167C35"/>
    <w:rsid w:val="00170619"/>
    <w:rsid w:val="0017118E"/>
    <w:rsid w:val="00171BB8"/>
    <w:rsid w:val="00171ECF"/>
    <w:rsid w:val="00172C1B"/>
    <w:rsid w:val="00174E91"/>
    <w:rsid w:val="00175690"/>
    <w:rsid w:val="00180A9F"/>
    <w:rsid w:val="00182139"/>
    <w:rsid w:val="001826D0"/>
    <w:rsid w:val="00185250"/>
    <w:rsid w:val="0019257D"/>
    <w:rsid w:val="0019352F"/>
    <w:rsid w:val="001A4023"/>
    <w:rsid w:val="001A635D"/>
    <w:rsid w:val="001A6823"/>
    <w:rsid w:val="001B0043"/>
    <w:rsid w:val="001B3E70"/>
    <w:rsid w:val="001C3929"/>
    <w:rsid w:val="001D1366"/>
    <w:rsid w:val="001D1CC4"/>
    <w:rsid w:val="001D3E7E"/>
    <w:rsid w:val="001E2979"/>
    <w:rsid w:val="001E3C1B"/>
    <w:rsid w:val="001E3F46"/>
    <w:rsid w:val="001E5226"/>
    <w:rsid w:val="001F1DC0"/>
    <w:rsid w:val="001F2EB7"/>
    <w:rsid w:val="001F45D0"/>
    <w:rsid w:val="00201CF0"/>
    <w:rsid w:val="00201D8E"/>
    <w:rsid w:val="00205AE9"/>
    <w:rsid w:val="00206A6B"/>
    <w:rsid w:val="002108E9"/>
    <w:rsid w:val="00210ACB"/>
    <w:rsid w:val="00211A9A"/>
    <w:rsid w:val="0021678D"/>
    <w:rsid w:val="00221C38"/>
    <w:rsid w:val="00226892"/>
    <w:rsid w:val="00227159"/>
    <w:rsid w:val="002323CB"/>
    <w:rsid w:val="00237DAA"/>
    <w:rsid w:val="00246C7F"/>
    <w:rsid w:val="0024763C"/>
    <w:rsid w:val="0025007E"/>
    <w:rsid w:val="00252484"/>
    <w:rsid w:val="00252DA4"/>
    <w:rsid w:val="002541F1"/>
    <w:rsid w:val="00256EEE"/>
    <w:rsid w:val="002570B3"/>
    <w:rsid w:val="002571C5"/>
    <w:rsid w:val="00261E15"/>
    <w:rsid w:val="0026517E"/>
    <w:rsid w:val="00266BF1"/>
    <w:rsid w:val="00266ECF"/>
    <w:rsid w:val="002700E0"/>
    <w:rsid w:val="002701D0"/>
    <w:rsid w:val="00273F5D"/>
    <w:rsid w:val="00274671"/>
    <w:rsid w:val="00285459"/>
    <w:rsid w:val="00285B5F"/>
    <w:rsid w:val="002875AC"/>
    <w:rsid w:val="00287A59"/>
    <w:rsid w:val="00290324"/>
    <w:rsid w:val="002926D4"/>
    <w:rsid w:val="00292E60"/>
    <w:rsid w:val="00295AFE"/>
    <w:rsid w:val="002A3DF3"/>
    <w:rsid w:val="002A4F15"/>
    <w:rsid w:val="002B0BB0"/>
    <w:rsid w:val="002B297F"/>
    <w:rsid w:val="002C2CA2"/>
    <w:rsid w:val="002C337C"/>
    <w:rsid w:val="002C6564"/>
    <w:rsid w:val="002C7E27"/>
    <w:rsid w:val="002D1460"/>
    <w:rsid w:val="002E1FFD"/>
    <w:rsid w:val="002E417B"/>
    <w:rsid w:val="002E64C1"/>
    <w:rsid w:val="002E72D2"/>
    <w:rsid w:val="002E7820"/>
    <w:rsid w:val="002F1C3D"/>
    <w:rsid w:val="002F25B0"/>
    <w:rsid w:val="002F2695"/>
    <w:rsid w:val="002F509D"/>
    <w:rsid w:val="002F5165"/>
    <w:rsid w:val="00302E2C"/>
    <w:rsid w:val="00304CF6"/>
    <w:rsid w:val="00305C20"/>
    <w:rsid w:val="0031003F"/>
    <w:rsid w:val="00312522"/>
    <w:rsid w:val="0031312D"/>
    <w:rsid w:val="003136A0"/>
    <w:rsid w:val="0031390B"/>
    <w:rsid w:val="00314036"/>
    <w:rsid w:val="00316242"/>
    <w:rsid w:val="00317AC6"/>
    <w:rsid w:val="00320D50"/>
    <w:rsid w:val="00320F18"/>
    <w:rsid w:val="00322B53"/>
    <w:rsid w:val="00322F89"/>
    <w:rsid w:val="003250B0"/>
    <w:rsid w:val="00331353"/>
    <w:rsid w:val="00353F2F"/>
    <w:rsid w:val="00354A4A"/>
    <w:rsid w:val="00361DD5"/>
    <w:rsid w:val="00362E5D"/>
    <w:rsid w:val="00363DD3"/>
    <w:rsid w:val="003648BD"/>
    <w:rsid w:val="00365D2A"/>
    <w:rsid w:val="00372755"/>
    <w:rsid w:val="00374F97"/>
    <w:rsid w:val="00376EDA"/>
    <w:rsid w:val="00377AE7"/>
    <w:rsid w:val="00383D8D"/>
    <w:rsid w:val="00386A5A"/>
    <w:rsid w:val="00387D8E"/>
    <w:rsid w:val="00390323"/>
    <w:rsid w:val="00392FD9"/>
    <w:rsid w:val="00396E49"/>
    <w:rsid w:val="003A6BE8"/>
    <w:rsid w:val="003B0903"/>
    <w:rsid w:val="003B1B86"/>
    <w:rsid w:val="003B4812"/>
    <w:rsid w:val="003B6233"/>
    <w:rsid w:val="003B7F56"/>
    <w:rsid w:val="003C0EE2"/>
    <w:rsid w:val="003C4E94"/>
    <w:rsid w:val="003D6886"/>
    <w:rsid w:val="003E07CB"/>
    <w:rsid w:val="003E2178"/>
    <w:rsid w:val="003E2723"/>
    <w:rsid w:val="003E4868"/>
    <w:rsid w:val="003E54C0"/>
    <w:rsid w:val="003E5EAE"/>
    <w:rsid w:val="003E66B7"/>
    <w:rsid w:val="003E6FB4"/>
    <w:rsid w:val="003F07A7"/>
    <w:rsid w:val="003F6C00"/>
    <w:rsid w:val="00405428"/>
    <w:rsid w:val="00405B31"/>
    <w:rsid w:val="00412C43"/>
    <w:rsid w:val="00413B7E"/>
    <w:rsid w:val="004141FB"/>
    <w:rsid w:val="00415BDE"/>
    <w:rsid w:val="00417FAD"/>
    <w:rsid w:val="004213D1"/>
    <w:rsid w:val="004215CA"/>
    <w:rsid w:val="0042420E"/>
    <w:rsid w:val="00425103"/>
    <w:rsid w:val="004252DB"/>
    <w:rsid w:val="00425467"/>
    <w:rsid w:val="004258AC"/>
    <w:rsid w:val="0042733A"/>
    <w:rsid w:val="0042765F"/>
    <w:rsid w:val="00430FA1"/>
    <w:rsid w:val="004313C2"/>
    <w:rsid w:val="00435A90"/>
    <w:rsid w:val="00437602"/>
    <w:rsid w:val="00444002"/>
    <w:rsid w:val="00447947"/>
    <w:rsid w:val="0045101C"/>
    <w:rsid w:val="004535C1"/>
    <w:rsid w:val="0045369F"/>
    <w:rsid w:val="00453907"/>
    <w:rsid w:val="004543DF"/>
    <w:rsid w:val="004571B2"/>
    <w:rsid w:val="00457B95"/>
    <w:rsid w:val="004633B2"/>
    <w:rsid w:val="004635AA"/>
    <w:rsid w:val="00465A79"/>
    <w:rsid w:val="00465DF9"/>
    <w:rsid w:val="00475F81"/>
    <w:rsid w:val="004818C2"/>
    <w:rsid w:val="00483161"/>
    <w:rsid w:val="00483F90"/>
    <w:rsid w:val="0049221B"/>
    <w:rsid w:val="00492EE3"/>
    <w:rsid w:val="00495B6F"/>
    <w:rsid w:val="00496F76"/>
    <w:rsid w:val="004974A7"/>
    <w:rsid w:val="004A1CC4"/>
    <w:rsid w:val="004A2596"/>
    <w:rsid w:val="004A2AEC"/>
    <w:rsid w:val="004A5883"/>
    <w:rsid w:val="004A6116"/>
    <w:rsid w:val="004A7F37"/>
    <w:rsid w:val="004B34B8"/>
    <w:rsid w:val="004B3CCC"/>
    <w:rsid w:val="004B72A3"/>
    <w:rsid w:val="004C1F7D"/>
    <w:rsid w:val="004C23A0"/>
    <w:rsid w:val="004C2BD6"/>
    <w:rsid w:val="004C3269"/>
    <w:rsid w:val="004C5E26"/>
    <w:rsid w:val="004C6748"/>
    <w:rsid w:val="004D1635"/>
    <w:rsid w:val="004D436A"/>
    <w:rsid w:val="004D5620"/>
    <w:rsid w:val="004D5EF8"/>
    <w:rsid w:val="004E468D"/>
    <w:rsid w:val="004E585B"/>
    <w:rsid w:val="004E6DBC"/>
    <w:rsid w:val="004E7543"/>
    <w:rsid w:val="004F2384"/>
    <w:rsid w:val="004F35D0"/>
    <w:rsid w:val="004F58AA"/>
    <w:rsid w:val="004F6FA6"/>
    <w:rsid w:val="004F734A"/>
    <w:rsid w:val="004F754F"/>
    <w:rsid w:val="00501ED6"/>
    <w:rsid w:val="00504364"/>
    <w:rsid w:val="0050479D"/>
    <w:rsid w:val="0051316D"/>
    <w:rsid w:val="00513A8E"/>
    <w:rsid w:val="0051773A"/>
    <w:rsid w:val="00521367"/>
    <w:rsid w:val="00525DE1"/>
    <w:rsid w:val="00526EC7"/>
    <w:rsid w:val="00534189"/>
    <w:rsid w:val="00535971"/>
    <w:rsid w:val="00536C2F"/>
    <w:rsid w:val="00541308"/>
    <w:rsid w:val="005420AA"/>
    <w:rsid w:val="00542D05"/>
    <w:rsid w:val="005465D9"/>
    <w:rsid w:val="005508D1"/>
    <w:rsid w:val="00551FA0"/>
    <w:rsid w:val="00552AE4"/>
    <w:rsid w:val="00553F1E"/>
    <w:rsid w:val="005560BA"/>
    <w:rsid w:val="005627AB"/>
    <w:rsid w:val="00564B2C"/>
    <w:rsid w:val="005722CD"/>
    <w:rsid w:val="0057288B"/>
    <w:rsid w:val="005741CD"/>
    <w:rsid w:val="005805A6"/>
    <w:rsid w:val="00580796"/>
    <w:rsid w:val="0058111C"/>
    <w:rsid w:val="00581C76"/>
    <w:rsid w:val="00593B37"/>
    <w:rsid w:val="00594029"/>
    <w:rsid w:val="005943FF"/>
    <w:rsid w:val="00594AE7"/>
    <w:rsid w:val="005A372D"/>
    <w:rsid w:val="005A380B"/>
    <w:rsid w:val="005A51F1"/>
    <w:rsid w:val="005B02D0"/>
    <w:rsid w:val="005B0B13"/>
    <w:rsid w:val="005B19A0"/>
    <w:rsid w:val="005B379D"/>
    <w:rsid w:val="005C1DCB"/>
    <w:rsid w:val="005C2688"/>
    <w:rsid w:val="005C4811"/>
    <w:rsid w:val="005C658A"/>
    <w:rsid w:val="005C719E"/>
    <w:rsid w:val="005E04E8"/>
    <w:rsid w:val="005E49C9"/>
    <w:rsid w:val="005E55FD"/>
    <w:rsid w:val="005F4B92"/>
    <w:rsid w:val="00600427"/>
    <w:rsid w:val="00600E9A"/>
    <w:rsid w:val="00603903"/>
    <w:rsid w:val="006072AD"/>
    <w:rsid w:val="006079BB"/>
    <w:rsid w:val="006116E0"/>
    <w:rsid w:val="006117B6"/>
    <w:rsid w:val="00612258"/>
    <w:rsid w:val="006126E1"/>
    <w:rsid w:val="00612FB3"/>
    <w:rsid w:val="006141CE"/>
    <w:rsid w:val="00614D63"/>
    <w:rsid w:val="00621E8D"/>
    <w:rsid w:val="00622123"/>
    <w:rsid w:val="00625BD2"/>
    <w:rsid w:val="0062671B"/>
    <w:rsid w:val="00627702"/>
    <w:rsid w:val="006305DD"/>
    <w:rsid w:val="00640D2D"/>
    <w:rsid w:val="006447B0"/>
    <w:rsid w:val="00644D0D"/>
    <w:rsid w:val="00656744"/>
    <w:rsid w:val="00660C71"/>
    <w:rsid w:val="006617F8"/>
    <w:rsid w:val="00671B03"/>
    <w:rsid w:val="00673F18"/>
    <w:rsid w:val="00680B6D"/>
    <w:rsid w:val="00682445"/>
    <w:rsid w:val="00682741"/>
    <w:rsid w:val="00686895"/>
    <w:rsid w:val="00687595"/>
    <w:rsid w:val="00687B4C"/>
    <w:rsid w:val="006910B9"/>
    <w:rsid w:val="00691FBB"/>
    <w:rsid w:val="0069368F"/>
    <w:rsid w:val="00694293"/>
    <w:rsid w:val="00696034"/>
    <w:rsid w:val="00697691"/>
    <w:rsid w:val="006A3C2B"/>
    <w:rsid w:val="006A5FD7"/>
    <w:rsid w:val="006A776A"/>
    <w:rsid w:val="006B1E67"/>
    <w:rsid w:val="006B3E75"/>
    <w:rsid w:val="006B63EC"/>
    <w:rsid w:val="006C3435"/>
    <w:rsid w:val="006C5396"/>
    <w:rsid w:val="006C5F79"/>
    <w:rsid w:val="006D04BC"/>
    <w:rsid w:val="006D3B01"/>
    <w:rsid w:val="006E0E44"/>
    <w:rsid w:val="006F14F6"/>
    <w:rsid w:val="006F282F"/>
    <w:rsid w:val="006F605D"/>
    <w:rsid w:val="006F70D0"/>
    <w:rsid w:val="006F7352"/>
    <w:rsid w:val="00703726"/>
    <w:rsid w:val="00707525"/>
    <w:rsid w:val="00710452"/>
    <w:rsid w:val="007124A5"/>
    <w:rsid w:val="007129F3"/>
    <w:rsid w:val="00717E8F"/>
    <w:rsid w:val="0072056D"/>
    <w:rsid w:val="007219D8"/>
    <w:rsid w:val="00726B07"/>
    <w:rsid w:val="00733DBF"/>
    <w:rsid w:val="0073451A"/>
    <w:rsid w:val="00734DBD"/>
    <w:rsid w:val="007365F4"/>
    <w:rsid w:val="0073668F"/>
    <w:rsid w:val="00741332"/>
    <w:rsid w:val="0074190E"/>
    <w:rsid w:val="00742E26"/>
    <w:rsid w:val="00743067"/>
    <w:rsid w:val="00747BEE"/>
    <w:rsid w:val="00750147"/>
    <w:rsid w:val="0075326A"/>
    <w:rsid w:val="007541B4"/>
    <w:rsid w:val="0075488C"/>
    <w:rsid w:val="00755159"/>
    <w:rsid w:val="0075774A"/>
    <w:rsid w:val="00770389"/>
    <w:rsid w:val="00771897"/>
    <w:rsid w:val="007721FB"/>
    <w:rsid w:val="00772231"/>
    <w:rsid w:val="00776691"/>
    <w:rsid w:val="0077741E"/>
    <w:rsid w:val="00780892"/>
    <w:rsid w:val="00782909"/>
    <w:rsid w:val="00782929"/>
    <w:rsid w:val="00782E4B"/>
    <w:rsid w:val="00784B48"/>
    <w:rsid w:val="00787BF5"/>
    <w:rsid w:val="007931AC"/>
    <w:rsid w:val="0079518E"/>
    <w:rsid w:val="007A6857"/>
    <w:rsid w:val="007B1043"/>
    <w:rsid w:val="007B2D4E"/>
    <w:rsid w:val="007B5463"/>
    <w:rsid w:val="007B6DDD"/>
    <w:rsid w:val="007B7454"/>
    <w:rsid w:val="007C076E"/>
    <w:rsid w:val="007D0707"/>
    <w:rsid w:val="007D2724"/>
    <w:rsid w:val="007D2DC6"/>
    <w:rsid w:val="007D327D"/>
    <w:rsid w:val="007D391A"/>
    <w:rsid w:val="007D5B63"/>
    <w:rsid w:val="007D6133"/>
    <w:rsid w:val="007D750F"/>
    <w:rsid w:val="007D7B09"/>
    <w:rsid w:val="007E5C6D"/>
    <w:rsid w:val="007E70EC"/>
    <w:rsid w:val="007E79A4"/>
    <w:rsid w:val="007F1442"/>
    <w:rsid w:val="007F5739"/>
    <w:rsid w:val="007F715D"/>
    <w:rsid w:val="00801CF7"/>
    <w:rsid w:val="008079B7"/>
    <w:rsid w:val="00810EA9"/>
    <w:rsid w:val="008124EA"/>
    <w:rsid w:val="00812FF7"/>
    <w:rsid w:val="00820E14"/>
    <w:rsid w:val="00821891"/>
    <w:rsid w:val="00821D1B"/>
    <w:rsid w:val="008220F1"/>
    <w:rsid w:val="00822A3C"/>
    <w:rsid w:val="00827D8C"/>
    <w:rsid w:val="00830696"/>
    <w:rsid w:val="00830C69"/>
    <w:rsid w:val="00834BD1"/>
    <w:rsid w:val="00842BB6"/>
    <w:rsid w:val="00843E07"/>
    <w:rsid w:val="008454A8"/>
    <w:rsid w:val="00847D57"/>
    <w:rsid w:val="00851861"/>
    <w:rsid w:val="0085778B"/>
    <w:rsid w:val="008606CD"/>
    <w:rsid w:val="00862917"/>
    <w:rsid w:val="00863F0F"/>
    <w:rsid w:val="008643E1"/>
    <w:rsid w:val="00865330"/>
    <w:rsid w:val="00865D15"/>
    <w:rsid w:val="00865F46"/>
    <w:rsid w:val="0087412E"/>
    <w:rsid w:val="00887310"/>
    <w:rsid w:val="00887FC1"/>
    <w:rsid w:val="008917F9"/>
    <w:rsid w:val="00892813"/>
    <w:rsid w:val="008A0703"/>
    <w:rsid w:val="008A20EF"/>
    <w:rsid w:val="008A251E"/>
    <w:rsid w:val="008A2760"/>
    <w:rsid w:val="008A3289"/>
    <w:rsid w:val="008A3F39"/>
    <w:rsid w:val="008A527A"/>
    <w:rsid w:val="008B08C3"/>
    <w:rsid w:val="008B2085"/>
    <w:rsid w:val="008B25F9"/>
    <w:rsid w:val="008B3096"/>
    <w:rsid w:val="008C3AAB"/>
    <w:rsid w:val="008C3D5E"/>
    <w:rsid w:val="008D106C"/>
    <w:rsid w:val="008D1A13"/>
    <w:rsid w:val="008E2BD1"/>
    <w:rsid w:val="008E53EF"/>
    <w:rsid w:val="008E6CDD"/>
    <w:rsid w:val="008E7C3E"/>
    <w:rsid w:val="008F37BA"/>
    <w:rsid w:val="008F6306"/>
    <w:rsid w:val="009023EA"/>
    <w:rsid w:val="00903694"/>
    <w:rsid w:val="009038AD"/>
    <w:rsid w:val="00904DF3"/>
    <w:rsid w:val="00905E89"/>
    <w:rsid w:val="00912CA2"/>
    <w:rsid w:val="00914F67"/>
    <w:rsid w:val="00921490"/>
    <w:rsid w:val="009214CB"/>
    <w:rsid w:val="00922157"/>
    <w:rsid w:val="00922F84"/>
    <w:rsid w:val="00924EF8"/>
    <w:rsid w:val="0092584B"/>
    <w:rsid w:val="0093143E"/>
    <w:rsid w:val="00934B0A"/>
    <w:rsid w:val="00937C3B"/>
    <w:rsid w:val="009471A8"/>
    <w:rsid w:val="00951634"/>
    <w:rsid w:val="00953815"/>
    <w:rsid w:val="00957D14"/>
    <w:rsid w:val="00960C1E"/>
    <w:rsid w:val="00961FE0"/>
    <w:rsid w:val="00962BB7"/>
    <w:rsid w:val="00966B38"/>
    <w:rsid w:val="00966FC8"/>
    <w:rsid w:val="00966FFE"/>
    <w:rsid w:val="00971DCB"/>
    <w:rsid w:val="0097316E"/>
    <w:rsid w:val="00975196"/>
    <w:rsid w:val="00975A4C"/>
    <w:rsid w:val="009809F4"/>
    <w:rsid w:val="00980A19"/>
    <w:rsid w:val="00981537"/>
    <w:rsid w:val="00983898"/>
    <w:rsid w:val="00983C95"/>
    <w:rsid w:val="00987E9F"/>
    <w:rsid w:val="00990A34"/>
    <w:rsid w:val="00991CCB"/>
    <w:rsid w:val="009929F3"/>
    <w:rsid w:val="00994899"/>
    <w:rsid w:val="009951B0"/>
    <w:rsid w:val="00995317"/>
    <w:rsid w:val="009A2959"/>
    <w:rsid w:val="009A49FA"/>
    <w:rsid w:val="009A5475"/>
    <w:rsid w:val="009A5ABE"/>
    <w:rsid w:val="009B1471"/>
    <w:rsid w:val="009B2738"/>
    <w:rsid w:val="009B3D2C"/>
    <w:rsid w:val="009B6144"/>
    <w:rsid w:val="009C0404"/>
    <w:rsid w:val="009C2531"/>
    <w:rsid w:val="009C4C88"/>
    <w:rsid w:val="009D200C"/>
    <w:rsid w:val="009D2596"/>
    <w:rsid w:val="009D6B7D"/>
    <w:rsid w:val="009E2DA9"/>
    <w:rsid w:val="009E7D21"/>
    <w:rsid w:val="009F0011"/>
    <w:rsid w:val="009F69A2"/>
    <w:rsid w:val="00A03751"/>
    <w:rsid w:val="00A04F13"/>
    <w:rsid w:val="00A063EB"/>
    <w:rsid w:val="00A1050A"/>
    <w:rsid w:val="00A12746"/>
    <w:rsid w:val="00A1525A"/>
    <w:rsid w:val="00A15A74"/>
    <w:rsid w:val="00A15C0E"/>
    <w:rsid w:val="00A235B2"/>
    <w:rsid w:val="00A26849"/>
    <w:rsid w:val="00A32593"/>
    <w:rsid w:val="00A349C2"/>
    <w:rsid w:val="00A36376"/>
    <w:rsid w:val="00A37705"/>
    <w:rsid w:val="00A37C0A"/>
    <w:rsid w:val="00A40876"/>
    <w:rsid w:val="00A41F9F"/>
    <w:rsid w:val="00A43568"/>
    <w:rsid w:val="00A43CEB"/>
    <w:rsid w:val="00A47D0A"/>
    <w:rsid w:val="00A50087"/>
    <w:rsid w:val="00A50BFD"/>
    <w:rsid w:val="00A5546E"/>
    <w:rsid w:val="00A56A0D"/>
    <w:rsid w:val="00A6384A"/>
    <w:rsid w:val="00A65F42"/>
    <w:rsid w:val="00A6656D"/>
    <w:rsid w:val="00A67053"/>
    <w:rsid w:val="00A70375"/>
    <w:rsid w:val="00A70DCA"/>
    <w:rsid w:val="00A71F0E"/>
    <w:rsid w:val="00A72971"/>
    <w:rsid w:val="00A73A3F"/>
    <w:rsid w:val="00A768E4"/>
    <w:rsid w:val="00A80349"/>
    <w:rsid w:val="00A80378"/>
    <w:rsid w:val="00A80DBA"/>
    <w:rsid w:val="00A80DD0"/>
    <w:rsid w:val="00A86D38"/>
    <w:rsid w:val="00A9593B"/>
    <w:rsid w:val="00A96DF4"/>
    <w:rsid w:val="00AA7D6E"/>
    <w:rsid w:val="00AB2085"/>
    <w:rsid w:val="00AB33C0"/>
    <w:rsid w:val="00AB4018"/>
    <w:rsid w:val="00AC2831"/>
    <w:rsid w:val="00AC5295"/>
    <w:rsid w:val="00AC5A45"/>
    <w:rsid w:val="00AC7F55"/>
    <w:rsid w:val="00AD0A42"/>
    <w:rsid w:val="00AD0FF4"/>
    <w:rsid w:val="00AD7AB8"/>
    <w:rsid w:val="00AE21B0"/>
    <w:rsid w:val="00AE3046"/>
    <w:rsid w:val="00AE59B9"/>
    <w:rsid w:val="00AF43F9"/>
    <w:rsid w:val="00AF76F6"/>
    <w:rsid w:val="00B10BCD"/>
    <w:rsid w:val="00B1532D"/>
    <w:rsid w:val="00B1691A"/>
    <w:rsid w:val="00B17C1E"/>
    <w:rsid w:val="00B17D12"/>
    <w:rsid w:val="00B20BFC"/>
    <w:rsid w:val="00B21A79"/>
    <w:rsid w:val="00B26C4A"/>
    <w:rsid w:val="00B3401A"/>
    <w:rsid w:val="00B43EA9"/>
    <w:rsid w:val="00B52F10"/>
    <w:rsid w:val="00B54DA8"/>
    <w:rsid w:val="00B56030"/>
    <w:rsid w:val="00B61336"/>
    <w:rsid w:val="00B628D4"/>
    <w:rsid w:val="00B637D0"/>
    <w:rsid w:val="00B64D1F"/>
    <w:rsid w:val="00B66A85"/>
    <w:rsid w:val="00B73340"/>
    <w:rsid w:val="00B73A9C"/>
    <w:rsid w:val="00B7694B"/>
    <w:rsid w:val="00B869BE"/>
    <w:rsid w:val="00B87406"/>
    <w:rsid w:val="00B9059B"/>
    <w:rsid w:val="00B90C5F"/>
    <w:rsid w:val="00B914BF"/>
    <w:rsid w:val="00B94232"/>
    <w:rsid w:val="00B95192"/>
    <w:rsid w:val="00B97220"/>
    <w:rsid w:val="00BA13FF"/>
    <w:rsid w:val="00BA1CC5"/>
    <w:rsid w:val="00BA3DD2"/>
    <w:rsid w:val="00BB174E"/>
    <w:rsid w:val="00BB5D00"/>
    <w:rsid w:val="00BC0F4A"/>
    <w:rsid w:val="00BC2DD7"/>
    <w:rsid w:val="00BC3C78"/>
    <w:rsid w:val="00BC42AA"/>
    <w:rsid w:val="00BC530F"/>
    <w:rsid w:val="00BD0187"/>
    <w:rsid w:val="00BD13B2"/>
    <w:rsid w:val="00BD690E"/>
    <w:rsid w:val="00BD77E8"/>
    <w:rsid w:val="00BD7B82"/>
    <w:rsid w:val="00BE1425"/>
    <w:rsid w:val="00BE2101"/>
    <w:rsid w:val="00BE2CE9"/>
    <w:rsid w:val="00BE41BC"/>
    <w:rsid w:val="00BE49EF"/>
    <w:rsid w:val="00BE55B0"/>
    <w:rsid w:val="00BE57B3"/>
    <w:rsid w:val="00BE74F7"/>
    <w:rsid w:val="00BF08CE"/>
    <w:rsid w:val="00BF1111"/>
    <w:rsid w:val="00C03846"/>
    <w:rsid w:val="00C07841"/>
    <w:rsid w:val="00C11988"/>
    <w:rsid w:val="00C14647"/>
    <w:rsid w:val="00C150F9"/>
    <w:rsid w:val="00C174D3"/>
    <w:rsid w:val="00C20AAF"/>
    <w:rsid w:val="00C22FEB"/>
    <w:rsid w:val="00C23DAB"/>
    <w:rsid w:val="00C24B0D"/>
    <w:rsid w:val="00C25B2B"/>
    <w:rsid w:val="00C26AC1"/>
    <w:rsid w:val="00C3200D"/>
    <w:rsid w:val="00C33652"/>
    <w:rsid w:val="00C37E1A"/>
    <w:rsid w:val="00C40AA0"/>
    <w:rsid w:val="00C42EBC"/>
    <w:rsid w:val="00C44C75"/>
    <w:rsid w:val="00C52352"/>
    <w:rsid w:val="00C52AD0"/>
    <w:rsid w:val="00C53C7F"/>
    <w:rsid w:val="00C54AF1"/>
    <w:rsid w:val="00C55EC8"/>
    <w:rsid w:val="00C627DC"/>
    <w:rsid w:val="00C648C3"/>
    <w:rsid w:val="00C6543A"/>
    <w:rsid w:val="00C65CB5"/>
    <w:rsid w:val="00C66086"/>
    <w:rsid w:val="00C729DE"/>
    <w:rsid w:val="00C73228"/>
    <w:rsid w:val="00C749FA"/>
    <w:rsid w:val="00C76AF0"/>
    <w:rsid w:val="00C7780E"/>
    <w:rsid w:val="00C86ACA"/>
    <w:rsid w:val="00C90C2A"/>
    <w:rsid w:val="00C92C65"/>
    <w:rsid w:val="00C9301D"/>
    <w:rsid w:val="00C94456"/>
    <w:rsid w:val="00C94BF7"/>
    <w:rsid w:val="00CA11E2"/>
    <w:rsid w:val="00CA57BB"/>
    <w:rsid w:val="00CB2539"/>
    <w:rsid w:val="00CB4BA0"/>
    <w:rsid w:val="00CB590E"/>
    <w:rsid w:val="00CC0B3F"/>
    <w:rsid w:val="00CC4042"/>
    <w:rsid w:val="00CC4639"/>
    <w:rsid w:val="00CC69C6"/>
    <w:rsid w:val="00CD2880"/>
    <w:rsid w:val="00CD573F"/>
    <w:rsid w:val="00CE0D48"/>
    <w:rsid w:val="00CE1A91"/>
    <w:rsid w:val="00CE25CB"/>
    <w:rsid w:val="00CE28AB"/>
    <w:rsid w:val="00CE4749"/>
    <w:rsid w:val="00CE55FD"/>
    <w:rsid w:val="00CE6C5D"/>
    <w:rsid w:val="00CE7A10"/>
    <w:rsid w:val="00CF1AD2"/>
    <w:rsid w:val="00CF3A1C"/>
    <w:rsid w:val="00CF50AC"/>
    <w:rsid w:val="00CF68E7"/>
    <w:rsid w:val="00D0001F"/>
    <w:rsid w:val="00D07E61"/>
    <w:rsid w:val="00D10C09"/>
    <w:rsid w:val="00D11E6C"/>
    <w:rsid w:val="00D229A2"/>
    <w:rsid w:val="00D25D4F"/>
    <w:rsid w:val="00D263DB"/>
    <w:rsid w:val="00D308C5"/>
    <w:rsid w:val="00D3250D"/>
    <w:rsid w:val="00D339C7"/>
    <w:rsid w:val="00D35E76"/>
    <w:rsid w:val="00D366E4"/>
    <w:rsid w:val="00D373F4"/>
    <w:rsid w:val="00D414D1"/>
    <w:rsid w:val="00D45885"/>
    <w:rsid w:val="00D50C62"/>
    <w:rsid w:val="00D546AF"/>
    <w:rsid w:val="00D57189"/>
    <w:rsid w:val="00D64DFA"/>
    <w:rsid w:val="00D65016"/>
    <w:rsid w:val="00D6541E"/>
    <w:rsid w:val="00D669AE"/>
    <w:rsid w:val="00D72BF0"/>
    <w:rsid w:val="00D734B7"/>
    <w:rsid w:val="00D75BA5"/>
    <w:rsid w:val="00D76665"/>
    <w:rsid w:val="00D806FF"/>
    <w:rsid w:val="00D8144C"/>
    <w:rsid w:val="00D83CC5"/>
    <w:rsid w:val="00D83CE4"/>
    <w:rsid w:val="00D87799"/>
    <w:rsid w:val="00D94EE0"/>
    <w:rsid w:val="00D96B84"/>
    <w:rsid w:val="00D96FCD"/>
    <w:rsid w:val="00D97C86"/>
    <w:rsid w:val="00D97EF2"/>
    <w:rsid w:val="00DA3313"/>
    <w:rsid w:val="00DB0304"/>
    <w:rsid w:val="00DB0811"/>
    <w:rsid w:val="00DB3F2A"/>
    <w:rsid w:val="00DB4C93"/>
    <w:rsid w:val="00DC2B8D"/>
    <w:rsid w:val="00DC3583"/>
    <w:rsid w:val="00DC557F"/>
    <w:rsid w:val="00DC6578"/>
    <w:rsid w:val="00DD0735"/>
    <w:rsid w:val="00DD3F2C"/>
    <w:rsid w:val="00DE0A6F"/>
    <w:rsid w:val="00DE16A8"/>
    <w:rsid w:val="00DE2178"/>
    <w:rsid w:val="00DE24C0"/>
    <w:rsid w:val="00DE383B"/>
    <w:rsid w:val="00DE41BB"/>
    <w:rsid w:val="00DE6241"/>
    <w:rsid w:val="00DF4AC7"/>
    <w:rsid w:val="00DF4F49"/>
    <w:rsid w:val="00E02B06"/>
    <w:rsid w:val="00E10F24"/>
    <w:rsid w:val="00E169A0"/>
    <w:rsid w:val="00E265BA"/>
    <w:rsid w:val="00E31A9A"/>
    <w:rsid w:val="00E40BBC"/>
    <w:rsid w:val="00E4643F"/>
    <w:rsid w:val="00E5047A"/>
    <w:rsid w:val="00E5374E"/>
    <w:rsid w:val="00E54670"/>
    <w:rsid w:val="00E57244"/>
    <w:rsid w:val="00E61CBD"/>
    <w:rsid w:val="00E62E10"/>
    <w:rsid w:val="00E63C4B"/>
    <w:rsid w:val="00E64D3B"/>
    <w:rsid w:val="00E70433"/>
    <w:rsid w:val="00E7074F"/>
    <w:rsid w:val="00E719A5"/>
    <w:rsid w:val="00E74C3A"/>
    <w:rsid w:val="00E7628D"/>
    <w:rsid w:val="00E81EC9"/>
    <w:rsid w:val="00E82FDD"/>
    <w:rsid w:val="00E9139B"/>
    <w:rsid w:val="00E949D1"/>
    <w:rsid w:val="00E958EA"/>
    <w:rsid w:val="00EA016D"/>
    <w:rsid w:val="00EA372B"/>
    <w:rsid w:val="00EA4EAB"/>
    <w:rsid w:val="00EA6418"/>
    <w:rsid w:val="00EA7A6F"/>
    <w:rsid w:val="00EB38C4"/>
    <w:rsid w:val="00EB43B3"/>
    <w:rsid w:val="00EB71A2"/>
    <w:rsid w:val="00EB7F50"/>
    <w:rsid w:val="00EC1C6D"/>
    <w:rsid w:val="00EC3E26"/>
    <w:rsid w:val="00EC46BF"/>
    <w:rsid w:val="00ED0D3A"/>
    <w:rsid w:val="00ED1231"/>
    <w:rsid w:val="00ED67AF"/>
    <w:rsid w:val="00EE3128"/>
    <w:rsid w:val="00EE5560"/>
    <w:rsid w:val="00EE628D"/>
    <w:rsid w:val="00EE68E5"/>
    <w:rsid w:val="00EE7AC8"/>
    <w:rsid w:val="00EF1AD7"/>
    <w:rsid w:val="00EF2473"/>
    <w:rsid w:val="00EF5EE5"/>
    <w:rsid w:val="00EF7E7E"/>
    <w:rsid w:val="00F0507E"/>
    <w:rsid w:val="00F05194"/>
    <w:rsid w:val="00F051CA"/>
    <w:rsid w:val="00F05FF8"/>
    <w:rsid w:val="00F17690"/>
    <w:rsid w:val="00F17ECE"/>
    <w:rsid w:val="00F2106B"/>
    <w:rsid w:val="00F21A53"/>
    <w:rsid w:val="00F23093"/>
    <w:rsid w:val="00F268D3"/>
    <w:rsid w:val="00F30A31"/>
    <w:rsid w:val="00F31B95"/>
    <w:rsid w:val="00F31CD9"/>
    <w:rsid w:val="00F323E1"/>
    <w:rsid w:val="00F32849"/>
    <w:rsid w:val="00F347DF"/>
    <w:rsid w:val="00F34B65"/>
    <w:rsid w:val="00F42268"/>
    <w:rsid w:val="00F46192"/>
    <w:rsid w:val="00F471EC"/>
    <w:rsid w:val="00F5417A"/>
    <w:rsid w:val="00F55D58"/>
    <w:rsid w:val="00F706DF"/>
    <w:rsid w:val="00F803AA"/>
    <w:rsid w:val="00F849AD"/>
    <w:rsid w:val="00F8524E"/>
    <w:rsid w:val="00F85E8E"/>
    <w:rsid w:val="00F8616A"/>
    <w:rsid w:val="00F870FE"/>
    <w:rsid w:val="00F90584"/>
    <w:rsid w:val="00F9414E"/>
    <w:rsid w:val="00F95EF9"/>
    <w:rsid w:val="00F960C6"/>
    <w:rsid w:val="00F97132"/>
    <w:rsid w:val="00FA0722"/>
    <w:rsid w:val="00FB2213"/>
    <w:rsid w:val="00FB3411"/>
    <w:rsid w:val="00FB4B2E"/>
    <w:rsid w:val="00FB7256"/>
    <w:rsid w:val="00FC11EA"/>
    <w:rsid w:val="00FC5C8A"/>
    <w:rsid w:val="00FC69CD"/>
    <w:rsid w:val="00FD03D5"/>
    <w:rsid w:val="00FD2979"/>
    <w:rsid w:val="00FD4DD3"/>
    <w:rsid w:val="00FD76EF"/>
    <w:rsid w:val="00FE3B9D"/>
    <w:rsid w:val="00FF09DF"/>
    <w:rsid w:val="00FF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27981C-7AA3-44D0-A73E-97A5EC0A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rsid w:val="0048316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83161"/>
    <w:pPr>
      <w:keepNext/>
      <w:jc w:val="center"/>
      <w:outlineLvl w:val="0"/>
    </w:pPr>
    <w:rPr>
      <w:rFonts w:ascii="DecimaWE Rg" w:hAnsi="DecimaWE Rg"/>
      <w:b/>
      <w:bCs/>
      <w:color w:val="2C5BAE"/>
      <w:sz w:val="52"/>
      <w:szCs w:val="52"/>
    </w:rPr>
  </w:style>
  <w:style w:type="paragraph" w:styleId="Titolo2">
    <w:name w:val="heading 2"/>
    <w:basedOn w:val="Normale"/>
    <w:next w:val="Normale"/>
    <w:qFormat/>
    <w:rsid w:val="004831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483161"/>
    <w:pPr>
      <w:keepNext/>
      <w:jc w:val="center"/>
      <w:outlineLvl w:val="2"/>
    </w:pPr>
    <w:rPr>
      <w:b/>
      <w:bCs/>
      <w:sz w:val="40"/>
    </w:rPr>
  </w:style>
  <w:style w:type="paragraph" w:styleId="Titolo4">
    <w:name w:val="heading 4"/>
    <w:basedOn w:val="Normale"/>
    <w:next w:val="Normale"/>
    <w:qFormat/>
    <w:rsid w:val="00483161"/>
    <w:pPr>
      <w:keepNext/>
      <w:jc w:val="center"/>
      <w:outlineLvl w:val="3"/>
    </w:pPr>
    <w:rPr>
      <w:b/>
      <w:bCs/>
      <w:caps/>
    </w:rPr>
  </w:style>
  <w:style w:type="paragraph" w:styleId="Titolo5">
    <w:name w:val="heading 5"/>
    <w:basedOn w:val="Normale"/>
    <w:next w:val="Normale"/>
    <w:qFormat/>
    <w:rsid w:val="00483161"/>
    <w:pPr>
      <w:tabs>
        <w:tab w:val="num" w:pos="3600"/>
      </w:tabs>
      <w:suppressAutoHyphens/>
      <w:spacing w:before="240" w:after="60"/>
      <w:ind w:left="3600" w:hanging="360"/>
      <w:outlineLvl w:val="4"/>
    </w:pPr>
    <w:rPr>
      <w:b/>
      <w:bCs/>
      <w:i/>
      <w:iCs/>
      <w:sz w:val="26"/>
      <w:szCs w:val="26"/>
      <w:lang w:eastAsia="ar-SA"/>
    </w:rPr>
  </w:style>
  <w:style w:type="paragraph" w:styleId="Titolo6">
    <w:name w:val="heading 6"/>
    <w:basedOn w:val="Normale"/>
    <w:next w:val="Normale"/>
    <w:qFormat/>
    <w:rsid w:val="00483161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qFormat/>
    <w:rsid w:val="00483161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48316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8316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483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483161"/>
    <w:pPr>
      <w:spacing w:after="120"/>
      <w:jc w:val="both"/>
    </w:pPr>
    <w:rPr>
      <w:b/>
      <w:bCs/>
    </w:rPr>
  </w:style>
  <w:style w:type="paragraph" w:customStyle="1" w:styleId="paragrafo">
    <w:name w:val="paragrafo"/>
    <w:basedOn w:val="Titolo1"/>
    <w:rsid w:val="00483161"/>
    <w:pPr>
      <w:numPr>
        <w:numId w:val="1"/>
      </w:numPr>
      <w:spacing w:before="480" w:after="480"/>
    </w:pPr>
    <w:rPr>
      <w:rFonts w:ascii="Garamond" w:hAnsi="Garamond"/>
    </w:rPr>
  </w:style>
  <w:style w:type="paragraph" w:styleId="Testonotaapidipagina">
    <w:name w:val="footnote text"/>
    <w:basedOn w:val="Normale"/>
    <w:semiHidden/>
    <w:rsid w:val="00483161"/>
    <w:rPr>
      <w:sz w:val="20"/>
      <w:szCs w:val="20"/>
    </w:rPr>
  </w:style>
  <w:style w:type="paragraph" w:styleId="Elenco3">
    <w:name w:val="List 3"/>
    <w:rsid w:val="00483161"/>
    <w:pPr>
      <w:widowControl w:val="0"/>
      <w:numPr>
        <w:numId w:val="2"/>
      </w:numPr>
      <w:spacing w:before="120" w:after="120" w:line="320" w:lineRule="exact"/>
      <w:jc w:val="both"/>
    </w:pPr>
    <w:rPr>
      <w:rFonts w:ascii="DecimaWE Rg" w:hAnsi="DecimaWE Rg"/>
      <w:sz w:val="24"/>
      <w:szCs w:val="22"/>
    </w:rPr>
  </w:style>
  <w:style w:type="paragraph" w:styleId="Pidipagina">
    <w:name w:val="footer"/>
    <w:basedOn w:val="Normale"/>
    <w:rsid w:val="00483161"/>
    <w:pPr>
      <w:tabs>
        <w:tab w:val="center" w:pos="4819"/>
        <w:tab w:val="right" w:pos="9638"/>
      </w:tabs>
    </w:pPr>
    <w:rPr>
      <w:szCs w:val="20"/>
    </w:rPr>
  </w:style>
  <w:style w:type="character" w:styleId="Numeropagina">
    <w:name w:val="page number"/>
    <w:basedOn w:val="Carpredefinitoparagrafo"/>
    <w:rsid w:val="00483161"/>
  </w:style>
  <w:style w:type="character" w:styleId="Rimandonotaapidipagina">
    <w:name w:val="footnote reference"/>
    <w:semiHidden/>
    <w:rsid w:val="00483161"/>
    <w:rPr>
      <w:vertAlign w:val="superscript"/>
    </w:rPr>
  </w:style>
  <w:style w:type="paragraph" w:styleId="Sommario1">
    <w:name w:val="toc 1"/>
    <w:basedOn w:val="Normale"/>
    <w:next w:val="Normale"/>
    <w:autoRedefine/>
    <w:semiHidden/>
    <w:rsid w:val="00483161"/>
    <w:pPr>
      <w:tabs>
        <w:tab w:val="right" w:leader="dot" w:pos="10046"/>
      </w:tabs>
      <w:spacing w:before="240"/>
      <w:ind w:left="1814" w:hanging="1814"/>
    </w:pPr>
    <w:rPr>
      <w:rFonts w:ascii="DecimaWE Rg" w:hAnsi="DecimaWE Rg"/>
      <w:b/>
      <w:iCs/>
      <w:caps/>
      <w:spacing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stofumetto">
    <w:name w:val="Balloon Text"/>
    <w:basedOn w:val="Normale"/>
    <w:semiHidden/>
    <w:rsid w:val="0048316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483161"/>
    <w:pPr>
      <w:jc w:val="both"/>
    </w:pPr>
  </w:style>
  <w:style w:type="paragraph" w:customStyle="1" w:styleId="Elenco22">
    <w:name w:val="Elenco 22"/>
    <w:basedOn w:val="Normale"/>
    <w:rsid w:val="00483161"/>
    <w:pPr>
      <w:widowControl w:val="0"/>
      <w:suppressAutoHyphens/>
      <w:spacing w:before="120" w:after="120" w:line="320" w:lineRule="exact"/>
      <w:jc w:val="both"/>
    </w:pPr>
    <w:rPr>
      <w:rFonts w:ascii="DecimaWE Rg" w:hAnsi="DecimaWE Rg"/>
      <w:szCs w:val="22"/>
      <w:lang w:eastAsia="ar-SA"/>
    </w:rPr>
  </w:style>
  <w:style w:type="character" w:styleId="Collegamentoipertestuale">
    <w:name w:val="Hyperlink"/>
    <w:rsid w:val="00483161"/>
    <w:rPr>
      <w:color w:val="0000FF"/>
      <w:u w:val="single"/>
    </w:rPr>
  </w:style>
  <w:style w:type="paragraph" w:customStyle="1" w:styleId="02oggetto">
    <w:name w:val="02_oggetto"/>
    <w:basedOn w:val="Normale"/>
    <w:rsid w:val="00483161"/>
    <w:pPr>
      <w:suppressAutoHyphens/>
      <w:autoSpaceDE w:val="0"/>
      <w:autoSpaceDN w:val="0"/>
      <w:adjustRightInd w:val="0"/>
      <w:spacing w:after="184" w:line="346" w:lineRule="atLeast"/>
      <w:jc w:val="both"/>
      <w:textAlignment w:val="center"/>
    </w:pPr>
    <w:rPr>
      <w:rFonts w:ascii="DecimaWE Rg" w:hAnsi="DecimaWE Rg"/>
      <w:color w:val="000000"/>
      <w:sz w:val="36"/>
      <w:szCs w:val="36"/>
    </w:rPr>
  </w:style>
  <w:style w:type="paragraph" w:customStyle="1" w:styleId="Corpodeltesto21">
    <w:name w:val="Corpo del testo 21"/>
    <w:basedOn w:val="Normale"/>
    <w:rsid w:val="00483161"/>
    <w:pPr>
      <w:spacing w:before="120"/>
      <w:jc w:val="both"/>
    </w:pPr>
    <w:rPr>
      <w:szCs w:val="20"/>
    </w:rPr>
  </w:style>
  <w:style w:type="character" w:customStyle="1" w:styleId="WW8Num16z0">
    <w:name w:val="WW8Num16z0"/>
    <w:rsid w:val="00483161"/>
    <w:rPr>
      <w:rFonts w:ascii="DecimaWE Rg" w:hAnsi="DecimaWE Rg"/>
      <w:b/>
      <w:i w:val="0"/>
      <w:color w:val="2C5BAE"/>
      <w:sz w:val="24"/>
    </w:rPr>
  </w:style>
  <w:style w:type="paragraph" w:customStyle="1" w:styleId="Contenutotabella">
    <w:name w:val="Contenuto tabella"/>
    <w:basedOn w:val="Normale"/>
    <w:rsid w:val="00483161"/>
    <w:pPr>
      <w:widowControl w:val="0"/>
      <w:suppressLineNumbers/>
      <w:suppressAutoHyphens/>
    </w:pPr>
    <w:rPr>
      <w:lang w:eastAsia="ar-SA"/>
    </w:rPr>
  </w:style>
  <w:style w:type="paragraph" w:customStyle="1" w:styleId="Stiletabnorm">
    <w:name w:val="Stile tab.norm."/>
    <w:basedOn w:val="Normale"/>
    <w:rsid w:val="00483161"/>
    <w:pPr>
      <w:suppressAutoHyphens/>
      <w:spacing w:before="20" w:after="20"/>
      <w:jc w:val="both"/>
    </w:pPr>
    <w:rPr>
      <w:rFonts w:ascii="DecimaWE Rg" w:hAnsi="DecimaWE Rg"/>
      <w:i/>
      <w:sz w:val="22"/>
    </w:rPr>
  </w:style>
  <w:style w:type="paragraph" w:customStyle="1" w:styleId="Stiletabind">
    <w:name w:val="Stile tab. ind."/>
    <w:basedOn w:val="Stiletabnorm"/>
    <w:rsid w:val="00483161"/>
    <w:pPr>
      <w:ind w:left="641" w:hanging="641"/>
    </w:pPr>
  </w:style>
  <w:style w:type="paragraph" w:customStyle="1" w:styleId="03testo">
    <w:name w:val="03_testo"/>
    <w:basedOn w:val="Normale"/>
    <w:rsid w:val="00483161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/>
      <w:bCs/>
      <w:color w:val="000000"/>
      <w:sz w:val="22"/>
    </w:rPr>
  </w:style>
  <w:style w:type="paragraph" w:customStyle="1" w:styleId="StileTitolo2CentratoSporgente0cm">
    <w:name w:val="Stile Titolo 2 + Centrato Sporgente  0 cm"/>
    <w:basedOn w:val="Titolo2"/>
    <w:rsid w:val="00483161"/>
    <w:pPr>
      <w:suppressAutoHyphens/>
      <w:spacing w:after="0"/>
      <w:ind w:left="709" w:hanging="1"/>
      <w:jc w:val="center"/>
    </w:pPr>
    <w:rPr>
      <w:rFonts w:ascii="DecimaWE Rg" w:hAnsi="DecimaWE Rg" w:cs="Times New Roman"/>
      <w:i w:val="0"/>
      <w:iCs w:val="0"/>
      <w:smallCaps/>
      <w:szCs w:val="20"/>
    </w:rPr>
  </w:style>
  <w:style w:type="paragraph" w:customStyle="1" w:styleId="Indentro">
    <w:name w:val="Indentro"/>
    <w:basedOn w:val="Normale"/>
    <w:link w:val="IndentroCarattere"/>
    <w:rsid w:val="00483161"/>
    <w:pPr>
      <w:spacing w:before="120" w:line="300" w:lineRule="atLeast"/>
      <w:ind w:left="397" w:hanging="397"/>
      <w:jc w:val="both"/>
    </w:pPr>
    <w:rPr>
      <w:sz w:val="22"/>
      <w:szCs w:val="22"/>
    </w:rPr>
  </w:style>
  <w:style w:type="character" w:customStyle="1" w:styleId="IndentroCarattere">
    <w:name w:val="Indentro Carattere"/>
    <w:link w:val="Indentro"/>
    <w:rsid w:val="00483161"/>
    <w:rPr>
      <w:sz w:val="22"/>
      <w:szCs w:val="22"/>
      <w:lang w:val="it-IT" w:eastAsia="it-IT" w:bidi="ar-SA"/>
    </w:rPr>
  </w:style>
  <w:style w:type="paragraph" w:styleId="Rientrocorpodeltesto3">
    <w:name w:val="Body Text Indent 3"/>
    <w:basedOn w:val="Normale"/>
    <w:rsid w:val="00483161"/>
    <w:pPr>
      <w:spacing w:after="120"/>
      <w:ind w:left="283"/>
    </w:pPr>
    <w:rPr>
      <w:sz w:val="16"/>
      <w:szCs w:val="16"/>
    </w:rPr>
  </w:style>
  <w:style w:type="paragraph" w:styleId="Rientrocorpodeltesto">
    <w:name w:val="Body Text Indent"/>
    <w:basedOn w:val="Normale"/>
    <w:rsid w:val="00483161"/>
    <w:pPr>
      <w:spacing w:after="120"/>
      <w:ind w:left="283"/>
    </w:pPr>
  </w:style>
  <w:style w:type="paragraph" w:customStyle="1" w:styleId="StileTitolo111ptCorsivo">
    <w:name w:val="Stile Titolo 1 + 11 pt Corsivo"/>
    <w:basedOn w:val="Normale"/>
    <w:rsid w:val="00483161"/>
    <w:rPr>
      <w:i/>
      <w:iCs/>
      <w:sz w:val="22"/>
    </w:rPr>
  </w:style>
  <w:style w:type="paragraph" w:customStyle="1" w:styleId="StileTitolo111ptCorsivo1">
    <w:name w:val="Stile Titolo 1 + 11 pt Corsivo1"/>
    <w:rsid w:val="00483161"/>
    <w:rPr>
      <w:rFonts w:ascii="DecimaWE Rg" w:hAnsi="DecimaWE Rg"/>
      <w:b/>
      <w:bCs/>
      <w:i/>
      <w:iCs/>
      <w:color w:val="2C5BAE"/>
      <w:sz w:val="22"/>
      <w:szCs w:val="52"/>
    </w:rPr>
  </w:style>
  <w:style w:type="paragraph" w:customStyle="1" w:styleId="StileTitolo1">
    <w:name w:val="Stile Titolo 1"/>
    <w:aliases w:val="Titolo allegati + DecimaWE Regular 12 pt"/>
    <w:rsid w:val="00483161"/>
    <w:rPr>
      <w:rFonts w:ascii="DecimaWE Regular" w:hAnsi="DecimaWE Regular"/>
      <w:b/>
      <w:bCs/>
      <w:color w:val="2C5BAE"/>
      <w:sz w:val="24"/>
      <w:szCs w:val="52"/>
    </w:rPr>
  </w:style>
  <w:style w:type="paragraph" w:customStyle="1" w:styleId="StileStileTitolo111ptCorsivo1Crenatura14pt">
    <w:name w:val="Stile Stile Titolo 1 + 11 pt Corsivo1 + Crenatura 14 pt"/>
    <w:link w:val="StileStileTitolo111ptCorsivo1Crenatura14ptCarattere"/>
    <w:rsid w:val="00483161"/>
    <w:rPr>
      <w:rFonts w:ascii="DecimaWE Rg" w:hAnsi="DecimaWE Rg"/>
      <w:b/>
      <w:bCs/>
      <w:i/>
      <w:iCs/>
      <w:color w:val="2C5BAE"/>
      <w:kern w:val="28"/>
      <w:sz w:val="22"/>
      <w:szCs w:val="52"/>
    </w:rPr>
  </w:style>
  <w:style w:type="character" w:customStyle="1" w:styleId="StileStileTitolo111ptCorsivo1Crenatura14ptCarattere">
    <w:name w:val="Stile Stile Titolo 1 + 11 pt Corsivo1 + Crenatura 14 pt Carattere"/>
    <w:link w:val="StileStileTitolo111ptCorsivo1Crenatura14pt"/>
    <w:rsid w:val="00483161"/>
    <w:rPr>
      <w:rFonts w:ascii="DecimaWE Rg" w:hAnsi="DecimaWE Rg"/>
      <w:b/>
      <w:bCs/>
      <w:i/>
      <w:iCs/>
      <w:color w:val="2C5BAE"/>
      <w:kern w:val="28"/>
      <w:sz w:val="22"/>
      <w:szCs w:val="52"/>
      <w:lang w:val="it-IT" w:eastAsia="it-IT" w:bidi="ar-SA"/>
    </w:rPr>
  </w:style>
  <w:style w:type="character" w:customStyle="1" w:styleId="Titolo1Carattere">
    <w:name w:val="Titolo 1 Carattere"/>
    <w:link w:val="Titolo1"/>
    <w:rsid w:val="00483161"/>
    <w:rPr>
      <w:rFonts w:ascii="DecimaWE Rg" w:hAnsi="DecimaWE Rg"/>
      <w:b/>
      <w:bCs/>
      <w:color w:val="2C5BAE"/>
      <w:sz w:val="52"/>
      <w:szCs w:val="52"/>
      <w:lang w:val="it-IT" w:eastAsia="it-IT" w:bidi="ar-SA"/>
    </w:rPr>
  </w:style>
  <w:style w:type="paragraph" w:customStyle="1" w:styleId="titolo100">
    <w:name w:val="titolo 100"/>
    <w:rsid w:val="00483161"/>
    <w:pPr>
      <w:spacing w:line="360" w:lineRule="auto"/>
      <w:jc w:val="center"/>
    </w:pPr>
    <w:rPr>
      <w:rFonts w:ascii="DecimaWE Rg" w:hAnsi="DecimaWE Rg"/>
      <w:b/>
      <w:color w:val="2C5BAE"/>
      <w:sz w:val="52"/>
      <w:szCs w:val="52"/>
    </w:rPr>
  </w:style>
  <w:style w:type="paragraph" w:customStyle="1" w:styleId="Carattere">
    <w:name w:val="Carattere"/>
    <w:basedOn w:val="Normale"/>
    <w:rsid w:val="00483161"/>
    <w:pPr>
      <w:widowControl w:val="0"/>
      <w:suppressAutoHyphens/>
      <w:spacing w:after="160" w:line="240" w:lineRule="exact"/>
    </w:pPr>
    <w:rPr>
      <w:rFonts w:ascii="Tahoma" w:eastAsia="Arial Unicode MS" w:hAnsi="Tahoma"/>
      <w:kern w:val="1"/>
      <w:sz w:val="20"/>
      <w:szCs w:val="20"/>
      <w:lang w:val="en-US" w:eastAsia="en-US"/>
    </w:rPr>
  </w:style>
  <w:style w:type="character" w:customStyle="1" w:styleId="WW8Num1z0">
    <w:name w:val="WW8Num1z0"/>
    <w:rsid w:val="00483161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483161"/>
    <w:rPr>
      <w:rFonts w:ascii="Courier New" w:hAnsi="Courier New" w:cs="Courier New"/>
    </w:rPr>
  </w:style>
  <w:style w:type="character" w:customStyle="1" w:styleId="WW8Num1z2">
    <w:name w:val="WW8Num1z2"/>
    <w:rsid w:val="00483161"/>
    <w:rPr>
      <w:rFonts w:ascii="Wingdings" w:hAnsi="Wingdings"/>
    </w:rPr>
  </w:style>
  <w:style w:type="character" w:customStyle="1" w:styleId="WW8Num1z3">
    <w:name w:val="WW8Num1z3"/>
    <w:rsid w:val="00483161"/>
    <w:rPr>
      <w:rFonts w:ascii="Symbol" w:hAnsi="Symbol"/>
    </w:rPr>
  </w:style>
  <w:style w:type="character" w:customStyle="1" w:styleId="WW8Num2z0">
    <w:name w:val="WW8Num2z0"/>
    <w:rsid w:val="00483161"/>
    <w:rPr>
      <w:rFonts w:ascii="Symbol" w:hAnsi="Symbol"/>
      <w:vanish/>
    </w:rPr>
  </w:style>
  <w:style w:type="character" w:customStyle="1" w:styleId="WW8Num2z1">
    <w:name w:val="WW8Num2z1"/>
    <w:rsid w:val="00483161"/>
    <w:rPr>
      <w:rFonts w:ascii="Times New Roman" w:eastAsia="Times New Roman" w:hAnsi="Times New Roman"/>
    </w:rPr>
  </w:style>
  <w:style w:type="character" w:customStyle="1" w:styleId="WW8Num2z2">
    <w:name w:val="WW8Num2z2"/>
    <w:rsid w:val="00483161"/>
    <w:rPr>
      <w:rFonts w:ascii="Wingdings" w:hAnsi="Wingdings"/>
    </w:rPr>
  </w:style>
  <w:style w:type="character" w:customStyle="1" w:styleId="WW8Num2z3">
    <w:name w:val="WW8Num2z3"/>
    <w:rsid w:val="00483161"/>
    <w:rPr>
      <w:rFonts w:ascii="Symbol" w:hAnsi="Symbol"/>
    </w:rPr>
  </w:style>
  <w:style w:type="character" w:customStyle="1" w:styleId="WW8Num2z4">
    <w:name w:val="WW8Num2z4"/>
    <w:rsid w:val="00483161"/>
    <w:rPr>
      <w:rFonts w:ascii="Courier New" w:hAnsi="Courier New"/>
    </w:rPr>
  </w:style>
  <w:style w:type="character" w:customStyle="1" w:styleId="WW8Num4z0">
    <w:name w:val="WW8Num4z0"/>
    <w:rsid w:val="00483161"/>
    <w:rPr>
      <w:rFonts w:cs="Times New Roman"/>
      <w:sz w:val="20"/>
      <w:szCs w:val="20"/>
    </w:rPr>
  </w:style>
  <w:style w:type="character" w:customStyle="1" w:styleId="WW8Num4z1">
    <w:name w:val="WW8Num4z1"/>
    <w:rsid w:val="00483161"/>
    <w:rPr>
      <w:rFonts w:ascii="Courier New" w:hAnsi="Courier New"/>
    </w:rPr>
  </w:style>
  <w:style w:type="character" w:customStyle="1" w:styleId="WW8Num4z2">
    <w:name w:val="WW8Num4z2"/>
    <w:rsid w:val="00483161"/>
    <w:rPr>
      <w:rFonts w:ascii="Wingdings" w:hAnsi="Wingdings"/>
    </w:rPr>
  </w:style>
  <w:style w:type="character" w:customStyle="1" w:styleId="WW8Num4z3">
    <w:name w:val="WW8Num4z3"/>
    <w:rsid w:val="00483161"/>
    <w:rPr>
      <w:rFonts w:ascii="Symbol" w:hAnsi="Symbol"/>
    </w:rPr>
  </w:style>
  <w:style w:type="character" w:customStyle="1" w:styleId="WW8Num5z0">
    <w:name w:val="WW8Num5z0"/>
    <w:rsid w:val="00483161"/>
    <w:rPr>
      <w:rFonts w:cs="Times New Roman"/>
    </w:rPr>
  </w:style>
  <w:style w:type="character" w:customStyle="1" w:styleId="WW8Num7z0">
    <w:name w:val="WW8Num7z0"/>
    <w:rsid w:val="0048316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483161"/>
    <w:rPr>
      <w:rFonts w:ascii="Courier New" w:hAnsi="Courier New"/>
    </w:rPr>
  </w:style>
  <w:style w:type="character" w:customStyle="1" w:styleId="WW8Num7z2">
    <w:name w:val="WW8Num7z2"/>
    <w:rsid w:val="00483161"/>
    <w:rPr>
      <w:rFonts w:ascii="Wingdings" w:hAnsi="Wingdings"/>
    </w:rPr>
  </w:style>
  <w:style w:type="character" w:customStyle="1" w:styleId="WW8Num7z3">
    <w:name w:val="WW8Num7z3"/>
    <w:rsid w:val="00483161"/>
    <w:rPr>
      <w:rFonts w:ascii="Symbol" w:hAnsi="Symbol"/>
    </w:rPr>
  </w:style>
  <w:style w:type="character" w:customStyle="1" w:styleId="WW8Num8z0">
    <w:name w:val="WW8Num8z0"/>
    <w:rsid w:val="00483161"/>
    <w:rPr>
      <w:rFonts w:ascii="Century Gothic" w:eastAsia="Times New Roman" w:hAnsi="Century Gothic" w:cs="Times New Roman"/>
    </w:rPr>
  </w:style>
  <w:style w:type="character" w:customStyle="1" w:styleId="WW8Num8z1">
    <w:name w:val="WW8Num8z1"/>
    <w:rsid w:val="00483161"/>
    <w:rPr>
      <w:rFonts w:ascii="Courier New" w:hAnsi="Courier New" w:cs="Courier New"/>
    </w:rPr>
  </w:style>
  <w:style w:type="character" w:customStyle="1" w:styleId="WW8Num8z2">
    <w:name w:val="WW8Num8z2"/>
    <w:rsid w:val="00483161"/>
    <w:rPr>
      <w:rFonts w:ascii="Wingdings" w:hAnsi="Wingdings"/>
    </w:rPr>
  </w:style>
  <w:style w:type="character" w:customStyle="1" w:styleId="WW8Num8z3">
    <w:name w:val="WW8Num8z3"/>
    <w:rsid w:val="00483161"/>
    <w:rPr>
      <w:rFonts w:ascii="Symbol" w:hAnsi="Symbol"/>
    </w:rPr>
  </w:style>
  <w:style w:type="character" w:customStyle="1" w:styleId="WW8Num9z0">
    <w:name w:val="WW8Num9z0"/>
    <w:rsid w:val="00483161"/>
    <w:rPr>
      <w:rFonts w:cs="Times New Roman"/>
    </w:rPr>
  </w:style>
  <w:style w:type="character" w:customStyle="1" w:styleId="WW8Num11z0">
    <w:name w:val="WW8Num11z0"/>
    <w:rsid w:val="00483161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483161"/>
    <w:rPr>
      <w:rFonts w:ascii="Courier New" w:hAnsi="Courier New" w:cs="Courier New"/>
    </w:rPr>
  </w:style>
  <w:style w:type="character" w:customStyle="1" w:styleId="WW8Num11z2">
    <w:name w:val="WW8Num11z2"/>
    <w:rsid w:val="00483161"/>
    <w:rPr>
      <w:rFonts w:ascii="Wingdings" w:hAnsi="Wingdings"/>
    </w:rPr>
  </w:style>
  <w:style w:type="character" w:customStyle="1" w:styleId="WW8Num11z3">
    <w:name w:val="WW8Num11z3"/>
    <w:rsid w:val="00483161"/>
    <w:rPr>
      <w:rFonts w:ascii="Symbol" w:hAnsi="Symbol"/>
    </w:rPr>
  </w:style>
  <w:style w:type="character" w:customStyle="1" w:styleId="WW8Num13z0">
    <w:name w:val="WW8Num13z0"/>
    <w:rsid w:val="00483161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483161"/>
    <w:rPr>
      <w:rFonts w:ascii="Courier New" w:hAnsi="Courier New" w:cs="Courier New"/>
    </w:rPr>
  </w:style>
  <w:style w:type="character" w:customStyle="1" w:styleId="WW8Num13z2">
    <w:name w:val="WW8Num13z2"/>
    <w:rsid w:val="00483161"/>
    <w:rPr>
      <w:rFonts w:ascii="Wingdings" w:hAnsi="Wingdings"/>
    </w:rPr>
  </w:style>
  <w:style w:type="character" w:customStyle="1" w:styleId="WW8Num13z3">
    <w:name w:val="WW8Num13z3"/>
    <w:rsid w:val="00483161"/>
    <w:rPr>
      <w:rFonts w:ascii="Symbol" w:hAnsi="Symbol"/>
    </w:rPr>
  </w:style>
  <w:style w:type="character" w:customStyle="1" w:styleId="WW8Num14z0">
    <w:name w:val="WW8Num14z0"/>
    <w:rsid w:val="00483161"/>
    <w:rPr>
      <w:rFonts w:cs="Times New Roman"/>
    </w:rPr>
  </w:style>
  <w:style w:type="character" w:customStyle="1" w:styleId="Caratterepredefinitoparagrafo1">
    <w:name w:val="Carattere predefinito paragrafo1"/>
    <w:rsid w:val="00483161"/>
  </w:style>
  <w:style w:type="character" w:customStyle="1" w:styleId="Titolo2Carattere">
    <w:name w:val="Titolo 2 Carattere"/>
    <w:rsid w:val="00483161"/>
    <w:rPr>
      <w:rFonts w:ascii="Arial" w:hAnsi="Arial" w:cs="Arial"/>
      <w:b/>
      <w:bCs/>
      <w:i/>
      <w:iCs/>
      <w:sz w:val="28"/>
      <w:szCs w:val="28"/>
      <w:lang w:val="it-IT"/>
    </w:rPr>
  </w:style>
  <w:style w:type="character" w:customStyle="1" w:styleId="Caratteredellanota">
    <w:name w:val="Carattere della nota"/>
    <w:rsid w:val="00483161"/>
    <w:rPr>
      <w:rFonts w:cs="Times New Roman"/>
      <w:vertAlign w:val="superscript"/>
    </w:rPr>
  </w:style>
  <w:style w:type="paragraph" w:customStyle="1" w:styleId="Intestazione1">
    <w:name w:val="Intestazione1"/>
    <w:basedOn w:val="Normale"/>
    <w:next w:val="Corpotesto"/>
    <w:rsid w:val="004831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Elenco">
    <w:name w:val="List"/>
    <w:basedOn w:val="Corpotesto"/>
    <w:rsid w:val="00483161"/>
    <w:pPr>
      <w:suppressAutoHyphens/>
      <w:jc w:val="left"/>
    </w:pPr>
    <w:rPr>
      <w:rFonts w:cs="Tahoma"/>
      <w:b w:val="0"/>
      <w:bCs w:val="0"/>
      <w:lang w:eastAsia="ar-SA"/>
    </w:rPr>
  </w:style>
  <w:style w:type="paragraph" w:customStyle="1" w:styleId="Didascalia1">
    <w:name w:val="Didascalia1"/>
    <w:basedOn w:val="Normale"/>
    <w:rsid w:val="0048316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ice">
    <w:name w:val="Indice"/>
    <w:basedOn w:val="Normale"/>
    <w:rsid w:val="00483161"/>
    <w:pPr>
      <w:suppressLineNumbers/>
      <w:suppressAutoHyphens/>
    </w:pPr>
    <w:rPr>
      <w:rFonts w:cs="Tahoma"/>
      <w:lang w:eastAsia="ar-SA"/>
    </w:rPr>
  </w:style>
  <w:style w:type="paragraph" w:customStyle="1" w:styleId="Numerazioneautomatica">
    <w:name w:val="Numerazione automatica"/>
    <w:basedOn w:val="Normale"/>
    <w:rsid w:val="00483161"/>
    <w:pPr>
      <w:tabs>
        <w:tab w:val="num" w:pos="720"/>
      </w:tabs>
      <w:suppressAutoHyphens/>
      <w:spacing w:before="60" w:after="60"/>
      <w:jc w:val="both"/>
    </w:pPr>
    <w:rPr>
      <w:sz w:val="22"/>
      <w:szCs w:val="22"/>
      <w:lang w:eastAsia="ar-SA"/>
    </w:rPr>
  </w:style>
  <w:style w:type="paragraph" w:customStyle="1" w:styleId="Corpodeltesto210">
    <w:name w:val="Corpo del testo 21"/>
    <w:basedOn w:val="Normale"/>
    <w:rsid w:val="00483161"/>
    <w:pPr>
      <w:suppressAutoHyphens/>
      <w:spacing w:after="120" w:line="480" w:lineRule="auto"/>
    </w:pPr>
    <w:rPr>
      <w:lang w:eastAsia="ar-SA"/>
    </w:rPr>
  </w:style>
  <w:style w:type="paragraph" w:customStyle="1" w:styleId="Intestazionetabella">
    <w:name w:val="Intestazione tabella"/>
    <w:basedOn w:val="Contenutotabella"/>
    <w:rsid w:val="00483161"/>
    <w:pPr>
      <w:widowControl/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483161"/>
    <w:pPr>
      <w:suppressAutoHyphens/>
      <w:jc w:val="left"/>
    </w:pPr>
    <w:rPr>
      <w:b w:val="0"/>
      <w:bCs w:val="0"/>
      <w:lang w:eastAsia="ar-SA"/>
    </w:rPr>
  </w:style>
  <w:style w:type="paragraph" w:customStyle="1" w:styleId="CarattereCarattere1ZchnZchnCarattereCarattereZchnZchnCarattereCarattereZchnZchnCarattereCarattereChar">
    <w:name w:val="Carattere Carattere1 Zchn Zchn Carattere Carattere Zchn Zchn Carattere Carattere Zchn Zchn Carattere Carattere Char"/>
    <w:basedOn w:val="Normale"/>
    <w:rsid w:val="0048316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attereCarattereCarattere1Carattere">
    <w:name w:val="Carattere Carattere Carattere1 Carattere"/>
    <w:basedOn w:val="Normale"/>
    <w:rsid w:val="00BC2DD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imandocommento">
    <w:name w:val="annotation reference"/>
    <w:semiHidden/>
    <w:rsid w:val="00405B31"/>
    <w:rPr>
      <w:sz w:val="16"/>
      <w:szCs w:val="16"/>
    </w:rPr>
  </w:style>
  <w:style w:type="paragraph" w:styleId="Testocommento">
    <w:name w:val="annotation text"/>
    <w:basedOn w:val="Normale"/>
    <w:semiHidden/>
    <w:rsid w:val="00405B3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405B31"/>
    <w:rPr>
      <w:b/>
      <w:bCs/>
    </w:rPr>
  </w:style>
  <w:style w:type="paragraph" w:customStyle="1" w:styleId="CM1">
    <w:name w:val="CM1"/>
    <w:basedOn w:val="Normale"/>
    <w:next w:val="Normale"/>
    <w:uiPriority w:val="99"/>
    <w:rsid w:val="00EC3E26"/>
    <w:pPr>
      <w:autoSpaceDE w:val="0"/>
      <w:autoSpaceDN w:val="0"/>
      <w:adjustRightInd w:val="0"/>
    </w:pPr>
    <w:rPr>
      <w:rFonts w:ascii="EUAlbertina" w:eastAsia="Calibri" w:hAnsi="EUAlbertina"/>
      <w:lang w:eastAsia="en-US"/>
    </w:rPr>
  </w:style>
  <w:style w:type="paragraph" w:customStyle="1" w:styleId="CM3">
    <w:name w:val="CM3"/>
    <w:basedOn w:val="Normale"/>
    <w:next w:val="Normale"/>
    <w:uiPriority w:val="99"/>
    <w:rsid w:val="00EC3E26"/>
    <w:pPr>
      <w:autoSpaceDE w:val="0"/>
      <w:autoSpaceDN w:val="0"/>
      <w:adjustRightInd w:val="0"/>
    </w:pPr>
    <w:rPr>
      <w:rFonts w:ascii="EUAlbertina" w:eastAsia="Calibri" w:hAnsi="EUAlbertina"/>
      <w:lang w:eastAsia="en-US"/>
    </w:rPr>
  </w:style>
  <w:style w:type="paragraph" w:styleId="Paragrafoelenco">
    <w:name w:val="List Paragraph"/>
    <w:basedOn w:val="Normale"/>
    <w:uiPriority w:val="34"/>
    <w:qFormat/>
    <w:rsid w:val="00EC3E2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A37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5A372D"/>
    <w:rPr>
      <w:rFonts w:ascii="Courier New" w:hAnsi="Courier New" w:cs="Courier New"/>
    </w:rPr>
  </w:style>
  <w:style w:type="paragraph" w:styleId="Testonotadichiusura">
    <w:name w:val="endnote text"/>
    <w:basedOn w:val="Normale"/>
    <w:link w:val="TestonotadichiusuraCarattere"/>
    <w:rsid w:val="0093143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93143E"/>
  </w:style>
  <w:style w:type="character" w:styleId="Rimandonotadichiusura">
    <w:name w:val="endnote reference"/>
    <w:rsid w:val="0093143E"/>
    <w:rPr>
      <w:vertAlign w:val="superscript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70EC"/>
    <w:pPr>
      <w:spacing w:line="216" w:lineRule="auto"/>
      <w:contextualSpacing/>
    </w:pPr>
    <w:rPr>
      <w:rFonts w:ascii="Calibri Light" w:hAnsi="Calibri Light"/>
      <w:color w:val="404040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7E70EC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70EC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ottotitoloCarattere">
    <w:name w:val="Sottotitolo Carattere"/>
    <w:link w:val="Sottotitolo"/>
    <w:uiPriority w:val="11"/>
    <w:rsid w:val="007E70EC"/>
    <w:rPr>
      <w:rFonts w:ascii="Calibri" w:hAnsi="Calibri"/>
      <w:color w:val="5A5A5A"/>
      <w:spacing w:val="15"/>
      <w:sz w:val="22"/>
      <w:szCs w:val="22"/>
    </w:rPr>
  </w:style>
  <w:style w:type="character" w:customStyle="1" w:styleId="IntestazioneCarattere">
    <w:name w:val="Intestazione Carattere"/>
    <w:link w:val="Intestazione"/>
    <w:uiPriority w:val="99"/>
    <w:rsid w:val="004141FB"/>
    <w:rPr>
      <w:sz w:val="24"/>
      <w:szCs w:val="24"/>
    </w:rPr>
  </w:style>
  <w:style w:type="paragraph" w:customStyle="1" w:styleId="Carattere0">
    <w:name w:val="Carattere"/>
    <w:basedOn w:val="Normale"/>
    <w:rsid w:val="00F95EF9"/>
    <w:pPr>
      <w:widowControl w:val="0"/>
      <w:suppressAutoHyphens/>
      <w:spacing w:after="160" w:line="240" w:lineRule="exact"/>
    </w:pPr>
    <w:rPr>
      <w:rFonts w:ascii="Tahoma" w:eastAsia="Arial Unicode MS" w:hAnsi="Tahoma"/>
      <w:kern w:val="1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A59DF-84F4-4BA6-A0D3-43AA2BFE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2293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Check list di autocontrollo sulle procedure d’appalto adottate dai beneficiari</vt:lpstr>
    </vt:vector>
  </TitlesOfParts>
  <Company>Regione Autonoma FVG</Company>
  <LinksUpToDate>false</LinksUpToDate>
  <CharactersWithSpaces>15113</CharactersWithSpaces>
  <SharedDoc>false</SharedDoc>
  <HLinks>
    <vt:vector size="6" baseType="variant">
      <vt:variant>
        <vt:i4>458835</vt:i4>
      </vt:variant>
      <vt:variant>
        <vt:i4>0</vt:i4>
      </vt:variant>
      <vt:variant>
        <vt:i4>0</vt:i4>
      </vt:variant>
      <vt:variant>
        <vt:i4>5</vt:i4>
      </vt:variant>
      <vt:variant>
        <vt:lpwstr>http://www.anticorruzione.it/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di autocontrollo sulle procedure d’appalto adottate dai beneficiari</dc:title>
  <dc:subject/>
  <dc:creator>Dipendente Regionale</dc:creator>
  <cp:keywords/>
  <cp:lastModifiedBy>Gualandi Francesca</cp:lastModifiedBy>
  <cp:revision>3</cp:revision>
  <cp:lastPrinted>2017-03-15T09:26:00Z</cp:lastPrinted>
  <dcterms:created xsi:type="dcterms:W3CDTF">2017-03-28T08:55:00Z</dcterms:created>
  <dcterms:modified xsi:type="dcterms:W3CDTF">2017-03-28T08:57:00Z</dcterms:modified>
</cp:coreProperties>
</file>