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190" w:rsidRDefault="00446190" w:rsidP="00446190">
      <w:pPr>
        <w:pBdr>
          <w:bottom w:val="single" w:sz="4" w:space="1" w:color="auto"/>
        </w:pBdr>
        <w:jc w:val="center"/>
      </w:pPr>
      <w:r>
        <w:t>PSR 2014-2020 – Sottomisura 8.1 – Forestazione/imboschimento - Estratto dalle LINEE GUIDA PER LA PROGETTAZIONE E LA GESTIONE DI IMBOSCHIMENTI - Allegato n. 4 DGR 1042/2016</w:t>
      </w:r>
    </w:p>
    <w:p w:rsidR="000E44CE" w:rsidRDefault="000E44CE" w:rsidP="000E44CE">
      <w:pPr>
        <w:keepNext/>
        <w:widowControl w:val="0"/>
        <w:tabs>
          <w:tab w:val="left" w:pos="0"/>
        </w:tabs>
        <w:suppressAutoHyphens/>
        <w:spacing w:before="120" w:after="0" w:line="240" w:lineRule="auto"/>
        <w:outlineLvl w:val="7"/>
        <w:rPr>
          <w:rFonts w:ascii="Times New Roman" w:eastAsia="Times New Roman" w:hAnsi="Times New Roman" w:cs="Times New Roman"/>
          <w:b/>
          <w:i/>
          <w:kern w:val="1"/>
          <w:sz w:val="24"/>
          <w:szCs w:val="20"/>
          <w:lang w:eastAsia="hi-IN" w:bidi="hi-IN"/>
        </w:rPr>
      </w:pPr>
    </w:p>
    <w:p w:rsidR="000E44CE" w:rsidRDefault="000E44CE" w:rsidP="000E44CE">
      <w:pPr>
        <w:keepNext/>
        <w:widowControl w:val="0"/>
        <w:tabs>
          <w:tab w:val="left" w:pos="0"/>
        </w:tabs>
        <w:suppressAutoHyphens/>
        <w:spacing w:before="120" w:after="0" w:line="240" w:lineRule="auto"/>
        <w:outlineLvl w:val="7"/>
        <w:rPr>
          <w:rFonts w:ascii="Times New Roman" w:eastAsia="Times New Roman" w:hAnsi="Times New Roman" w:cs="Times New Roman"/>
          <w:b/>
          <w:kern w:val="1"/>
          <w:sz w:val="24"/>
          <w:szCs w:val="20"/>
          <w:lang w:eastAsia="hi-IN" w:bidi="hi-IN"/>
        </w:rPr>
      </w:pPr>
      <w:r>
        <w:rPr>
          <w:rFonts w:ascii="Times New Roman" w:eastAsia="Times New Roman" w:hAnsi="Times New Roman" w:cs="Times New Roman"/>
          <w:b/>
          <w:i/>
          <w:kern w:val="1"/>
          <w:sz w:val="24"/>
          <w:szCs w:val="20"/>
          <w:lang w:eastAsia="hi-IN" w:bidi="hi-IN"/>
        </w:rPr>
        <w:t xml:space="preserve">10 </w:t>
      </w:r>
      <w:r w:rsidRPr="000E44CE">
        <w:rPr>
          <w:rFonts w:ascii="Times New Roman" w:eastAsia="Times New Roman" w:hAnsi="Times New Roman" w:cs="Times New Roman"/>
          <w:b/>
          <w:i/>
          <w:kern w:val="1"/>
          <w:sz w:val="24"/>
          <w:szCs w:val="20"/>
          <w:lang w:eastAsia="hi-IN" w:bidi="hi-IN"/>
        </w:rPr>
        <w:t>Piano di Coltura e conservazione</w:t>
      </w:r>
      <w:r w:rsidRPr="000E44CE">
        <w:rPr>
          <w:rFonts w:ascii="Times New Roman" w:eastAsia="Times New Roman" w:hAnsi="Times New Roman" w:cs="Times New Roman"/>
          <w:b/>
          <w:kern w:val="1"/>
          <w:sz w:val="24"/>
          <w:szCs w:val="20"/>
          <w:lang w:eastAsia="hi-IN" w:bidi="hi-IN"/>
        </w:rPr>
        <w:t xml:space="preserve"> – Fac-Simile</w:t>
      </w:r>
    </w:p>
    <w:p w:rsidR="000E44CE" w:rsidRPr="000E44CE" w:rsidRDefault="000E44CE" w:rsidP="000E44CE">
      <w:pPr>
        <w:keepNext/>
        <w:widowControl w:val="0"/>
        <w:tabs>
          <w:tab w:val="left" w:pos="0"/>
        </w:tabs>
        <w:suppressAutoHyphens/>
        <w:spacing w:before="120" w:after="0" w:line="240" w:lineRule="auto"/>
        <w:outlineLvl w:val="7"/>
        <w:rPr>
          <w:rFonts w:ascii="Times New Roman" w:eastAsia="Times New Roman" w:hAnsi="Times New Roman" w:cs="Times New Roman"/>
          <w:b/>
          <w:kern w:val="1"/>
          <w:sz w:val="24"/>
          <w:szCs w:val="20"/>
          <w:lang w:eastAsia="hi-IN" w:bidi="hi-IN"/>
        </w:rPr>
      </w:pPr>
    </w:p>
    <w:tbl>
      <w:tblPr>
        <w:tblStyle w:val="Grigliatabella"/>
        <w:tblW w:w="89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8"/>
        <w:gridCol w:w="937"/>
        <w:gridCol w:w="877"/>
        <w:gridCol w:w="1256"/>
        <w:gridCol w:w="540"/>
        <w:gridCol w:w="180"/>
        <w:gridCol w:w="1617"/>
        <w:gridCol w:w="2167"/>
      </w:tblGrid>
      <w:tr w:rsidR="000E44CE" w:rsidRPr="000E44CE" w:rsidTr="00217ADC">
        <w:tc>
          <w:tcPr>
            <w:tcW w:w="6795" w:type="dxa"/>
            <w:gridSpan w:val="7"/>
            <w:tcBorders>
              <w:top w:val="single" w:sz="4" w:space="0" w:color="auto"/>
            </w:tcBorders>
          </w:tcPr>
          <w:p w:rsidR="000E44CE" w:rsidRPr="00261874" w:rsidRDefault="000E44CE" w:rsidP="000E44CE">
            <w:pPr>
              <w:numPr>
                <w:ilvl w:val="12"/>
                <w:numId w:val="0"/>
              </w:numPr>
              <w:ind w:right="142"/>
              <w:jc w:val="center"/>
              <w:rPr>
                <w:rFonts w:ascii="Arial Narrow" w:hAnsi="Arial Narrow"/>
                <w:sz w:val="18"/>
                <w:szCs w:val="18"/>
              </w:rPr>
            </w:pPr>
            <w:r w:rsidRPr="00261874">
              <w:rPr>
                <w:rFonts w:ascii="Arial Narrow" w:hAnsi="Arial Narrow"/>
                <w:sz w:val="18"/>
                <w:szCs w:val="18"/>
              </w:rPr>
              <w:t>REGIONE EMILIA-ROMAGNA</w:t>
            </w:r>
          </w:p>
          <w:p w:rsidR="000E44CE" w:rsidRPr="00261874" w:rsidRDefault="000E44CE" w:rsidP="000E44CE">
            <w:pPr>
              <w:numPr>
                <w:ilvl w:val="12"/>
                <w:numId w:val="0"/>
              </w:numPr>
              <w:spacing w:line="312" w:lineRule="auto"/>
              <w:jc w:val="both"/>
              <w:rPr>
                <w:rFonts w:ascii="Arial Narrow" w:hAnsi="Arial Narrow"/>
                <w:sz w:val="18"/>
                <w:szCs w:val="18"/>
              </w:rPr>
            </w:pPr>
          </w:p>
        </w:tc>
        <w:tc>
          <w:tcPr>
            <w:tcW w:w="2167" w:type="dxa"/>
            <w:tcBorders>
              <w:top w:val="single" w:sz="4" w:space="0" w:color="auto"/>
            </w:tcBorders>
          </w:tcPr>
          <w:p w:rsidR="000E44CE" w:rsidRPr="000E44CE" w:rsidRDefault="000E44CE" w:rsidP="000E44CE">
            <w:pPr>
              <w:numPr>
                <w:ilvl w:val="12"/>
                <w:numId w:val="0"/>
              </w:numPr>
              <w:spacing w:line="312" w:lineRule="auto"/>
              <w:jc w:val="both"/>
              <w:rPr>
                <w:sz w:val="18"/>
                <w:szCs w:val="18"/>
              </w:rPr>
            </w:pPr>
          </w:p>
        </w:tc>
      </w:tr>
      <w:tr w:rsidR="000E44CE" w:rsidRPr="000E44CE" w:rsidTr="00217ADC">
        <w:tc>
          <w:tcPr>
            <w:tcW w:w="1388" w:type="dxa"/>
          </w:tcPr>
          <w:p w:rsidR="000E44CE" w:rsidRPr="000E44CE" w:rsidRDefault="000E44CE" w:rsidP="000E44CE">
            <w:pPr>
              <w:numPr>
                <w:ilvl w:val="12"/>
                <w:numId w:val="0"/>
              </w:numPr>
              <w:spacing w:line="312" w:lineRule="auto"/>
              <w:jc w:val="both"/>
              <w:rPr>
                <w:sz w:val="18"/>
                <w:szCs w:val="18"/>
              </w:rPr>
            </w:pPr>
          </w:p>
        </w:tc>
        <w:tc>
          <w:tcPr>
            <w:tcW w:w="3790" w:type="dxa"/>
            <w:gridSpan w:val="5"/>
            <w:vAlign w:val="center"/>
          </w:tcPr>
          <w:p w:rsidR="000E44CE" w:rsidRPr="00261874" w:rsidRDefault="000E44CE" w:rsidP="000E44CE">
            <w:pPr>
              <w:numPr>
                <w:ilvl w:val="12"/>
                <w:numId w:val="0"/>
              </w:numPr>
              <w:spacing w:before="120" w:after="120" w:line="312" w:lineRule="auto"/>
              <w:jc w:val="center"/>
              <w:rPr>
                <w:rFonts w:ascii="Arial Narrow" w:hAnsi="Arial Narrow"/>
                <w:sz w:val="18"/>
                <w:szCs w:val="18"/>
              </w:rPr>
            </w:pPr>
            <w:r w:rsidRPr="00261874">
              <w:rPr>
                <w:rFonts w:ascii="Arial Narrow" w:hAnsi="Arial Narrow"/>
                <w:sz w:val="18"/>
                <w:szCs w:val="18"/>
              </w:rPr>
              <w:t>Amministrazione forestale competente (1)</w:t>
            </w:r>
          </w:p>
        </w:tc>
        <w:tc>
          <w:tcPr>
            <w:tcW w:w="1617" w:type="dxa"/>
            <w:tcBorders>
              <w:left w:val="nil"/>
            </w:tcBorders>
          </w:tcPr>
          <w:p w:rsidR="000E44CE" w:rsidRPr="000E44CE" w:rsidRDefault="000E44CE" w:rsidP="000E44CE">
            <w:pPr>
              <w:numPr>
                <w:ilvl w:val="12"/>
                <w:numId w:val="0"/>
              </w:numPr>
              <w:spacing w:line="312" w:lineRule="auto"/>
              <w:jc w:val="both"/>
              <w:rPr>
                <w:sz w:val="18"/>
                <w:szCs w:val="18"/>
              </w:rPr>
            </w:pPr>
          </w:p>
        </w:tc>
        <w:tc>
          <w:tcPr>
            <w:tcW w:w="2167" w:type="dxa"/>
          </w:tcPr>
          <w:p w:rsidR="000E44CE" w:rsidRPr="000E44CE" w:rsidRDefault="000E44CE" w:rsidP="000E44CE">
            <w:pPr>
              <w:ind w:hanging="65"/>
              <w:jc w:val="both"/>
              <w:rPr>
                <w:sz w:val="18"/>
                <w:szCs w:val="18"/>
              </w:rPr>
            </w:pPr>
            <w:r w:rsidRPr="000E44CE">
              <w:rPr>
                <w:sz w:val="18"/>
                <w:szCs w:val="18"/>
              </w:rPr>
              <w:t>(1) Indicazione dell’Ente competente alla applica-zione delle P.M.P.F. all’atto della approvazione del Piano.</w:t>
            </w:r>
          </w:p>
        </w:tc>
      </w:tr>
      <w:tr w:rsidR="000E44CE" w:rsidRPr="000E44CE" w:rsidTr="00217ADC">
        <w:tc>
          <w:tcPr>
            <w:tcW w:w="6795" w:type="dxa"/>
            <w:gridSpan w:val="7"/>
          </w:tcPr>
          <w:p w:rsidR="000E44CE" w:rsidRPr="00261874" w:rsidRDefault="000E44CE" w:rsidP="000E44CE">
            <w:pPr>
              <w:numPr>
                <w:ilvl w:val="12"/>
                <w:numId w:val="0"/>
              </w:numPr>
              <w:spacing w:line="312" w:lineRule="auto"/>
              <w:jc w:val="center"/>
              <w:rPr>
                <w:rFonts w:ascii="Arial Narrow" w:hAnsi="Arial Narrow"/>
                <w:b/>
                <w:sz w:val="18"/>
                <w:szCs w:val="18"/>
              </w:rPr>
            </w:pPr>
          </w:p>
        </w:tc>
        <w:tc>
          <w:tcPr>
            <w:tcW w:w="2167" w:type="dxa"/>
          </w:tcPr>
          <w:p w:rsidR="000E44CE" w:rsidRPr="000E44CE" w:rsidRDefault="000E44CE" w:rsidP="000E44CE">
            <w:pPr>
              <w:numPr>
                <w:ilvl w:val="12"/>
                <w:numId w:val="0"/>
              </w:numPr>
              <w:spacing w:line="312" w:lineRule="auto"/>
              <w:jc w:val="both"/>
              <w:rPr>
                <w:sz w:val="18"/>
                <w:szCs w:val="18"/>
              </w:rPr>
            </w:pPr>
          </w:p>
        </w:tc>
      </w:tr>
      <w:tr w:rsidR="000E44CE" w:rsidRPr="000E44CE" w:rsidTr="00217ADC">
        <w:tc>
          <w:tcPr>
            <w:tcW w:w="6795" w:type="dxa"/>
            <w:gridSpan w:val="7"/>
            <w:tcBorders>
              <w:bottom w:val="single" w:sz="4" w:space="0" w:color="auto"/>
            </w:tcBorders>
            <w:shd w:val="clear" w:color="auto" w:fill="F3F3F3"/>
          </w:tcPr>
          <w:p w:rsidR="000E44CE" w:rsidRPr="00261874" w:rsidRDefault="000E44CE" w:rsidP="000E44CE">
            <w:pPr>
              <w:numPr>
                <w:ilvl w:val="12"/>
                <w:numId w:val="0"/>
              </w:numPr>
              <w:jc w:val="center"/>
              <w:rPr>
                <w:rFonts w:ascii="Arial Narrow" w:hAnsi="Arial Narrow"/>
                <w:b/>
                <w:sz w:val="18"/>
                <w:szCs w:val="18"/>
              </w:rPr>
            </w:pPr>
          </w:p>
          <w:p w:rsidR="000E44CE" w:rsidRPr="00261874" w:rsidRDefault="000E44CE" w:rsidP="000E44CE">
            <w:pPr>
              <w:numPr>
                <w:ilvl w:val="12"/>
                <w:numId w:val="0"/>
              </w:numPr>
              <w:jc w:val="center"/>
              <w:rPr>
                <w:rFonts w:ascii="Arial Narrow" w:hAnsi="Arial Narrow"/>
                <w:sz w:val="18"/>
                <w:szCs w:val="18"/>
              </w:rPr>
            </w:pPr>
            <w:r w:rsidRPr="00261874">
              <w:rPr>
                <w:rFonts w:ascii="Arial Narrow" w:hAnsi="Arial Narrow"/>
                <w:b/>
                <w:sz w:val="18"/>
                <w:szCs w:val="18"/>
              </w:rPr>
              <w:t>PROGRAMMA DI SVILUPPO RURALE (P.S.R. 2014-2020)</w:t>
            </w:r>
          </w:p>
          <w:p w:rsidR="000E44CE" w:rsidRPr="00261874" w:rsidRDefault="000E44CE" w:rsidP="000E44CE">
            <w:pPr>
              <w:numPr>
                <w:ilvl w:val="12"/>
                <w:numId w:val="0"/>
              </w:numPr>
              <w:jc w:val="center"/>
              <w:rPr>
                <w:rFonts w:ascii="Arial Narrow" w:hAnsi="Arial Narrow"/>
                <w:sz w:val="18"/>
                <w:szCs w:val="18"/>
              </w:rPr>
            </w:pPr>
            <w:r w:rsidRPr="00261874">
              <w:rPr>
                <w:rFonts w:ascii="Arial Narrow" w:hAnsi="Arial Narrow"/>
                <w:sz w:val="18"/>
                <w:szCs w:val="18"/>
              </w:rPr>
              <w:t>Reg. (UE) n. 1305/2013 del Parlamento Europeo e del Consiglio del 17 dicembre 2013, Titolo I, Capo II Articolo 4 e Articolo 5 e Titolo III, Capo I, Articoli 21 e 22</w:t>
            </w:r>
          </w:p>
          <w:p w:rsidR="000E44CE" w:rsidRPr="00261874" w:rsidRDefault="000E44CE" w:rsidP="000E44CE">
            <w:pPr>
              <w:numPr>
                <w:ilvl w:val="12"/>
                <w:numId w:val="0"/>
              </w:numPr>
              <w:spacing w:before="120"/>
              <w:jc w:val="center"/>
              <w:rPr>
                <w:rFonts w:ascii="Arial Narrow" w:hAnsi="Arial Narrow"/>
                <w:sz w:val="18"/>
                <w:szCs w:val="18"/>
              </w:rPr>
            </w:pPr>
            <w:r w:rsidRPr="00261874">
              <w:rPr>
                <w:rFonts w:ascii="Arial Narrow" w:hAnsi="Arial Narrow"/>
                <w:i/>
                <w:sz w:val="18"/>
                <w:szCs w:val="18"/>
              </w:rPr>
              <w:t>Sottomisura 8.1 - Imboschimenti</w:t>
            </w:r>
          </w:p>
          <w:p w:rsidR="000E44CE" w:rsidRPr="00261874" w:rsidRDefault="000E44CE" w:rsidP="000E44CE">
            <w:pPr>
              <w:numPr>
                <w:ilvl w:val="12"/>
                <w:numId w:val="0"/>
              </w:numPr>
              <w:jc w:val="center"/>
              <w:rPr>
                <w:rFonts w:ascii="Arial Narrow" w:hAnsi="Arial Narrow"/>
                <w:i/>
                <w:sz w:val="18"/>
                <w:szCs w:val="18"/>
              </w:rPr>
            </w:pPr>
            <w:r w:rsidRPr="00261874">
              <w:rPr>
                <w:rFonts w:ascii="Arial Narrow" w:hAnsi="Arial Narrow"/>
                <w:i/>
                <w:sz w:val="18"/>
                <w:szCs w:val="18"/>
              </w:rPr>
              <w:t>PIANO DI COLTURA E CONSERVAZIONE</w:t>
            </w:r>
          </w:p>
          <w:p w:rsidR="000E44CE" w:rsidRPr="00261874" w:rsidRDefault="000E44CE" w:rsidP="000E44CE">
            <w:pPr>
              <w:numPr>
                <w:ilvl w:val="12"/>
                <w:numId w:val="0"/>
              </w:numPr>
              <w:jc w:val="center"/>
              <w:rPr>
                <w:rFonts w:ascii="Arial Narrow" w:hAnsi="Arial Narrow"/>
                <w:sz w:val="18"/>
                <w:szCs w:val="18"/>
              </w:rPr>
            </w:pPr>
          </w:p>
        </w:tc>
        <w:tc>
          <w:tcPr>
            <w:tcW w:w="2167" w:type="dxa"/>
            <w:tcBorders>
              <w:bottom w:val="single" w:sz="4" w:space="0" w:color="auto"/>
            </w:tcBorders>
          </w:tcPr>
          <w:p w:rsidR="000E44CE" w:rsidRPr="000E44CE" w:rsidRDefault="000E44CE" w:rsidP="000E44CE">
            <w:pPr>
              <w:numPr>
                <w:ilvl w:val="12"/>
                <w:numId w:val="0"/>
              </w:numPr>
              <w:spacing w:line="312" w:lineRule="auto"/>
              <w:jc w:val="both"/>
              <w:rPr>
                <w:sz w:val="18"/>
                <w:szCs w:val="18"/>
              </w:rPr>
            </w:pPr>
          </w:p>
        </w:tc>
      </w:tr>
      <w:tr w:rsidR="000E44CE" w:rsidRPr="000E44CE" w:rsidTr="00217ADC">
        <w:tc>
          <w:tcPr>
            <w:tcW w:w="6795" w:type="dxa"/>
            <w:gridSpan w:val="7"/>
            <w:tcBorders>
              <w:top w:val="single" w:sz="4" w:space="0" w:color="auto"/>
            </w:tcBorders>
          </w:tcPr>
          <w:p w:rsidR="000E44CE" w:rsidRPr="00261874" w:rsidRDefault="000E44CE" w:rsidP="000E44CE">
            <w:pPr>
              <w:numPr>
                <w:ilvl w:val="12"/>
                <w:numId w:val="0"/>
              </w:numPr>
              <w:spacing w:line="312" w:lineRule="auto"/>
              <w:jc w:val="both"/>
              <w:rPr>
                <w:rFonts w:ascii="Arial Narrow" w:hAnsi="Arial Narrow"/>
                <w:sz w:val="18"/>
                <w:szCs w:val="18"/>
              </w:rPr>
            </w:pPr>
          </w:p>
        </w:tc>
        <w:tc>
          <w:tcPr>
            <w:tcW w:w="2167" w:type="dxa"/>
            <w:tcBorders>
              <w:top w:val="single" w:sz="4" w:space="0" w:color="auto"/>
            </w:tcBorders>
          </w:tcPr>
          <w:p w:rsidR="000E44CE" w:rsidRPr="000E44CE" w:rsidRDefault="000E44CE" w:rsidP="000E44CE">
            <w:pPr>
              <w:numPr>
                <w:ilvl w:val="12"/>
                <w:numId w:val="0"/>
              </w:numPr>
              <w:spacing w:line="312" w:lineRule="auto"/>
              <w:jc w:val="both"/>
              <w:rPr>
                <w:sz w:val="18"/>
                <w:szCs w:val="18"/>
              </w:rPr>
            </w:pPr>
          </w:p>
        </w:tc>
      </w:tr>
      <w:tr w:rsidR="000E44CE" w:rsidRPr="000E44CE" w:rsidTr="00217ADC">
        <w:tc>
          <w:tcPr>
            <w:tcW w:w="6795" w:type="dxa"/>
            <w:gridSpan w:val="7"/>
          </w:tcPr>
          <w:p w:rsidR="000E44CE" w:rsidRPr="00261874" w:rsidRDefault="000E44CE" w:rsidP="000E44CE">
            <w:pPr>
              <w:widowControl w:val="0"/>
              <w:numPr>
                <w:ilvl w:val="0"/>
                <w:numId w:val="3"/>
              </w:numPr>
              <w:suppressAutoHyphens/>
              <w:ind w:right="142"/>
              <w:jc w:val="both"/>
              <w:rPr>
                <w:rFonts w:ascii="Arial Narrow" w:hAnsi="Arial Narrow"/>
                <w:sz w:val="18"/>
                <w:szCs w:val="18"/>
              </w:rPr>
            </w:pPr>
            <w:r w:rsidRPr="00261874">
              <w:rPr>
                <w:rFonts w:ascii="Arial Narrow" w:hAnsi="Arial Narrow"/>
                <w:sz w:val="18"/>
                <w:szCs w:val="18"/>
              </w:rPr>
              <w:t>Articolo 5 delle “Prescrizioni di massima e di Polizia forestale” (P.M.P.F.) approvate con deliberazione della Giunta Regionale n. 182 in data 31.01.1995, ratificata dal Consiglio Regionale con proprio atto n. 2354 in data 01.03.1995;</w:t>
            </w:r>
          </w:p>
          <w:p w:rsidR="000E44CE" w:rsidRPr="00261874" w:rsidRDefault="000E44CE" w:rsidP="000E44CE">
            <w:pPr>
              <w:widowControl w:val="0"/>
              <w:numPr>
                <w:ilvl w:val="0"/>
                <w:numId w:val="3"/>
              </w:numPr>
              <w:suppressAutoHyphens/>
              <w:ind w:right="142"/>
              <w:jc w:val="both"/>
              <w:rPr>
                <w:rFonts w:ascii="Arial Narrow" w:hAnsi="Arial Narrow"/>
                <w:sz w:val="18"/>
                <w:szCs w:val="18"/>
              </w:rPr>
            </w:pPr>
            <w:r w:rsidRPr="00261874">
              <w:rPr>
                <w:rFonts w:ascii="Arial Narrow" w:hAnsi="Arial Narrow"/>
                <w:sz w:val="18"/>
                <w:szCs w:val="18"/>
              </w:rPr>
              <w:t xml:space="preserve">RDL 3267/1923 artt. 9,10,11, RD 1126/1926 art. 19, L.R. 30/1981 art. 13, inerenti le “Prescrizioni di massima e di Polizia forestale”; </w:t>
            </w:r>
          </w:p>
          <w:p w:rsidR="000E44CE" w:rsidRPr="00261874" w:rsidRDefault="000E44CE" w:rsidP="000E44CE">
            <w:pPr>
              <w:widowControl w:val="0"/>
              <w:numPr>
                <w:ilvl w:val="0"/>
                <w:numId w:val="3"/>
              </w:numPr>
              <w:suppressAutoHyphens/>
              <w:ind w:right="142"/>
              <w:jc w:val="both"/>
              <w:rPr>
                <w:rFonts w:ascii="Arial Narrow" w:hAnsi="Arial Narrow"/>
                <w:sz w:val="18"/>
                <w:szCs w:val="18"/>
              </w:rPr>
            </w:pPr>
            <w:proofErr w:type="gramStart"/>
            <w:r w:rsidRPr="00261874">
              <w:rPr>
                <w:rFonts w:ascii="Arial Narrow" w:hAnsi="Arial Narrow"/>
                <w:sz w:val="18"/>
                <w:szCs w:val="18"/>
                <w:lang w:val="en-US"/>
              </w:rPr>
              <w:t>L..R.</w:t>
            </w:r>
            <w:proofErr w:type="gramEnd"/>
            <w:r w:rsidRPr="00261874">
              <w:rPr>
                <w:rFonts w:ascii="Arial Narrow" w:hAnsi="Arial Narrow"/>
                <w:sz w:val="18"/>
                <w:szCs w:val="18"/>
                <w:lang w:val="en-US"/>
              </w:rPr>
              <w:t xml:space="preserve"> 4 </w:t>
            </w:r>
            <w:proofErr w:type="spellStart"/>
            <w:r w:rsidRPr="00261874">
              <w:rPr>
                <w:rFonts w:ascii="Arial Narrow" w:hAnsi="Arial Narrow"/>
                <w:sz w:val="18"/>
                <w:szCs w:val="18"/>
                <w:lang w:val="en-US"/>
              </w:rPr>
              <w:t>settembre</w:t>
            </w:r>
            <w:proofErr w:type="spellEnd"/>
            <w:r w:rsidRPr="00261874">
              <w:rPr>
                <w:rFonts w:ascii="Arial Narrow" w:hAnsi="Arial Narrow"/>
                <w:sz w:val="18"/>
                <w:szCs w:val="18"/>
                <w:lang w:val="en-US"/>
              </w:rPr>
              <w:t xml:space="preserve"> 198, n. 30, art. 10,  RDL 3267/1923 </w:t>
            </w:r>
            <w:proofErr w:type="spellStart"/>
            <w:r w:rsidRPr="00261874">
              <w:rPr>
                <w:rFonts w:ascii="Arial Narrow" w:hAnsi="Arial Narrow"/>
                <w:sz w:val="18"/>
                <w:szCs w:val="18"/>
                <w:lang w:val="en-US"/>
              </w:rPr>
              <w:t>artt</w:t>
            </w:r>
            <w:proofErr w:type="spellEnd"/>
            <w:r w:rsidRPr="00261874">
              <w:rPr>
                <w:rFonts w:ascii="Arial Narrow" w:hAnsi="Arial Narrow"/>
                <w:sz w:val="18"/>
                <w:szCs w:val="18"/>
                <w:lang w:val="en-US"/>
              </w:rPr>
              <w:t xml:space="preserve">. </w:t>
            </w:r>
            <w:r w:rsidRPr="00261874">
              <w:rPr>
                <w:rFonts w:ascii="Arial Narrow" w:hAnsi="Arial Narrow"/>
                <w:sz w:val="18"/>
                <w:szCs w:val="18"/>
              </w:rPr>
              <w:t>54, 91, Legge 27 dicembre 1977 n. 984, art. 10, inerenti i “Piani di coltura e conservazione”;</w:t>
            </w:r>
          </w:p>
          <w:p w:rsidR="000E44CE" w:rsidRPr="00261874" w:rsidRDefault="000E44CE" w:rsidP="000E44CE">
            <w:pPr>
              <w:widowControl w:val="0"/>
              <w:numPr>
                <w:ilvl w:val="0"/>
                <w:numId w:val="3"/>
              </w:numPr>
              <w:suppressAutoHyphens/>
              <w:ind w:right="142"/>
              <w:jc w:val="both"/>
              <w:rPr>
                <w:rFonts w:ascii="Arial Narrow" w:hAnsi="Arial Narrow"/>
                <w:sz w:val="18"/>
                <w:szCs w:val="18"/>
              </w:rPr>
            </w:pPr>
            <w:r w:rsidRPr="00261874">
              <w:rPr>
                <w:rFonts w:ascii="Arial Narrow" w:hAnsi="Arial Narrow"/>
                <w:sz w:val="18"/>
                <w:szCs w:val="18"/>
              </w:rPr>
              <w:t>D</w:t>
            </w:r>
            <w:r w:rsidR="00F6389F" w:rsidRPr="00261874">
              <w:rPr>
                <w:rFonts w:ascii="Arial Narrow" w:hAnsi="Arial Narrow"/>
                <w:sz w:val="18"/>
                <w:szCs w:val="18"/>
              </w:rPr>
              <w:t>ecreto Legislativo 3 aprile 2018 n. 34.</w:t>
            </w:r>
          </w:p>
        </w:tc>
        <w:tc>
          <w:tcPr>
            <w:tcW w:w="2167" w:type="dxa"/>
            <w:vMerge w:val="restart"/>
          </w:tcPr>
          <w:p w:rsidR="000E44CE" w:rsidRPr="000E44CE" w:rsidRDefault="000E44CE" w:rsidP="000E44CE">
            <w:pPr>
              <w:ind w:left="142" w:hanging="142"/>
              <w:jc w:val="both"/>
              <w:rPr>
                <w:sz w:val="18"/>
                <w:szCs w:val="18"/>
              </w:rPr>
            </w:pPr>
          </w:p>
          <w:p w:rsidR="000E44CE" w:rsidRPr="000E44CE" w:rsidRDefault="000E44CE" w:rsidP="000E44CE">
            <w:pPr>
              <w:ind w:left="142" w:hanging="142"/>
              <w:jc w:val="both"/>
              <w:rPr>
                <w:sz w:val="18"/>
                <w:szCs w:val="18"/>
              </w:rPr>
            </w:pPr>
          </w:p>
          <w:p w:rsidR="000E44CE" w:rsidRPr="000E44CE" w:rsidRDefault="000E44CE" w:rsidP="000E44CE">
            <w:pPr>
              <w:numPr>
                <w:ilvl w:val="12"/>
                <w:numId w:val="0"/>
              </w:numPr>
              <w:ind w:left="142" w:hanging="142"/>
              <w:jc w:val="both"/>
              <w:rPr>
                <w:sz w:val="18"/>
                <w:szCs w:val="18"/>
              </w:rPr>
            </w:pPr>
            <w:r w:rsidRPr="000E44CE">
              <w:rPr>
                <w:sz w:val="18"/>
                <w:szCs w:val="18"/>
              </w:rPr>
              <w:t xml:space="preserve">(2) L’art. 5 delle Prescrizioni di massima e di Polizia forestale vigenti prevede che il </w:t>
            </w:r>
            <w:r w:rsidRPr="000E44CE">
              <w:rPr>
                <w:i/>
                <w:sz w:val="18"/>
                <w:szCs w:val="18"/>
              </w:rPr>
              <w:t>Piano di Coltura e Conservazione</w:t>
            </w:r>
            <w:r w:rsidRPr="000E44CE">
              <w:rPr>
                <w:sz w:val="18"/>
                <w:szCs w:val="18"/>
              </w:rPr>
              <w:t xml:space="preserve"> venga </w:t>
            </w:r>
            <w:r w:rsidRPr="000E44CE">
              <w:rPr>
                <w:b/>
                <w:sz w:val="18"/>
                <w:szCs w:val="18"/>
              </w:rPr>
              <w:t>approvato dall’Ente competente per territorio</w:t>
            </w:r>
          </w:p>
        </w:tc>
      </w:tr>
      <w:tr w:rsidR="000E44CE" w:rsidRPr="000E44CE" w:rsidTr="00217ADC">
        <w:trPr>
          <w:trHeight w:val="314"/>
        </w:trPr>
        <w:tc>
          <w:tcPr>
            <w:tcW w:w="6795" w:type="dxa"/>
            <w:gridSpan w:val="7"/>
            <w:vAlign w:val="center"/>
          </w:tcPr>
          <w:p w:rsidR="000E44CE" w:rsidRPr="00261874" w:rsidRDefault="000E44CE" w:rsidP="000E44CE">
            <w:pPr>
              <w:numPr>
                <w:ilvl w:val="12"/>
                <w:numId w:val="0"/>
              </w:numPr>
              <w:spacing w:line="312" w:lineRule="auto"/>
              <w:jc w:val="both"/>
              <w:rPr>
                <w:rFonts w:ascii="Arial Narrow" w:hAnsi="Arial Narrow"/>
                <w:sz w:val="18"/>
                <w:szCs w:val="18"/>
              </w:rPr>
            </w:pPr>
          </w:p>
        </w:tc>
        <w:tc>
          <w:tcPr>
            <w:tcW w:w="2167" w:type="dxa"/>
            <w:vMerge/>
          </w:tcPr>
          <w:p w:rsidR="000E44CE" w:rsidRPr="000E44CE" w:rsidRDefault="000E44CE" w:rsidP="000E44CE">
            <w:pPr>
              <w:numPr>
                <w:ilvl w:val="12"/>
                <w:numId w:val="0"/>
              </w:numPr>
              <w:ind w:left="142" w:hanging="142"/>
              <w:jc w:val="both"/>
              <w:rPr>
                <w:sz w:val="18"/>
                <w:szCs w:val="18"/>
              </w:rPr>
            </w:pPr>
          </w:p>
        </w:tc>
      </w:tr>
      <w:tr w:rsidR="000E44CE" w:rsidRPr="000E44CE" w:rsidTr="00217ADC">
        <w:tc>
          <w:tcPr>
            <w:tcW w:w="2325" w:type="dxa"/>
            <w:gridSpan w:val="2"/>
            <w:vAlign w:val="center"/>
          </w:tcPr>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b/>
                <w:sz w:val="18"/>
                <w:szCs w:val="18"/>
              </w:rPr>
              <w:t>APPROVATO (2) con</w:t>
            </w:r>
          </w:p>
        </w:tc>
        <w:tc>
          <w:tcPr>
            <w:tcW w:w="4470" w:type="dxa"/>
            <w:gridSpan w:val="5"/>
            <w:shd w:val="clear" w:color="auto" w:fill="auto"/>
            <w:vAlign w:val="center"/>
          </w:tcPr>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_________________________________________</w:t>
            </w:r>
          </w:p>
        </w:tc>
        <w:tc>
          <w:tcPr>
            <w:tcW w:w="2167" w:type="dxa"/>
            <w:vMerge/>
          </w:tcPr>
          <w:p w:rsidR="000E44CE" w:rsidRPr="000E44CE" w:rsidRDefault="000E44CE" w:rsidP="000E44CE">
            <w:pPr>
              <w:numPr>
                <w:ilvl w:val="12"/>
                <w:numId w:val="0"/>
              </w:numPr>
              <w:ind w:left="142" w:hanging="142"/>
              <w:jc w:val="both"/>
              <w:rPr>
                <w:sz w:val="18"/>
                <w:szCs w:val="18"/>
              </w:rPr>
            </w:pPr>
          </w:p>
        </w:tc>
      </w:tr>
      <w:tr w:rsidR="000E44CE" w:rsidRPr="000E44CE" w:rsidTr="00217ADC">
        <w:tc>
          <w:tcPr>
            <w:tcW w:w="2325" w:type="dxa"/>
            <w:gridSpan w:val="2"/>
          </w:tcPr>
          <w:p w:rsidR="000E44CE" w:rsidRPr="00261874" w:rsidRDefault="000E44CE" w:rsidP="000E44CE">
            <w:pPr>
              <w:numPr>
                <w:ilvl w:val="12"/>
                <w:numId w:val="0"/>
              </w:numPr>
              <w:spacing w:line="288" w:lineRule="auto"/>
              <w:jc w:val="both"/>
              <w:rPr>
                <w:rFonts w:ascii="Arial Narrow" w:hAnsi="Arial Narrow"/>
                <w:sz w:val="18"/>
                <w:szCs w:val="18"/>
              </w:rPr>
            </w:pPr>
          </w:p>
        </w:tc>
        <w:tc>
          <w:tcPr>
            <w:tcW w:w="4470" w:type="dxa"/>
            <w:gridSpan w:val="5"/>
            <w:vAlign w:val="center"/>
          </w:tcPr>
          <w:p w:rsidR="000E44CE" w:rsidRPr="00261874" w:rsidRDefault="000E44CE" w:rsidP="000E44CE">
            <w:pPr>
              <w:numPr>
                <w:ilvl w:val="12"/>
                <w:numId w:val="0"/>
              </w:numPr>
              <w:spacing w:line="288" w:lineRule="auto"/>
              <w:jc w:val="both"/>
              <w:rPr>
                <w:rFonts w:ascii="Arial Narrow" w:hAnsi="Arial Narrow"/>
                <w:sz w:val="18"/>
                <w:szCs w:val="18"/>
              </w:rPr>
            </w:pPr>
          </w:p>
        </w:tc>
        <w:tc>
          <w:tcPr>
            <w:tcW w:w="2167" w:type="dxa"/>
            <w:vMerge w:val="restart"/>
          </w:tcPr>
          <w:p w:rsidR="000E44CE" w:rsidRPr="000E44CE" w:rsidRDefault="000E44CE" w:rsidP="000E44CE">
            <w:pPr>
              <w:numPr>
                <w:ilvl w:val="12"/>
                <w:numId w:val="0"/>
              </w:numPr>
              <w:ind w:left="142" w:hanging="142"/>
              <w:jc w:val="both"/>
              <w:rPr>
                <w:sz w:val="18"/>
                <w:szCs w:val="18"/>
              </w:rPr>
            </w:pPr>
            <w:r w:rsidRPr="000E44CE">
              <w:rPr>
                <w:sz w:val="18"/>
                <w:szCs w:val="18"/>
              </w:rPr>
              <w:t>(3) Comune/i nel/i quale/i ricade/ricadono i terreni interessati dai lavori di impianto corrispondenti alle operazioni oggetto di impegno, e indicazione della località cui sono prossimi</w:t>
            </w:r>
          </w:p>
        </w:tc>
      </w:tr>
      <w:tr w:rsidR="000E44CE" w:rsidRPr="000E44CE" w:rsidTr="00217ADC">
        <w:tc>
          <w:tcPr>
            <w:tcW w:w="2325" w:type="dxa"/>
            <w:gridSpan w:val="2"/>
          </w:tcPr>
          <w:p w:rsidR="000E44CE" w:rsidRPr="00261874" w:rsidRDefault="000E44CE" w:rsidP="000E44CE">
            <w:pPr>
              <w:numPr>
                <w:ilvl w:val="12"/>
                <w:numId w:val="0"/>
              </w:numPr>
              <w:spacing w:line="288" w:lineRule="auto"/>
              <w:jc w:val="both"/>
              <w:rPr>
                <w:rFonts w:ascii="Arial Narrow" w:hAnsi="Arial Narrow"/>
                <w:b/>
                <w:sz w:val="18"/>
                <w:szCs w:val="18"/>
              </w:rPr>
            </w:pPr>
            <w:r w:rsidRPr="00261874">
              <w:rPr>
                <w:rFonts w:ascii="Arial Narrow" w:hAnsi="Arial Narrow"/>
                <w:sz w:val="18"/>
                <w:szCs w:val="18"/>
              </w:rPr>
              <w:t>Comune (3)</w:t>
            </w:r>
          </w:p>
        </w:tc>
        <w:tc>
          <w:tcPr>
            <w:tcW w:w="4470" w:type="dxa"/>
            <w:gridSpan w:val="5"/>
            <w:vAlign w:val="center"/>
          </w:tcPr>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_________________________________________</w:t>
            </w:r>
          </w:p>
        </w:tc>
        <w:tc>
          <w:tcPr>
            <w:tcW w:w="2167" w:type="dxa"/>
            <w:vMerge/>
          </w:tcPr>
          <w:p w:rsidR="000E44CE" w:rsidRPr="000E44CE" w:rsidRDefault="000E44CE" w:rsidP="000E44CE">
            <w:pPr>
              <w:numPr>
                <w:ilvl w:val="12"/>
                <w:numId w:val="0"/>
              </w:numPr>
              <w:spacing w:line="312" w:lineRule="auto"/>
              <w:jc w:val="both"/>
              <w:rPr>
                <w:sz w:val="18"/>
                <w:szCs w:val="18"/>
              </w:rPr>
            </w:pPr>
          </w:p>
        </w:tc>
      </w:tr>
      <w:tr w:rsidR="000E44CE" w:rsidRPr="000E44CE" w:rsidTr="00217ADC">
        <w:trPr>
          <w:trHeight w:val="100"/>
        </w:trPr>
        <w:tc>
          <w:tcPr>
            <w:tcW w:w="2325" w:type="dxa"/>
            <w:gridSpan w:val="2"/>
            <w:vAlign w:val="center"/>
          </w:tcPr>
          <w:p w:rsidR="000E44CE" w:rsidRPr="00261874" w:rsidRDefault="000E44CE" w:rsidP="000E44CE">
            <w:pPr>
              <w:numPr>
                <w:ilvl w:val="12"/>
                <w:numId w:val="0"/>
              </w:numPr>
              <w:spacing w:before="120" w:line="288" w:lineRule="auto"/>
              <w:jc w:val="both"/>
              <w:rPr>
                <w:rFonts w:ascii="Arial Narrow" w:hAnsi="Arial Narrow"/>
                <w:sz w:val="18"/>
                <w:szCs w:val="18"/>
              </w:rPr>
            </w:pPr>
            <w:r w:rsidRPr="00261874">
              <w:rPr>
                <w:rFonts w:ascii="Arial Narrow" w:hAnsi="Arial Narrow"/>
                <w:sz w:val="18"/>
                <w:szCs w:val="18"/>
              </w:rPr>
              <w:t>Località</w:t>
            </w:r>
          </w:p>
        </w:tc>
        <w:tc>
          <w:tcPr>
            <w:tcW w:w="4470" w:type="dxa"/>
            <w:gridSpan w:val="5"/>
            <w:vAlign w:val="center"/>
          </w:tcPr>
          <w:p w:rsidR="000E44CE" w:rsidRPr="00261874" w:rsidRDefault="000E44CE" w:rsidP="000E44CE">
            <w:pPr>
              <w:numPr>
                <w:ilvl w:val="12"/>
                <w:numId w:val="0"/>
              </w:numPr>
              <w:spacing w:before="120" w:line="288" w:lineRule="auto"/>
              <w:jc w:val="both"/>
              <w:rPr>
                <w:rFonts w:ascii="Arial Narrow" w:hAnsi="Arial Narrow"/>
                <w:sz w:val="18"/>
                <w:szCs w:val="18"/>
              </w:rPr>
            </w:pPr>
            <w:r w:rsidRPr="00261874">
              <w:rPr>
                <w:rFonts w:ascii="Arial Narrow" w:hAnsi="Arial Narrow"/>
                <w:sz w:val="18"/>
                <w:szCs w:val="18"/>
              </w:rPr>
              <w:t>_________________________________________</w:t>
            </w:r>
          </w:p>
        </w:tc>
        <w:tc>
          <w:tcPr>
            <w:tcW w:w="2167" w:type="dxa"/>
            <w:vMerge/>
          </w:tcPr>
          <w:p w:rsidR="000E44CE" w:rsidRPr="000E44CE" w:rsidRDefault="000E44CE" w:rsidP="000E44CE">
            <w:pPr>
              <w:spacing w:before="120"/>
              <w:ind w:left="142" w:hanging="142"/>
              <w:jc w:val="both"/>
              <w:rPr>
                <w:sz w:val="18"/>
                <w:szCs w:val="18"/>
              </w:rPr>
            </w:pPr>
          </w:p>
        </w:tc>
      </w:tr>
      <w:tr w:rsidR="000E44CE" w:rsidRPr="000E44CE" w:rsidTr="00217ADC">
        <w:trPr>
          <w:trHeight w:val="100"/>
        </w:trPr>
        <w:tc>
          <w:tcPr>
            <w:tcW w:w="6795" w:type="dxa"/>
            <w:gridSpan w:val="7"/>
            <w:vAlign w:val="center"/>
          </w:tcPr>
          <w:p w:rsidR="000E44CE" w:rsidRPr="00261874" w:rsidRDefault="000E44CE" w:rsidP="000E44CE">
            <w:pPr>
              <w:numPr>
                <w:ilvl w:val="12"/>
                <w:numId w:val="0"/>
              </w:numPr>
              <w:spacing w:line="312" w:lineRule="auto"/>
              <w:jc w:val="both"/>
              <w:rPr>
                <w:rFonts w:ascii="Arial Narrow" w:hAnsi="Arial Narrow"/>
                <w:sz w:val="16"/>
                <w:szCs w:val="16"/>
              </w:rPr>
            </w:pPr>
          </w:p>
        </w:tc>
        <w:tc>
          <w:tcPr>
            <w:tcW w:w="2167" w:type="dxa"/>
            <w:vMerge/>
          </w:tcPr>
          <w:p w:rsidR="000E44CE" w:rsidRPr="000E44CE" w:rsidRDefault="000E44CE" w:rsidP="000E44CE">
            <w:pPr>
              <w:numPr>
                <w:ilvl w:val="12"/>
                <w:numId w:val="0"/>
              </w:numPr>
              <w:spacing w:line="312" w:lineRule="auto"/>
              <w:jc w:val="both"/>
              <w:rPr>
                <w:sz w:val="16"/>
                <w:szCs w:val="16"/>
              </w:rPr>
            </w:pPr>
          </w:p>
        </w:tc>
      </w:tr>
      <w:tr w:rsidR="000E44CE" w:rsidRPr="000E44CE" w:rsidTr="00217ADC">
        <w:trPr>
          <w:trHeight w:val="100"/>
        </w:trPr>
        <w:tc>
          <w:tcPr>
            <w:tcW w:w="4458" w:type="dxa"/>
            <w:gridSpan w:val="4"/>
            <w:vAlign w:val="center"/>
          </w:tcPr>
          <w:p w:rsidR="000E44CE" w:rsidRPr="00261874" w:rsidRDefault="000E44CE" w:rsidP="000E44CE">
            <w:pPr>
              <w:spacing w:line="288" w:lineRule="auto"/>
              <w:jc w:val="both"/>
              <w:rPr>
                <w:rFonts w:ascii="Arial Narrow" w:hAnsi="Arial Narrow"/>
                <w:sz w:val="18"/>
                <w:szCs w:val="18"/>
              </w:rPr>
            </w:pPr>
            <w:r w:rsidRPr="00261874">
              <w:rPr>
                <w:rFonts w:ascii="Arial Narrow" w:hAnsi="Arial Narrow"/>
                <w:b/>
                <w:sz w:val="18"/>
                <w:szCs w:val="18"/>
              </w:rPr>
              <w:t xml:space="preserve">Tipo di operazione 8.1.01 </w:t>
            </w:r>
            <w:r w:rsidRPr="00261874">
              <w:rPr>
                <w:rFonts w:ascii="Arial Narrow" w:hAnsi="Arial Narrow"/>
                <w:sz w:val="18"/>
                <w:szCs w:val="18"/>
              </w:rPr>
              <w:t>Imboschimenti permanenti</w:t>
            </w:r>
          </w:p>
          <w:p w:rsidR="000E44CE" w:rsidRPr="00261874" w:rsidRDefault="000E44CE" w:rsidP="000E44CE">
            <w:pPr>
              <w:spacing w:line="288" w:lineRule="auto"/>
              <w:jc w:val="both"/>
              <w:rPr>
                <w:rFonts w:ascii="Arial Narrow" w:hAnsi="Arial Narrow"/>
                <w:sz w:val="18"/>
                <w:szCs w:val="18"/>
              </w:rPr>
            </w:pPr>
            <w:r w:rsidRPr="00261874">
              <w:rPr>
                <w:rFonts w:ascii="Arial Narrow" w:hAnsi="Arial Narrow"/>
                <w:sz w:val="18"/>
                <w:szCs w:val="18"/>
              </w:rPr>
              <w:t>in terreni agricoli e non agricoli di pianura e collina</w:t>
            </w:r>
          </w:p>
        </w:tc>
        <w:tc>
          <w:tcPr>
            <w:tcW w:w="540" w:type="dxa"/>
            <w:vAlign w:val="center"/>
          </w:tcPr>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Ha</w:t>
            </w:r>
          </w:p>
        </w:tc>
        <w:tc>
          <w:tcPr>
            <w:tcW w:w="1797" w:type="dxa"/>
            <w:gridSpan w:val="2"/>
            <w:vAlign w:val="center"/>
          </w:tcPr>
          <w:p w:rsidR="000E44CE" w:rsidRPr="00261874" w:rsidRDefault="000E44CE" w:rsidP="000E44CE">
            <w:pPr>
              <w:numPr>
                <w:ilvl w:val="12"/>
                <w:numId w:val="0"/>
              </w:numPr>
              <w:spacing w:line="312" w:lineRule="auto"/>
              <w:jc w:val="both"/>
              <w:rPr>
                <w:rFonts w:ascii="Arial Narrow" w:hAnsi="Arial Narrow"/>
                <w:sz w:val="18"/>
                <w:szCs w:val="18"/>
              </w:rPr>
            </w:pPr>
            <w:r w:rsidRPr="00261874">
              <w:rPr>
                <w:rFonts w:ascii="Arial Narrow" w:hAnsi="Arial Narrow"/>
                <w:sz w:val="18"/>
                <w:szCs w:val="18"/>
              </w:rPr>
              <w:t>_________________</w:t>
            </w:r>
          </w:p>
        </w:tc>
        <w:tc>
          <w:tcPr>
            <w:tcW w:w="2167" w:type="dxa"/>
            <w:vMerge/>
          </w:tcPr>
          <w:p w:rsidR="000E44CE" w:rsidRPr="000E44CE" w:rsidRDefault="000E44CE" w:rsidP="000E44CE">
            <w:pPr>
              <w:numPr>
                <w:ilvl w:val="12"/>
                <w:numId w:val="0"/>
              </w:numPr>
              <w:spacing w:line="312" w:lineRule="auto"/>
              <w:jc w:val="both"/>
              <w:rPr>
                <w:sz w:val="18"/>
                <w:szCs w:val="18"/>
              </w:rPr>
            </w:pPr>
          </w:p>
        </w:tc>
      </w:tr>
      <w:tr w:rsidR="000E44CE" w:rsidRPr="000E44CE" w:rsidTr="00217ADC">
        <w:trPr>
          <w:trHeight w:val="100"/>
        </w:trPr>
        <w:tc>
          <w:tcPr>
            <w:tcW w:w="4458" w:type="dxa"/>
            <w:gridSpan w:val="4"/>
            <w:vAlign w:val="center"/>
          </w:tcPr>
          <w:p w:rsidR="000E44CE" w:rsidRPr="00261874" w:rsidRDefault="000E44CE" w:rsidP="000E44CE">
            <w:pPr>
              <w:spacing w:line="288" w:lineRule="auto"/>
              <w:jc w:val="both"/>
              <w:rPr>
                <w:rFonts w:ascii="Arial Narrow" w:hAnsi="Arial Narrow"/>
                <w:b/>
                <w:sz w:val="18"/>
                <w:szCs w:val="18"/>
              </w:rPr>
            </w:pPr>
            <w:r w:rsidRPr="00261874">
              <w:rPr>
                <w:rFonts w:ascii="Arial Narrow" w:hAnsi="Arial Narrow"/>
                <w:b/>
                <w:sz w:val="18"/>
                <w:szCs w:val="18"/>
              </w:rPr>
              <w:t xml:space="preserve">Tipo di operazione 8.1.02 </w:t>
            </w:r>
            <w:r w:rsidRPr="00261874">
              <w:rPr>
                <w:rFonts w:ascii="Arial Narrow" w:hAnsi="Arial Narrow"/>
                <w:sz w:val="18"/>
                <w:szCs w:val="18"/>
              </w:rPr>
              <w:t>Arboricoltura da legno consociata – ecocompatibile</w:t>
            </w:r>
            <w:r w:rsidRPr="00261874">
              <w:rPr>
                <w:rFonts w:ascii="Arial Narrow" w:hAnsi="Arial Narrow"/>
                <w:b/>
                <w:sz w:val="18"/>
                <w:szCs w:val="18"/>
              </w:rPr>
              <w:t xml:space="preserve"> </w:t>
            </w:r>
          </w:p>
          <w:p w:rsidR="000E44CE" w:rsidRPr="00261874" w:rsidRDefault="000E44CE" w:rsidP="000E44CE">
            <w:pPr>
              <w:widowControl w:val="0"/>
              <w:numPr>
                <w:ilvl w:val="0"/>
                <w:numId w:val="2"/>
              </w:numPr>
              <w:suppressAutoHyphens/>
              <w:spacing w:before="120"/>
              <w:jc w:val="both"/>
              <w:rPr>
                <w:rFonts w:ascii="Arial Narrow" w:hAnsi="Arial Narrow"/>
                <w:sz w:val="18"/>
                <w:szCs w:val="18"/>
              </w:rPr>
            </w:pPr>
            <w:r w:rsidRPr="00261874">
              <w:rPr>
                <w:rFonts w:ascii="Arial Narrow" w:hAnsi="Arial Narrow"/>
                <w:sz w:val="18"/>
                <w:szCs w:val="18"/>
              </w:rPr>
              <w:t>Arboricoltura da legno consociata</w:t>
            </w:r>
          </w:p>
          <w:p w:rsidR="000E44CE" w:rsidRPr="00261874" w:rsidRDefault="000E44CE" w:rsidP="000E44CE">
            <w:pPr>
              <w:widowControl w:val="0"/>
              <w:numPr>
                <w:ilvl w:val="0"/>
                <w:numId w:val="2"/>
              </w:numPr>
              <w:suppressAutoHyphens/>
              <w:spacing w:before="120"/>
              <w:jc w:val="both"/>
              <w:rPr>
                <w:rFonts w:ascii="Arial Narrow" w:hAnsi="Arial Narrow"/>
                <w:sz w:val="18"/>
                <w:szCs w:val="18"/>
              </w:rPr>
            </w:pPr>
            <w:r w:rsidRPr="00261874">
              <w:rPr>
                <w:rFonts w:ascii="Arial Narrow" w:hAnsi="Arial Narrow"/>
                <w:sz w:val="18"/>
                <w:szCs w:val="18"/>
              </w:rPr>
              <w:t xml:space="preserve">Pioppicoltura ecocompatibile </w:t>
            </w:r>
          </w:p>
        </w:tc>
        <w:tc>
          <w:tcPr>
            <w:tcW w:w="540" w:type="dxa"/>
            <w:vAlign w:val="center"/>
          </w:tcPr>
          <w:p w:rsidR="000E44CE" w:rsidRPr="00261874" w:rsidRDefault="000E44CE" w:rsidP="000E44CE">
            <w:pPr>
              <w:numPr>
                <w:ilvl w:val="12"/>
                <w:numId w:val="0"/>
              </w:numPr>
              <w:spacing w:line="288" w:lineRule="auto"/>
              <w:jc w:val="both"/>
              <w:rPr>
                <w:rFonts w:ascii="Arial Narrow" w:hAnsi="Arial Narrow"/>
                <w:sz w:val="18"/>
                <w:szCs w:val="18"/>
              </w:rPr>
            </w:pPr>
          </w:p>
          <w:p w:rsidR="000E44CE" w:rsidRPr="00261874" w:rsidRDefault="000E44CE" w:rsidP="000E44CE">
            <w:pPr>
              <w:numPr>
                <w:ilvl w:val="12"/>
                <w:numId w:val="0"/>
              </w:numPr>
              <w:spacing w:line="288" w:lineRule="auto"/>
              <w:jc w:val="both"/>
              <w:rPr>
                <w:rFonts w:ascii="Arial Narrow" w:hAnsi="Arial Narrow"/>
                <w:sz w:val="18"/>
                <w:szCs w:val="18"/>
              </w:rPr>
            </w:pPr>
          </w:p>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Ha</w:t>
            </w:r>
          </w:p>
          <w:p w:rsidR="000E44CE" w:rsidRPr="00261874" w:rsidRDefault="000E44CE" w:rsidP="000E44CE">
            <w:pPr>
              <w:numPr>
                <w:ilvl w:val="12"/>
                <w:numId w:val="0"/>
              </w:numPr>
              <w:spacing w:line="288" w:lineRule="auto"/>
              <w:jc w:val="both"/>
              <w:rPr>
                <w:rFonts w:ascii="Arial Narrow" w:hAnsi="Arial Narrow"/>
                <w:sz w:val="6"/>
                <w:szCs w:val="6"/>
              </w:rPr>
            </w:pPr>
          </w:p>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Ha</w:t>
            </w:r>
          </w:p>
        </w:tc>
        <w:tc>
          <w:tcPr>
            <w:tcW w:w="1797" w:type="dxa"/>
            <w:gridSpan w:val="2"/>
            <w:vAlign w:val="center"/>
          </w:tcPr>
          <w:p w:rsidR="000E44CE" w:rsidRPr="00261874" w:rsidRDefault="000E44CE" w:rsidP="000E44CE">
            <w:pPr>
              <w:numPr>
                <w:ilvl w:val="12"/>
                <w:numId w:val="0"/>
              </w:numPr>
              <w:spacing w:line="312" w:lineRule="auto"/>
              <w:jc w:val="both"/>
              <w:rPr>
                <w:rFonts w:ascii="Arial Narrow" w:hAnsi="Arial Narrow"/>
                <w:sz w:val="18"/>
                <w:szCs w:val="18"/>
              </w:rPr>
            </w:pPr>
          </w:p>
          <w:p w:rsidR="000E44CE" w:rsidRPr="00261874" w:rsidRDefault="000E44CE" w:rsidP="000E44CE">
            <w:pPr>
              <w:numPr>
                <w:ilvl w:val="12"/>
                <w:numId w:val="0"/>
              </w:numPr>
              <w:spacing w:line="312" w:lineRule="auto"/>
              <w:jc w:val="both"/>
              <w:rPr>
                <w:rFonts w:ascii="Arial Narrow" w:hAnsi="Arial Narrow"/>
                <w:sz w:val="18"/>
                <w:szCs w:val="18"/>
              </w:rPr>
            </w:pPr>
          </w:p>
          <w:p w:rsidR="000E44CE" w:rsidRPr="00261874" w:rsidRDefault="000E44CE" w:rsidP="000E44CE">
            <w:pPr>
              <w:numPr>
                <w:ilvl w:val="12"/>
                <w:numId w:val="0"/>
              </w:numPr>
              <w:jc w:val="both"/>
              <w:rPr>
                <w:rFonts w:ascii="Arial Narrow" w:hAnsi="Arial Narrow"/>
                <w:sz w:val="18"/>
                <w:szCs w:val="18"/>
              </w:rPr>
            </w:pPr>
            <w:r w:rsidRPr="00261874">
              <w:rPr>
                <w:rFonts w:ascii="Arial Narrow" w:hAnsi="Arial Narrow"/>
                <w:sz w:val="18"/>
                <w:szCs w:val="18"/>
              </w:rPr>
              <w:t>_________________</w:t>
            </w:r>
          </w:p>
          <w:p w:rsidR="000E44CE" w:rsidRPr="00261874" w:rsidRDefault="000E44CE" w:rsidP="000E44CE">
            <w:pPr>
              <w:numPr>
                <w:ilvl w:val="12"/>
                <w:numId w:val="0"/>
              </w:numPr>
              <w:jc w:val="both"/>
              <w:rPr>
                <w:rFonts w:ascii="Arial Narrow" w:hAnsi="Arial Narrow"/>
                <w:sz w:val="6"/>
                <w:szCs w:val="6"/>
              </w:rPr>
            </w:pPr>
          </w:p>
          <w:p w:rsidR="000E44CE" w:rsidRPr="00261874" w:rsidRDefault="000E44CE" w:rsidP="000E44CE">
            <w:pPr>
              <w:numPr>
                <w:ilvl w:val="12"/>
                <w:numId w:val="0"/>
              </w:numPr>
              <w:jc w:val="both"/>
              <w:rPr>
                <w:rFonts w:ascii="Arial Narrow" w:hAnsi="Arial Narrow"/>
                <w:sz w:val="18"/>
                <w:szCs w:val="18"/>
              </w:rPr>
            </w:pPr>
            <w:r w:rsidRPr="00261874">
              <w:rPr>
                <w:rFonts w:ascii="Arial Narrow" w:hAnsi="Arial Narrow"/>
                <w:sz w:val="18"/>
                <w:szCs w:val="18"/>
              </w:rPr>
              <w:t>_________________</w:t>
            </w:r>
          </w:p>
        </w:tc>
        <w:tc>
          <w:tcPr>
            <w:tcW w:w="2167" w:type="dxa"/>
            <w:vMerge/>
          </w:tcPr>
          <w:p w:rsidR="000E44CE" w:rsidRPr="000E44CE" w:rsidRDefault="000E44CE" w:rsidP="000E44CE">
            <w:pPr>
              <w:numPr>
                <w:ilvl w:val="12"/>
                <w:numId w:val="0"/>
              </w:numPr>
              <w:spacing w:line="312" w:lineRule="auto"/>
              <w:jc w:val="both"/>
              <w:rPr>
                <w:sz w:val="18"/>
                <w:szCs w:val="18"/>
              </w:rPr>
            </w:pPr>
          </w:p>
        </w:tc>
      </w:tr>
      <w:tr w:rsidR="000E44CE" w:rsidRPr="000E44CE" w:rsidTr="00217ADC">
        <w:trPr>
          <w:trHeight w:val="100"/>
        </w:trPr>
        <w:tc>
          <w:tcPr>
            <w:tcW w:w="4458" w:type="dxa"/>
            <w:gridSpan w:val="4"/>
            <w:vAlign w:val="center"/>
          </w:tcPr>
          <w:p w:rsidR="000E44CE" w:rsidRPr="00261874" w:rsidRDefault="000E44CE" w:rsidP="000E44CE">
            <w:pPr>
              <w:spacing w:before="120" w:line="288" w:lineRule="auto"/>
              <w:jc w:val="both"/>
              <w:rPr>
                <w:rFonts w:ascii="Arial Narrow" w:hAnsi="Arial Narrow"/>
                <w:sz w:val="18"/>
                <w:szCs w:val="18"/>
              </w:rPr>
            </w:pPr>
            <w:r w:rsidRPr="00261874">
              <w:rPr>
                <w:rFonts w:ascii="Arial Narrow" w:hAnsi="Arial Narrow"/>
                <w:b/>
                <w:sz w:val="18"/>
                <w:szCs w:val="18"/>
              </w:rPr>
              <w:t xml:space="preserve">Tipo di operazione 8.1.03 </w:t>
            </w:r>
            <w:r w:rsidRPr="00261874">
              <w:rPr>
                <w:rFonts w:ascii="Arial Narrow" w:hAnsi="Arial Narrow"/>
                <w:sz w:val="18"/>
                <w:szCs w:val="18"/>
              </w:rPr>
              <w:t xml:space="preserve">Pioppicoltura ordinaria </w:t>
            </w:r>
          </w:p>
        </w:tc>
        <w:tc>
          <w:tcPr>
            <w:tcW w:w="540" w:type="dxa"/>
            <w:vAlign w:val="center"/>
          </w:tcPr>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Ha</w:t>
            </w:r>
          </w:p>
        </w:tc>
        <w:tc>
          <w:tcPr>
            <w:tcW w:w="1797" w:type="dxa"/>
            <w:gridSpan w:val="2"/>
            <w:vAlign w:val="center"/>
          </w:tcPr>
          <w:p w:rsidR="000E44CE" w:rsidRPr="00261874" w:rsidRDefault="000E44CE" w:rsidP="000E44CE">
            <w:pPr>
              <w:numPr>
                <w:ilvl w:val="12"/>
                <w:numId w:val="0"/>
              </w:numPr>
              <w:spacing w:line="312" w:lineRule="auto"/>
              <w:jc w:val="both"/>
              <w:rPr>
                <w:rFonts w:ascii="Arial Narrow" w:hAnsi="Arial Narrow"/>
                <w:sz w:val="18"/>
                <w:szCs w:val="18"/>
              </w:rPr>
            </w:pPr>
            <w:r w:rsidRPr="00261874">
              <w:rPr>
                <w:rFonts w:ascii="Arial Narrow" w:hAnsi="Arial Narrow"/>
                <w:sz w:val="18"/>
                <w:szCs w:val="18"/>
              </w:rPr>
              <w:t>_________________</w:t>
            </w:r>
          </w:p>
        </w:tc>
        <w:tc>
          <w:tcPr>
            <w:tcW w:w="2167" w:type="dxa"/>
            <w:vMerge/>
          </w:tcPr>
          <w:p w:rsidR="000E44CE" w:rsidRPr="000E44CE" w:rsidRDefault="000E44CE" w:rsidP="000E44CE">
            <w:pPr>
              <w:numPr>
                <w:ilvl w:val="12"/>
                <w:numId w:val="0"/>
              </w:numPr>
              <w:spacing w:line="312" w:lineRule="auto"/>
              <w:jc w:val="both"/>
              <w:rPr>
                <w:sz w:val="18"/>
                <w:szCs w:val="18"/>
              </w:rPr>
            </w:pPr>
          </w:p>
        </w:tc>
      </w:tr>
      <w:tr w:rsidR="000E44CE" w:rsidRPr="000E44CE" w:rsidTr="00217ADC">
        <w:trPr>
          <w:trHeight w:val="100"/>
        </w:trPr>
        <w:tc>
          <w:tcPr>
            <w:tcW w:w="4458" w:type="dxa"/>
            <w:gridSpan w:val="4"/>
            <w:vAlign w:val="center"/>
          </w:tcPr>
          <w:p w:rsidR="000E44CE" w:rsidRPr="00261874" w:rsidRDefault="000E44CE" w:rsidP="000E44CE">
            <w:pPr>
              <w:spacing w:before="120" w:line="288" w:lineRule="auto"/>
              <w:jc w:val="both"/>
              <w:rPr>
                <w:rFonts w:ascii="Arial Narrow" w:hAnsi="Arial Narrow"/>
                <w:b/>
                <w:sz w:val="18"/>
                <w:szCs w:val="18"/>
              </w:rPr>
            </w:pPr>
            <w:r w:rsidRPr="00261874">
              <w:rPr>
                <w:rFonts w:ascii="Arial Narrow" w:hAnsi="Arial Narrow"/>
                <w:b/>
                <w:sz w:val="18"/>
                <w:szCs w:val="18"/>
              </w:rPr>
              <w:t xml:space="preserve">Totale imboschimenti realizzati </w:t>
            </w:r>
          </w:p>
        </w:tc>
        <w:tc>
          <w:tcPr>
            <w:tcW w:w="540" w:type="dxa"/>
            <w:vAlign w:val="center"/>
          </w:tcPr>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Ha</w:t>
            </w:r>
          </w:p>
        </w:tc>
        <w:tc>
          <w:tcPr>
            <w:tcW w:w="1797" w:type="dxa"/>
            <w:gridSpan w:val="2"/>
            <w:vAlign w:val="center"/>
          </w:tcPr>
          <w:p w:rsidR="000E44CE" w:rsidRPr="00261874" w:rsidRDefault="000E44CE" w:rsidP="000E44CE">
            <w:pPr>
              <w:numPr>
                <w:ilvl w:val="12"/>
                <w:numId w:val="0"/>
              </w:numPr>
              <w:spacing w:before="120" w:line="312" w:lineRule="auto"/>
              <w:jc w:val="both"/>
              <w:rPr>
                <w:rFonts w:ascii="Arial Narrow" w:hAnsi="Arial Narrow"/>
                <w:sz w:val="18"/>
                <w:szCs w:val="18"/>
              </w:rPr>
            </w:pPr>
            <w:r w:rsidRPr="00261874">
              <w:rPr>
                <w:rFonts w:ascii="Arial Narrow" w:hAnsi="Arial Narrow"/>
                <w:sz w:val="18"/>
                <w:szCs w:val="18"/>
              </w:rPr>
              <w:t>_________________</w:t>
            </w:r>
          </w:p>
        </w:tc>
        <w:tc>
          <w:tcPr>
            <w:tcW w:w="2167" w:type="dxa"/>
          </w:tcPr>
          <w:p w:rsidR="000E44CE" w:rsidRPr="000E44CE" w:rsidRDefault="000E44CE" w:rsidP="000E44CE">
            <w:pPr>
              <w:numPr>
                <w:ilvl w:val="12"/>
                <w:numId w:val="0"/>
              </w:numPr>
              <w:spacing w:line="312" w:lineRule="auto"/>
              <w:jc w:val="both"/>
              <w:rPr>
                <w:sz w:val="18"/>
                <w:szCs w:val="18"/>
              </w:rPr>
            </w:pPr>
          </w:p>
        </w:tc>
      </w:tr>
      <w:tr w:rsidR="000E44CE" w:rsidRPr="000E44CE" w:rsidTr="00217ADC">
        <w:tc>
          <w:tcPr>
            <w:tcW w:w="6795" w:type="dxa"/>
            <w:gridSpan w:val="7"/>
            <w:vAlign w:val="center"/>
          </w:tcPr>
          <w:p w:rsidR="000E44CE" w:rsidRPr="00261874" w:rsidRDefault="000E44CE" w:rsidP="000E44CE">
            <w:pPr>
              <w:numPr>
                <w:ilvl w:val="12"/>
                <w:numId w:val="0"/>
              </w:numPr>
              <w:spacing w:line="288" w:lineRule="auto"/>
              <w:jc w:val="both"/>
              <w:rPr>
                <w:rFonts w:ascii="Arial Narrow" w:hAnsi="Arial Narrow"/>
                <w:sz w:val="18"/>
                <w:szCs w:val="18"/>
              </w:rPr>
            </w:pPr>
          </w:p>
        </w:tc>
        <w:tc>
          <w:tcPr>
            <w:tcW w:w="2167" w:type="dxa"/>
          </w:tcPr>
          <w:p w:rsidR="000E44CE" w:rsidRPr="000E44CE" w:rsidRDefault="000E44CE" w:rsidP="000E44CE">
            <w:pPr>
              <w:numPr>
                <w:ilvl w:val="12"/>
                <w:numId w:val="0"/>
              </w:numPr>
              <w:spacing w:line="312" w:lineRule="auto"/>
              <w:jc w:val="both"/>
              <w:rPr>
                <w:sz w:val="18"/>
                <w:szCs w:val="18"/>
              </w:rPr>
            </w:pPr>
          </w:p>
        </w:tc>
      </w:tr>
      <w:tr w:rsidR="000E44CE" w:rsidRPr="000E44CE" w:rsidTr="00217ADC">
        <w:trPr>
          <w:trHeight w:val="360"/>
        </w:trPr>
        <w:tc>
          <w:tcPr>
            <w:tcW w:w="3202" w:type="dxa"/>
            <w:gridSpan w:val="3"/>
            <w:vAlign w:val="center"/>
          </w:tcPr>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 xml:space="preserve">IMPIANTO.ULTIMATO IL  </w:t>
            </w:r>
          </w:p>
        </w:tc>
        <w:tc>
          <w:tcPr>
            <w:tcW w:w="3593" w:type="dxa"/>
            <w:gridSpan w:val="4"/>
            <w:vAlign w:val="center"/>
          </w:tcPr>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_____________________________________</w:t>
            </w:r>
          </w:p>
        </w:tc>
        <w:tc>
          <w:tcPr>
            <w:tcW w:w="2167" w:type="dxa"/>
          </w:tcPr>
          <w:p w:rsidR="000E44CE" w:rsidRPr="000E44CE" w:rsidRDefault="000E44CE" w:rsidP="000E44CE">
            <w:pPr>
              <w:ind w:left="142" w:hanging="142"/>
              <w:jc w:val="both"/>
              <w:rPr>
                <w:sz w:val="18"/>
                <w:szCs w:val="18"/>
              </w:rPr>
            </w:pPr>
            <w:r w:rsidRPr="000E44CE">
              <w:rPr>
                <w:sz w:val="18"/>
                <w:szCs w:val="18"/>
              </w:rPr>
              <w:t>(4) Soggetto richiedente i sostegni</w:t>
            </w:r>
          </w:p>
        </w:tc>
      </w:tr>
      <w:tr w:rsidR="000E44CE" w:rsidRPr="000E44CE" w:rsidTr="00217ADC">
        <w:trPr>
          <w:trHeight w:val="360"/>
        </w:trPr>
        <w:tc>
          <w:tcPr>
            <w:tcW w:w="3202" w:type="dxa"/>
            <w:gridSpan w:val="3"/>
            <w:vAlign w:val="center"/>
          </w:tcPr>
          <w:p w:rsidR="000E44CE" w:rsidRPr="00261874" w:rsidRDefault="000E44CE" w:rsidP="000E44CE">
            <w:pPr>
              <w:spacing w:line="288" w:lineRule="auto"/>
              <w:jc w:val="both"/>
              <w:rPr>
                <w:rFonts w:ascii="Arial Narrow" w:hAnsi="Arial Narrow"/>
                <w:sz w:val="18"/>
                <w:szCs w:val="18"/>
              </w:rPr>
            </w:pPr>
            <w:r w:rsidRPr="00261874">
              <w:rPr>
                <w:rFonts w:ascii="Arial Narrow" w:hAnsi="Arial Narrow"/>
                <w:sz w:val="18"/>
                <w:szCs w:val="18"/>
              </w:rPr>
              <w:t>DITTA / AZIENDA (4)</w:t>
            </w:r>
          </w:p>
        </w:tc>
        <w:tc>
          <w:tcPr>
            <w:tcW w:w="3593" w:type="dxa"/>
            <w:gridSpan w:val="4"/>
            <w:vAlign w:val="center"/>
          </w:tcPr>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_____________________________________</w:t>
            </w:r>
          </w:p>
        </w:tc>
        <w:tc>
          <w:tcPr>
            <w:tcW w:w="2167" w:type="dxa"/>
            <w:vMerge w:val="restart"/>
          </w:tcPr>
          <w:p w:rsidR="000E44CE" w:rsidRPr="000E44CE" w:rsidRDefault="000E44CE" w:rsidP="000E44CE">
            <w:pPr>
              <w:ind w:left="142" w:hanging="142"/>
              <w:jc w:val="both"/>
              <w:rPr>
                <w:sz w:val="18"/>
                <w:szCs w:val="18"/>
              </w:rPr>
            </w:pPr>
            <w:r w:rsidRPr="000E44CE">
              <w:rPr>
                <w:sz w:val="18"/>
                <w:szCs w:val="18"/>
              </w:rPr>
              <w:t>(4bis) Da compilare nel caso in cui il recapito del legale rappresentante differisca da quello della Ditta o dell’Azienda Agricola interessate</w:t>
            </w:r>
          </w:p>
          <w:p w:rsidR="000E44CE" w:rsidRPr="000E44CE" w:rsidRDefault="000E44CE" w:rsidP="000E44CE">
            <w:pPr>
              <w:numPr>
                <w:ilvl w:val="12"/>
                <w:numId w:val="0"/>
              </w:numPr>
              <w:spacing w:line="312" w:lineRule="auto"/>
              <w:ind w:left="142"/>
              <w:jc w:val="both"/>
              <w:rPr>
                <w:sz w:val="18"/>
                <w:szCs w:val="18"/>
              </w:rPr>
            </w:pPr>
          </w:p>
        </w:tc>
      </w:tr>
      <w:tr w:rsidR="000E44CE" w:rsidRPr="000E44CE" w:rsidTr="00217ADC">
        <w:trPr>
          <w:trHeight w:val="360"/>
        </w:trPr>
        <w:tc>
          <w:tcPr>
            <w:tcW w:w="3202" w:type="dxa"/>
            <w:gridSpan w:val="3"/>
            <w:vAlign w:val="center"/>
          </w:tcPr>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INDIRIZZO</w:t>
            </w:r>
          </w:p>
        </w:tc>
        <w:tc>
          <w:tcPr>
            <w:tcW w:w="3593" w:type="dxa"/>
            <w:gridSpan w:val="4"/>
            <w:vAlign w:val="center"/>
          </w:tcPr>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_____________________________________</w:t>
            </w:r>
          </w:p>
        </w:tc>
        <w:tc>
          <w:tcPr>
            <w:tcW w:w="2167" w:type="dxa"/>
            <w:vMerge/>
          </w:tcPr>
          <w:p w:rsidR="000E44CE" w:rsidRPr="000E44CE" w:rsidRDefault="000E44CE" w:rsidP="000E44CE">
            <w:pPr>
              <w:numPr>
                <w:ilvl w:val="12"/>
                <w:numId w:val="0"/>
              </w:numPr>
              <w:spacing w:line="312" w:lineRule="auto"/>
              <w:jc w:val="both"/>
              <w:rPr>
                <w:sz w:val="18"/>
                <w:szCs w:val="18"/>
              </w:rPr>
            </w:pPr>
          </w:p>
        </w:tc>
      </w:tr>
      <w:tr w:rsidR="000E44CE" w:rsidRPr="000E44CE" w:rsidTr="00217ADC">
        <w:trPr>
          <w:trHeight w:val="360"/>
        </w:trPr>
        <w:tc>
          <w:tcPr>
            <w:tcW w:w="3202" w:type="dxa"/>
            <w:gridSpan w:val="3"/>
            <w:vAlign w:val="center"/>
          </w:tcPr>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 xml:space="preserve">LEGALE RAPPRESENTANTE  </w:t>
            </w:r>
          </w:p>
        </w:tc>
        <w:tc>
          <w:tcPr>
            <w:tcW w:w="3593" w:type="dxa"/>
            <w:gridSpan w:val="4"/>
            <w:vAlign w:val="center"/>
          </w:tcPr>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_____________________________________</w:t>
            </w:r>
          </w:p>
        </w:tc>
        <w:tc>
          <w:tcPr>
            <w:tcW w:w="2167" w:type="dxa"/>
            <w:vMerge/>
          </w:tcPr>
          <w:p w:rsidR="000E44CE" w:rsidRPr="000E44CE" w:rsidRDefault="000E44CE" w:rsidP="000E44CE">
            <w:pPr>
              <w:numPr>
                <w:ilvl w:val="12"/>
                <w:numId w:val="0"/>
              </w:numPr>
              <w:spacing w:line="312" w:lineRule="auto"/>
              <w:jc w:val="both"/>
              <w:rPr>
                <w:sz w:val="18"/>
                <w:szCs w:val="18"/>
              </w:rPr>
            </w:pPr>
          </w:p>
        </w:tc>
      </w:tr>
      <w:tr w:rsidR="000E44CE" w:rsidRPr="000E44CE" w:rsidTr="00217ADC">
        <w:trPr>
          <w:trHeight w:val="360"/>
        </w:trPr>
        <w:tc>
          <w:tcPr>
            <w:tcW w:w="3202" w:type="dxa"/>
            <w:gridSpan w:val="3"/>
            <w:vAlign w:val="center"/>
          </w:tcPr>
          <w:p w:rsidR="000E44CE" w:rsidRPr="00261874" w:rsidRDefault="000E44CE" w:rsidP="000E44CE">
            <w:pPr>
              <w:numPr>
                <w:ilvl w:val="12"/>
                <w:numId w:val="0"/>
              </w:numPr>
              <w:spacing w:line="288" w:lineRule="auto"/>
              <w:rPr>
                <w:rFonts w:ascii="Arial Narrow" w:hAnsi="Arial Narrow"/>
                <w:sz w:val="18"/>
                <w:szCs w:val="18"/>
              </w:rPr>
            </w:pPr>
            <w:r w:rsidRPr="00261874">
              <w:rPr>
                <w:rFonts w:ascii="Arial Narrow" w:hAnsi="Arial Narrow"/>
                <w:sz w:val="18"/>
                <w:szCs w:val="18"/>
              </w:rPr>
              <w:t>INDIRIZZO LEGALE RAPPRESENTANTE (4bis)</w:t>
            </w:r>
          </w:p>
        </w:tc>
        <w:tc>
          <w:tcPr>
            <w:tcW w:w="3593" w:type="dxa"/>
            <w:gridSpan w:val="4"/>
            <w:vAlign w:val="center"/>
          </w:tcPr>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_____________________________________</w:t>
            </w:r>
          </w:p>
        </w:tc>
        <w:tc>
          <w:tcPr>
            <w:tcW w:w="2167" w:type="dxa"/>
            <w:vMerge/>
          </w:tcPr>
          <w:p w:rsidR="000E44CE" w:rsidRPr="000E44CE" w:rsidRDefault="000E44CE" w:rsidP="000E44CE">
            <w:pPr>
              <w:numPr>
                <w:ilvl w:val="12"/>
                <w:numId w:val="0"/>
              </w:numPr>
              <w:spacing w:line="312" w:lineRule="auto"/>
              <w:jc w:val="both"/>
              <w:rPr>
                <w:sz w:val="18"/>
                <w:szCs w:val="18"/>
              </w:rPr>
            </w:pPr>
          </w:p>
        </w:tc>
      </w:tr>
      <w:tr w:rsidR="000E44CE" w:rsidRPr="000E44CE" w:rsidTr="00217ADC">
        <w:trPr>
          <w:trHeight w:val="360"/>
        </w:trPr>
        <w:tc>
          <w:tcPr>
            <w:tcW w:w="3202" w:type="dxa"/>
            <w:gridSpan w:val="3"/>
            <w:vAlign w:val="center"/>
          </w:tcPr>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PROPRIETA’ (4ter)</w:t>
            </w:r>
          </w:p>
        </w:tc>
        <w:tc>
          <w:tcPr>
            <w:tcW w:w="3593" w:type="dxa"/>
            <w:gridSpan w:val="4"/>
            <w:vAlign w:val="center"/>
          </w:tcPr>
          <w:p w:rsidR="000E44CE" w:rsidRPr="00261874" w:rsidRDefault="000E44CE" w:rsidP="000E44CE">
            <w:pPr>
              <w:numPr>
                <w:ilvl w:val="12"/>
                <w:numId w:val="0"/>
              </w:numPr>
              <w:spacing w:line="288" w:lineRule="auto"/>
              <w:jc w:val="both"/>
              <w:rPr>
                <w:rFonts w:ascii="Arial Narrow" w:hAnsi="Arial Narrow"/>
                <w:sz w:val="18"/>
                <w:szCs w:val="18"/>
              </w:rPr>
            </w:pPr>
            <w:r w:rsidRPr="00261874">
              <w:rPr>
                <w:rFonts w:ascii="Arial Narrow" w:hAnsi="Arial Narrow"/>
                <w:sz w:val="18"/>
                <w:szCs w:val="18"/>
              </w:rPr>
              <w:t>____________________________________</w:t>
            </w:r>
          </w:p>
        </w:tc>
        <w:tc>
          <w:tcPr>
            <w:tcW w:w="2167" w:type="dxa"/>
          </w:tcPr>
          <w:p w:rsidR="000E44CE" w:rsidRPr="000E44CE" w:rsidRDefault="000E44CE" w:rsidP="000E44CE">
            <w:pPr>
              <w:numPr>
                <w:ilvl w:val="12"/>
                <w:numId w:val="0"/>
              </w:numPr>
              <w:ind w:left="142" w:hanging="142"/>
              <w:jc w:val="both"/>
              <w:rPr>
                <w:sz w:val="18"/>
                <w:szCs w:val="18"/>
              </w:rPr>
            </w:pPr>
            <w:r w:rsidRPr="000E44CE">
              <w:rPr>
                <w:sz w:val="18"/>
                <w:szCs w:val="18"/>
              </w:rPr>
              <w:t xml:space="preserve">(4ter) Se diversa dal richiedente sostegni </w:t>
            </w:r>
          </w:p>
        </w:tc>
      </w:tr>
    </w:tbl>
    <w:p w:rsidR="000E44CE" w:rsidRPr="000E44CE" w:rsidRDefault="000E44CE" w:rsidP="000E44CE">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rsidR="000E44CE" w:rsidRPr="000E44CE" w:rsidRDefault="000E44CE" w:rsidP="000E44CE">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tbl>
      <w:tblPr>
        <w:tblStyle w:val="Grigliatabella"/>
        <w:tblW w:w="97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844"/>
        <w:gridCol w:w="720"/>
        <w:gridCol w:w="502"/>
        <w:gridCol w:w="565"/>
        <w:gridCol w:w="824"/>
        <w:gridCol w:w="236"/>
        <w:gridCol w:w="236"/>
        <w:gridCol w:w="265"/>
        <w:gridCol w:w="94"/>
        <w:gridCol w:w="236"/>
        <w:gridCol w:w="594"/>
        <w:gridCol w:w="409"/>
        <w:gridCol w:w="1214"/>
        <w:gridCol w:w="236"/>
        <w:gridCol w:w="2540"/>
      </w:tblGrid>
      <w:tr w:rsidR="000E44CE" w:rsidRPr="000E44CE" w:rsidTr="00217ADC">
        <w:trPr>
          <w:trHeight w:val="360"/>
        </w:trPr>
        <w:tc>
          <w:tcPr>
            <w:tcW w:w="7211" w:type="dxa"/>
            <w:gridSpan w:val="15"/>
            <w:shd w:val="clear" w:color="auto" w:fill="E6E6E6"/>
            <w:vAlign w:val="center"/>
          </w:tcPr>
          <w:p w:rsidR="000E44CE" w:rsidRPr="000E44CE" w:rsidRDefault="000E44CE" w:rsidP="000E44CE">
            <w:pPr>
              <w:numPr>
                <w:ilvl w:val="12"/>
                <w:numId w:val="0"/>
              </w:numPr>
              <w:spacing w:before="120" w:line="312" w:lineRule="auto"/>
              <w:jc w:val="center"/>
              <w:rPr>
                <w:rFonts w:ascii="Arial Narrow" w:hAnsi="Arial Narrow"/>
              </w:rPr>
            </w:pPr>
            <w:r w:rsidRPr="000E44CE">
              <w:br w:type="page"/>
            </w:r>
            <w:r w:rsidRPr="000E44CE">
              <w:rPr>
                <w:rFonts w:ascii="Arial" w:hAnsi="Arial"/>
                <w:b/>
              </w:rPr>
              <w:t>A – PREMESSA</w:t>
            </w:r>
          </w:p>
        </w:tc>
        <w:tc>
          <w:tcPr>
            <w:tcW w:w="2540" w:type="dxa"/>
            <w:vAlign w:val="center"/>
          </w:tcPr>
          <w:p w:rsidR="000E44CE" w:rsidRPr="000E44CE" w:rsidRDefault="000E44CE" w:rsidP="000E44CE">
            <w:pPr>
              <w:numPr>
                <w:ilvl w:val="12"/>
                <w:numId w:val="0"/>
              </w:numPr>
              <w:spacing w:line="312" w:lineRule="auto"/>
              <w:jc w:val="both"/>
            </w:pPr>
          </w:p>
        </w:tc>
      </w:tr>
      <w:tr w:rsidR="000E44CE" w:rsidRPr="000E44CE" w:rsidTr="00217ADC">
        <w:trPr>
          <w:trHeight w:val="360"/>
        </w:trPr>
        <w:tc>
          <w:tcPr>
            <w:tcW w:w="7211" w:type="dxa"/>
            <w:gridSpan w:val="15"/>
            <w:vAlign w:val="center"/>
          </w:tcPr>
          <w:p w:rsidR="000E44CE" w:rsidRPr="000E44CE" w:rsidRDefault="000E44CE" w:rsidP="000E44CE">
            <w:pPr>
              <w:widowControl w:val="0"/>
              <w:numPr>
                <w:ilvl w:val="0"/>
                <w:numId w:val="4"/>
              </w:numPr>
              <w:tabs>
                <w:tab w:val="num" w:pos="252"/>
              </w:tabs>
              <w:suppressAutoHyphens/>
              <w:spacing w:before="40" w:line="228" w:lineRule="auto"/>
              <w:ind w:left="249" w:right="142" w:hanging="249"/>
              <w:jc w:val="both"/>
              <w:rPr>
                <w:rFonts w:ascii="Arial Narrow" w:hAnsi="Arial Narrow"/>
                <w:sz w:val="21"/>
                <w:szCs w:val="21"/>
              </w:rPr>
            </w:pPr>
            <w:r w:rsidRPr="000E44CE">
              <w:rPr>
                <w:rFonts w:ascii="Arial Narrow" w:hAnsi="Arial Narrow"/>
                <w:sz w:val="21"/>
                <w:szCs w:val="21"/>
              </w:rPr>
              <w:t>La Ditta/L’Azienda ___________________________con domanda presentata in data _</w:t>
            </w:r>
            <w:proofErr w:type="gramStart"/>
            <w:r w:rsidRPr="000E44CE">
              <w:rPr>
                <w:rFonts w:ascii="Arial Narrow" w:hAnsi="Arial Narrow"/>
                <w:sz w:val="21"/>
                <w:szCs w:val="21"/>
              </w:rPr>
              <w:t>_._</w:t>
            </w:r>
            <w:proofErr w:type="gramEnd"/>
            <w:r w:rsidRPr="000E44CE">
              <w:rPr>
                <w:rFonts w:ascii="Arial Narrow" w:hAnsi="Arial Narrow"/>
                <w:sz w:val="21"/>
                <w:szCs w:val="21"/>
              </w:rPr>
              <w:t>_.__ si è impegnata a destinare ai Tipi di operazione previsti dalla Sottomisura 8.1 del P.S.R. 2014-2020 ha __.__.__.;</w:t>
            </w:r>
          </w:p>
          <w:p w:rsidR="000E44CE" w:rsidRPr="000E44CE" w:rsidRDefault="000E44CE" w:rsidP="000E44CE">
            <w:pPr>
              <w:widowControl w:val="0"/>
              <w:numPr>
                <w:ilvl w:val="0"/>
                <w:numId w:val="4"/>
              </w:numPr>
              <w:tabs>
                <w:tab w:val="num" w:pos="252"/>
              </w:tabs>
              <w:suppressAutoHyphens/>
              <w:spacing w:before="40" w:line="228" w:lineRule="auto"/>
              <w:ind w:left="249" w:right="142" w:hanging="249"/>
              <w:jc w:val="both"/>
              <w:rPr>
                <w:rFonts w:ascii="Arial Narrow" w:hAnsi="Arial Narrow"/>
                <w:sz w:val="21"/>
                <w:szCs w:val="21"/>
              </w:rPr>
            </w:pPr>
            <w:r w:rsidRPr="000E44CE">
              <w:rPr>
                <w:rFonts w:ascii="Arial Narrow" w:hAnsi="Arial Narrow"/>
                <w:sz w:val="21"/>
                <w:szCs w:val="21"/>
              </w:rPr>
              <w:t>Allo scopo, la stessa Ditta/Azienda, ha presentato, a corredo di detta domanda, uno specifico progetto (5).</w:t>
            </w:r>
          </w:p>
          <w:p w:rsidR="000E44CE" w:rsidRPr="000E44CE" w:rsidRDefault="000E44CE" w:rsidP="000E44CE">
            <w:pPr>
              <w:widowControl w:val="0"/>
              <w:numPr>
                <w:ilvl w:val="0"/>
                <w:numId w:val="4"/>
              </w:numPr>
              <w:tabs>
                <w:tab w:val="num" w:pos="252"/>
              </w:tabs>
              <w:suppressAutoHyphens/>
              <w:spacing w:before="40" w:line="228" w:lineRule="auto"/>
              <w:ind w:left="249" w:right="142" w:hanging="249"/>
              <w:jc w:val="both"/>
              <w:rPr>
                <w:rFonts w:ascii="Arial Narrow" w:hAnsi="Arial Narrow"/>
                <w:sz w:val="21"/>
                <w:szCs w:val="21"/>
              </w:rPr>
            </w:pPr>
            <w:r w:rsidRPr="000E44CE">
              <w:rPr>
                <w:rFonts w:ascii="Arial Narrow" w:hAnsi="Arial Narrow"/>
                <w:sz w:val="21"/>
                <w:szCs w:val="21"/>
              </w:rPr>
              <w:t>I lavori di messa a dimora delle piante sono stati ultimati in data _</w:t>
            </w:r>
            <w:proofErr w:type="gramStart"/>
            <w:r w:rsidRPr="000E44CE">
              <w:rPr>
                <w:rFonts w:ascii="Arial Narrow" w:hAnsi="Arial Narrow"/>
                <w:sz w:val="21"/>
                <w:szCs w:val="21"/>
              </w:rPr>
              <w:t>_._</w:t>
            </w:r>
            <w:proofErr w:type="gramEnd"/>
            <w:r w:rsidRPr="000E44CE">
              <w:rPr>
                <w:rFonts w:ascii="Arial Narrow" w:hAnsi="Arial Narrow"/>
                <w:sz w:val="21"/>
                <w:szCs w:val="21"/>
              </w:rPr>
              <w:t>_.__, nel rispetto delle indicazioni contenute nel progetto di cui al punto precedente (6).</w:t>
            </w:r>
          </w:p>
          <w:p w:rsidR="000E44CE" w:rsidRPr="000E44CE" w:rsidRDefault="000E44CE" w:rsidP="000E44CE">
            <w:pPr>
              <w:widowControl w:val="0"/>
              <w:numPr>
                <w:ilvl w:val="0"/>
                <w:numId w:val="4"/>
              </w:numPr>
              <w:tabs>
                <w:tab w:val="num" w:pos="252"/>
              </w:tabs>
              <w:suppressAutoHyphens/>
              <w:spacing w:before="40" w:line="228" w:lineRule="auto"/>
              <w:ind w:left="249" w:right="142" w:hanging="249"/>
              <w:jc w:val="both"/>
              <w:rPr>
                <w:rFonts w:ascii="Arial Narrow" w:hAnsi="Arial Narrow"/>
                <w:sz w:val="21"/>
                <w:szCs w:val="21"/>
              </w:rPr>
            </w:pPr>
            <w:r w:rsidRPr="000E44CE">
              <w:rPr>
                <w:rFonts w:ascii="Arial Narrow" w:hAnsi="Arial Narrow"/>
                <w:sz w:val="21"/>
                <w:szCs w:val="21"/>
              </w:rPr>
              <w:t>Tecnici incaricati dal Servizio ___________________, hanno accertato l’avvenuta esecuzione dei lavori oggetto di impegno in data _</w:t>
            </w:r>
            <w:proofErr w:type="gramStart"/>
            <w:r w:rsidRPr="000E44CE">
              <w:rPr>
                <w:rFonts w:ascii="Arial Narrow" w:hAnsi="Arial Narrow"/>
                <w:sz w:val="21"/>
                <w:szCs w:val="21"/>
              </w:rPr>
              <w:t>_._</w:t>
            </w:r>
            <w:proofErr w:type="gramEnd"/>
            <w:r w:rsidRPr="000E44CE">
              <w:rPr>
                <w:rFonts w:ascii="Arial Narrow" w:hAnsi="Arial Narrow"/>
                <w:sz w:val="21"/>
                <w:szCs w:val="21"/>
              </w:rPr>
              <w:t xml:space="preserve">_.__, come risulta da apposito verbale. (7) </w:t>
            </w:r>
          </w:p>
          <w:p w:rsidR="000E44CE" w:rsidRPr="000E44CE" w:rsidRDefault="000E44CE" w:rsidP="000E44CE">
            <w:pPr>
              <w:widowControl w:val="0"/>
              <w:numPr>
                <w:ilvl w:val="0"/>
                <w:numId w:val="4"/>
              </w:numPr>
              <w:tabs>
                <w:tab w:val="num" w:pos="252"/>
              </w:tabs>
              <w:suppressAutoHyphens/>
              <w:spacing w:before="40" w:line="228" w:lineRule="auto"/>
              <w:ind w:left="249" w:right="142" w:hanging="249"/>
              <w:jc w:val="both"/>
              <w:rPr>
                <w:rFonts w:ascii="Arial Narrow" w:hAnsi="Arial Narrow"/>
                <w:sz w:val="21"/>
                <w:szCs w:val="21"/>
              </w:rPr>
            </w:pPr>
            <w:r w:rsidRPr="000E44CE">
              <w:rPr>
                <w:rFonts w:ascii="Arial Narrow" w:hAnsi="Arial Narrow"/>
                <w:sz w:val="21"/>
                <w:szCs w:val="21"/>
              </w:rPr>
              <w:t>L’esecuzione dei lavori di piantagione hanno interessato le superfici che sono riportate nella seguente tabella riepilogativa delle particelle imboschite.</w:t>
            </w:r>
          </w:p>
          <w:p w:rsidR="000E44CE" w:rsidRPr="000E44CE" w:rsidRDefault="000E44CE" w:rsidP="000E44CE">
            <w:pPr>
              <w:widowControl w:val="0"/>
              <w:numPr>
                <w:ilvl w:val="0"/>
                <w:numId w:val="4"/>
              </w:numPr>
              <w:tabs>
                <w:tab w:val="num" w:pos="252"/>
              </w:tabs>
              <w:suppressAutoHyphens/>
              <w:spacing w:before="40" w:line="228" w:lineRule="auto"/>
              <w:ind w:left="249" w:right="142" w:hanging="249"/>
              <w:jc w:val="both"/>
              <w:rPr>
                <w:rFonts w:ascii="Arial Narrow" w:hAnsi="Arial Narrow"/>
                <w:sz w:val="21"/>
                <w:szCs w:val="21"/>
              </w:rPr>
            </w:pPr>
            <w:r w:rsidRPr="000E44CE">
              <w:rPr>
                <w:rFonts w:ascii="Arial Narrow" w:hAnsi="Arial Narrow"/>
                <w:sz w:val="21"/>
                <w:szCs w:val="21"/>
              </w:rPr>
              <w:t>Le caratteristiche dei lavori effettuati e delle particelle catastali interessate, sono riportate nella seguente tabella riepilogativa delle caratteristiche dell’intervento.</w:t>
            </w:r>
          </w:p>
          <w:p w:rsidR="000E44CE" w:rsidRPr="000E44CE" w:rsidRDefault="000E44CE" w:rsidP="000E44CE">
            <w:pPr>
              <w:spacing w:line="228" w:lineRule="auto"/>
              <w:ind w:right="142"/>
              <w:jc w:val="both"/>
              <w:rPr>
                <w:rFonts w:ascii="Arial Narrow" w:hAnsi="Arial Narrow"/>
                <w:sz w:val="16"/>
                <w:szCs w:val="16"/>
              </w:rPr>
            </w:pPr>
          </w:p>
        </w:tc>
        <w:tc>
          <w:tcPr>
            <w:tcW w:w="2540" w:type="dxa"/>
            <w:vAlign w:val="center"/>
          </w:tcPr>
          <w:p w:rsidR="000E44CE" w:rsidRPr="000E44CE" w:rsidRDefault="000E44CE" w:rsidP="000E44CE">
            <w:pPr>
              <w:ind w:left="142" w:hanging="142"/>
              <w:jc w:val="both"/>
              <w:rPr>
                <w:rFonts w:ascii="Arial Narrow" w:hAnsi="Arial Narrow"/>
                <w:sz w:val="18"/>
              </w:rPr>
            </w:pPr>
          </w:p>
          <w:p w:rsidR="000E44CE" w:rsidRPr="000E44CE" w:rsidRDefault="000E44CE" w:rsidP="000E44CE">
            <w:pPr>
              <w:ind w:left="142" w:hanging="142"/>
              <w:jc w:val="both"/>
              <w:rPr>
                <w:rFonts w:ascii="Arial Narrow" w:hAnsi="Arial Narrow"/>
                <w:sz w:val="16"/>
                <w:szCs w:val="16"/>
              </w:rPr>
            </w:pPr>
            <w:r w:rsidRPr="000E44CE">
              <w:rPr>
                <w:rFonts w:ascii="Arial Narrow" w:hAnsi="Arial Narrow"/>
                <w:sz w:val="18"/>
              </w:rPr>
              <w:t>(5</w:t>
            </w:r>
            <w:r w:rsidRPr="000E44CE">
              <w:rPr>
                <w:rFonts w:ascii="Arial Narrow" w:hAnsi="Arial Narrow"/>
                <w:sz w:val="16"/>
                <w:szCs w:val="16"/>
              </w:rPr>
              <w:t>) Indicare il nominativo del professionista abilitato che ha redatto il prescritto elaborato tecnico, e la data di redazione del medesimo.</w:t>
            </w:r>
          </w:p>
          <w:p w:rsidR="000E44CE" w:rsidRPr="000E44CE" w:rsidRDefault="000E44CE" w:rsidP="000E44CE">
            <w:pPr>
              <w:ind w:left="142" w:hanging="142"/>
              <w:jc w:val="both"/>
              <w:rPr>
                <w:rFonts w:ascii="Arial Narrow" w:hAnsi="Arial Narrow"/>
                <w:sz w:val="16"/>
                <w:szCs w:val="16"/>
              </w:rPr>
            </w:pPr>
          </w:p>
          <w:p w:rsidR="000E44CE" w:rsidRPr="000E44CE" w:rsidRDefault="000E44CE" w:rsidP="000E44CE">
            <w:pPr>
              <w:ind w:left="142" w:hanging="142"/>
              <w:jc w:val="both"/>
              <w:rPr>
                <w:rFonts w:ascii="Arial Narrow" w:hAnsi="Arial Narrow"/>
                <w:sz w:val="16"/>
                <w:szCs w:val="16"/>
              </w:rPr>
            </w:pPr>
            <w:r w:rsidRPr="000E44CE">
              <w:rPr>
                <w:rFonts w:ascii="Arial Narrow" w:hAnsi="Arial Narrow"/>
                <w:sz w:val="16"/>
                <w:szCs w:val="16"/>
              </w:rPr>
              <w:t>(6) Del caso, citare le eventuali richieste di Variante inoltrate, o eventuali specifiche prescrizioni la cui ottemperanza è stata indicata necessaria dai tecnici istruttori all’atto dell’istruttoria della domanda.</w:t>
            </w:r>
          </w:p>
          <w:p w:rsidR="000E44CE" w:rsidRPr="000E44CE" w:rsidRDefault="000E44CE" w:rsidP="000E44CE">
            <w:pPr>
              <w:ind w:left="142" w:hanging="142"/>
              <w:jc w:val="both"/>
              <w:rPr>
                <w:rFonts w:ascii="Arial Narrow" w:hAnsi="Arial Narrow"/>
                <w:sz w:val="16"/>
                <w:szCs w:val="16"/>
              </w:rPr>
            </w:pPr>
          </w:p>
          <w:p w:rsidR="000E44CE" w:rsidRPr="000E44CE" w:rsidRDefault="000E44CE" w:rsidP="000E44CE">
            <w:pPr>
              <w:ind w:left="142" w:hanging="142"/>
              <w:jc w:val="both"/>
              <w:rPr>
                <w:rFonts w:ascii="Arial Narrow" w:hAnsi="Arial Narrow"/>
                <w:sz w:val="16"/>
                <w:szCs w:val="16"/>
              </w:rPr>
            </w:pPr>
            <w:r w:rsidRPr="000E44CE">
              <w:rPr>
                <w:rFonts w:ascii="Arial Narrow" w:hAnsi="Arial Narrow"/>
                <w:sz w:val="16"/>
                <w:szCs w:val="16"/>
              </w:rPr>
              <w:t>(7) Indicare se all’atto dell’accertamento è stata ritenuta necessaria, od anche esplicitamente prescritta, l’</w:t>
            </w:r>
            <w:proofErr w:type="spellStart"/>
            <w:r w:rsidRPr="000E44CE">
              <w:rPr>
                <w:rFonts w:ascii="Arial Narrow" w:hAnsi="Arial Narrow"/>
                <w:sz w:val="16"/>
                <w:szCs w:val="16"/>
              </w:rPr>
              <w:t>esecu</w:t>
            </w:r>
            <w:proofErr w:type="spellEnd"/>
            <w:r w:rsidRPr="000E44CE">
              <w:rPr>
                <w:rFonts w:ascii="Arial Narrow" w:hAnsi="Arial Narrow"/>
                <w:sz w:val="16"/>
                <w:szCs w:val="16"/>
              </w:rPr>
              <w:t>-zione di specifici interventi quali risarcimenti ripuliture, ecc...</w:t>
            </w:r>
          </w:p>
          <w:p w:rsidR="000E44CE" w:rsidRPr="000E44CE" w:rsidRDefault="000E44CE" w:rsidP="000E44CE">
            <w:pPr>
              <w:ind w:left="142" w:hanging="142"/>
              <w:jc w:val="both"/>
              <w:rPr>
                <w:rFonts w:ascii="Arial Narrow" w:hAnsi="Arial Narrow"/>
                <w:sz w:val="16"/>
                <w:szCs w:val="16"/>
              </w:rPr>
            </w:pPr>
          </w:p>
        </w:tc>
      </w:tr>
      <w:tr w:rsidR="000E44CE" w:rsidRPr="000E44CE" w:rsidTr="00217ADC">
        <w:trPr>
          <w:trHeight w:val="170"/>
        </w:trPr>
        <w:tc>
          <w:tcPr>
            <w:tcW w:w="236" w:type="dxa"/>
            <w:tcBorders>
              <w:right w:val="single" w:sz="4" w:space="0" w:color="auto"/>
            </w:tcBorders>
            <w:shd w:val="clear" w:color="auto" w:fill="auto"/>
            <w:vAlign w:val="center"/>
          </w:tcPr>
          <w:p w:rsidR="000E44CE" w:rsidRPr="000E44CE" w:rsidRDefault="000E44CE" w:rsidP="000E44CE">
            <w:pPr>
              <w:numPr>
                <w:ilvl w:val="12"/>
                <w:numId w:val="0"/>
              </w:numPr>
              <w:jc w:val="both"/>
              <w:rPr>
                <w:smallCaps/>
              </w:rPr>
            </w:pPr>
          </w:p>
        </w:tc>
        <w:tc>
          <w:tcPr>
            <w:tcW w:w="6739"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rsidR="000E44CE" w:rsidRPr="000E44CE" w:rsidRDefault="000E44CE" w:rsidP="000E44CE">
            <w:pPr>
              <w:numPr>
                <w:ilvl w:val="12"/>
                <w:numId w:val="0"/>
              </w:numPr>
              <w:jc w:val="both"/>
              <w:rPr>
                <w:smallCaps/>
              </w:rPr>
            </w:pPr>
            <w:r w:rsidRPr="000E44CE">
              <w:rPr>
                <w:rFonts w:ascii="Arial Narrow" w:hAnsi="Arial Narrow"/>
                <w:smallCaps/>
              </w:rPr>
              <w:t>tabella riepilogativa delle superfici imboschite</w:t>
            </w:r>
          </w:p>
        </w:tc>
        <w:tc>
          <w:tcPr>
            <w:tcW w:w="236" w:type="dxa"/>
            <w:tcBorders>
              <w:left w:val="single" w:sz="4" w:space="0" w:color="auto"/>
            </w:tcBorders>
            <w:shd w:val="clear" w:color="auto" w:fill="auto"/>
            <w:vAlign w:val="center"/>
          </w:tcPr>
          <w:p w:rsidR="000E44CE" w:rsidRPr="000E44CE" w:rsidRDefault="000E44CE" w:rsidP="000E44CE">
            <w:pPr>
              <w:numPr>
                <w:ilvl w:val="12"/>
                <w:numId w:val="0"/>
              </w:numPr>
              <w:jc w:val="both"/>
            </w:pPr>
          </w:p>
        </w:tc>
        <w:tc>
          <w:tcPr>
            <w:tcW w:w="2540" w:type="dxa"/>
            <w:vMerge w:val="restart"/>
            <w:shd w:val="clear" w:color="auto" w:fill="auto"/>
            <w:vAlign w:val="center"/>
          </w:tcPr>
          <w:p w:rsidR="000E44CE" w:rsidRPr="000E44CE" w:rsidRDefault="000E44CE" w:rsidP="000E44CE">
            <w:pPr>
              <w:ind w:left="142" w:hanging="142"/>
              <w:jc w:val="both"/>
              <w:rPr>
                <w:rFonts w:ascii="Arial Narrow" w:hAnsi="Arial Narrow"/>
                <w:sz w:val="16"/>
                <w:szCs w:val="16"/>
              </w:rPr>
            </w:pPr>
            <w:r w:rsidRPr="000E44CE">
              <w:rPr>
                <w:rFonts w:ascii="Arial Narrow" w:hAnsi="Arial Narrow"/>
                <w:sz w:val="16"/>
                <w:szCs w:val="16"/>
              </w:rPr>
              <w:t xml:space="preserve">(8)  Da compilare una singola sezione delle tabelle per ogni singola unità rimboschita, intendendo per “unità” perimetri distinti per tipologia di Operazione e per caratteristiche dell’intervento/soprassuolo. </w:t>
            </w:r>
          </w:p>
          <w:p w:rsidR="000E44CE" w:rsidRPr="000E44CE" w:rsidRDefault="000E44CE" w:rsidP="000E44CE">
            <w:pPr>
              <w:ind w:left="142" w:hanging="142"/>
              <w:jc w:val="both"/>
            </w:pPr>
            <w:r w:rsidRPr="000E44CE">
              <w:t xml:space="preserve">   </w:t>
            </w:r>
            <w:r w:rsidRPr="000E44CE">
              <w:rPr>
                <w:rFonts w:ascii="Arial Narrow" w:hAnsi="Arial Narrow"/>
                <w:sz w:val="16"/>
                <w:szCs w:val="16"/>
              </w:rPr>
              <w:t>Evidenziare l’Operazione.</w:t>
            </w:r>
          </w:p>
        </w:tc>
      </w:tr>
      <w:tr w:rsidR="000E44CE" w:rsidRPr="000E44CE" w:rsidTr="00217ADC">
        <w:trPr>
          <w:trHeight w:val="72"/>
        </w:trPr>
        <w:tc>
          <w:tcPr>
            <w:tcW w:w="236" w:type="dxa"/>
            <w:tcBorders>
              <w:right w:val="single" w:sz="4" w:space="0" w:color="auto"/>
            </w:tcBorders>
            <w:vAlign w:val="center"/>
          </w:tcPr>
          <w:p w:rsidR="000E44CE" w:rsidRPr="000E44CE" w:rsidRDefault="000E44CE" w:rsidP="000E44CE">
            <w:pPr>
              <w:jc w:val="center"/>
              <w:rPr>
                <w:rFonts w:ascii="Arial Narrow" w:hAnsi="Arial Narrow"/>
              </w:rPr>
            </w:pPr>
          </w:p>
        </w:tc>
        <w:tc>
          <w:tcPr>
            <w:tcW w:w="844" w:type="dxa"/>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sz w:val="19"/>
                <w:szCs w:val="19"/>
              </w:rPr>
            </w:pPr>
            <w:r w:rsidRPr="000E44CE">
              <w:rPr>
                <w:rFonts w:ascii="Arial Narrow" w:hAnsi="Arial Narrow"/>
                <w:sz w:val="19"/>
                <w:szCs w:val="19"/>
              </w:rPr>
              <w:t>Unità (8)</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44CE" w:rsidRPr="000E44CE" w:rsidRDefault="000E44CE" w:rsidP="000E44CE">
            <w:pPr>
              <w:jc w:val="center"/>
              <w:rPr>
                <w:rFonts w:ascii="Arial Narrow" w:hAnsi="Arial Narrow"/>
                <w:b/>
                <w:sz w:val="19"/>
                <w:szCs w:val="19"/>
              </w:rPr>
            </w:pPr>
            <w:r w:rsidRPr="000E44CE">
              <w:rPr>
                <w:rFonts w:ascii="Arial Narrow" w:hAnsi="Arial Narrow"/>
                <w:b/>
                <w:sz w:val="19"/>
                <w:szCs w:val="19"/>
              </w:rPr>
              <w:t xml:space="preserve">Tipo </w:t>
            </w:r>
            <w:proofErr w:type="spellStart"/>
            <w:r w:rsidRPr="000E44CE">
              <w:rPr>
                <w:rFonts w:ascii="Arial Narrow" w:hAnsi="Arial Narrow"/>
                <w:b/>
                <w:sz w:val="19"/>
                <w:szCs w:val="19"/>
              </w:rPr>
              <w:t>operaz</w:t>
            </w:r>
            <w:proofErr w:type="spellEnd"/>
            <w:r w:rsidRPr="000E44CE">
              <w:rPr>
                <w:rFonts w:ascii="Arial Narrow" w:hAnsi="Arial Narrow"/>
                <w:b/>
                <w:sz w:val="19"/>
                <w:szCs w:val="19"/>
              </w:rPr>
              <w:t>.</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44CE" w:rsidRPr="000E44CE" w:rsidRDefault="000E44CE" w:rsidP="000E44CE">
            <w:pPr>
              <w:jc w:val="center"/>
              <w:rPr>
                <w:rFonts w:ascii="Arial Narrow" w:hAnsi="Arial Narrow"/>
                <w:sz w:val="19"/>
                <w:szCs w:val="19"/>
              </w:rPr>
            </w:pPr>
            <w:proofErr w:type="spellStart"/>
            <w:r w:rsidRPr="000E44CE">
              <w:rPr>
                <w:rFonts w:ascii="Arial Narrow" w:hAnsi="Arial Narrow"/>
                <w:sz w:val="19"/>
                <w:szCs w:val="19"/>
              </w:rPr>
              <w:t>Prov</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sz w:val="19"/>
                <w:szCs w:val="19"/>
              </w:rPr>
            </w:pPr>
            <w:r w:rsidRPr="000E44CE">
              <w:rPr>
                <w:rFonts w:ascii="Arial Narrow" w:hAnsi="Arial Narrow"/>
                <w:sz w:val="19"/>
                <w:szCs w:val="19"/>
              </w:rPr>
              <w:t>Comune</w:t>
            </w:r>
          </w:p>
        </w:tc>
        <w:tc>
          <w:tcPr>
            <w:tcW w:w="737" w:type="dxa"/>
            <w:gridSpan w:val="3"/>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sz w:val="19"/>
                <w:szCs w:val="19"/>
              </w:rPr>
            </w:pPr>
            <w:r w:rsidRPr="000E44CE">
              <w:rPr>
                <w:rFonts w:ascii="Arial Narrow" w:hAnsi="Arial Narrow"/>
                <w:sz w:val="19"/>
                <w:szCs w:val="19"/>
              </w:rPr>
              <w:t>Foglio</w:t>
            </w:r>
          </w:p>
        </w:tc>
        <w:tc>
          <w:tcPr>
            <w:tcW w:w="924" w:type="dxa"/>
            <w:gridSpan w:val="3"/>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sz w:val="19"/>
                <w:szCs w:val="19"/>
              </w:rPr>
            </w:pPr>
            <w:r w:rsidRPr="000E44CE">
              <w:rPr>
                <w:rFonts w:ascii="Arial Narrow" w:hAnsi="Arial Narrow"/>
                <w:sz w:val="19"/>
                <w:szCs w:val="19"/>
              </w:rPr>
              <w:t>Mappale</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sz w:val="18"/>
                <w:szCs w:val="18"/>
              </w:rPr>
            </w:pPr>
            <w:r w:rsidRPr="000E44CE">
              <w:rPr>
                <w:rFonts w:ascii="Arial Narrow" w:hAnsi="Arial Narrow"/>
                <w:sz w:val="18"/>
                <w:szCs w:val="18"/>
              </w:rPr>
              <w:t>Superficie imboschita</w:t>
            </w:r>
          </w:p>
        </w:tc>
        <w:tc>
          <w:tcPr>
            <w:tcW w:w="236" w:type="dxa"/>
            <w:tcBorders>
              <w:left w:val="single" w:sz="4" w:space="0" w:color="auto"/>
            </w:tcBorders>
            <w:shd w:val="clear" w:color="auto" w:fill="auto"/>
            <w:vAlign w:val="center"/>
          </w:tcPr>
          <w:p w:rsidR="000E44CE" w:rsidRPr="000E44CE" w:rsidRDefault="000E44CE" w:rsidP="000E44CE">
            <w:pPr>
              <w:numPr>
                <w:ilvl w:val="12"/>
                <w:numId w:val="0"/>
              </w:numPr>
              <w:jc w:val="both"/>
            </w:pPr>
          </w:p>
        </w:tc>
        <w:tc>
          <w:tcPr>
            <w:tcW w:w="2540" w:type="dxa"/>
            <w:vMerge/>
            <w:shd w:val="clear" w:color="auto" w:fill="auto"/>
            <w:vAlign w:val="center"/>
          </w:tcPr>
          <w:p w:rsidR="000E44CE" w:rsidRPr="000E44CE" w:rsidRDefault="000E44CE" w:rsidP="000E44CE">
            <w:pPr>
              <w:numPr>
                <w:ilvl w:val="12"/>
                <w:numId w:val="0"/>
              </w:numPr>
              <w:jc w:val="both"/>
            </w:pPr>
          </w:p>
        </w:tc>
      </w:tr>
      <w:tr w:rsidR="000E44CE" w:rsidRPr="000E44CE" w:rsidTr="00217ADC">
        <w:trPr>
          <w:trHeight w:val="72"/>
        </w:trPr>
        <w:tc>
          <w:tcPr>
            <w:tcW w:w="236" w:type="dxa"/>
          </w:tcPr>
          <w:p w:rsidR="000E44CE" w:rsidRPr="000E44CE" w:rsidRDefault="000E44CE" w:rsidP="000E44CE">
            <w:pPr>
              <w:jc w:val="center"/>
              <w:rPr>
                <w:rFonts w:ascii="Arial Narrow" w:hAnsi="Arial Narrow"/>
              </w:rPr>
            </w:pPr>
          </w:p>
        </w:tc>
        <w:tc>
          <w:tcPr>
            <w:tcW w:w="844" w:type="dxa"/>
            <w:tcBorders>
              <w:top w:val="single" w:sz="4" w:space="0" w:color="auto"/>
              <w:right w:val="single" w:sz="4" w:space="0" w:color="auto"/>
            </w:tcBorders>
          </w:tcPr>
          <w:p w:rsidR="000E44CE" w:rsidRPr="000E44CE" w:rsidRDefault="000E44CE" w:rsidP="000E44CE">
            <w:pPr>
              <w:jc w:val="center"/>
              <w:rPr>
                <w:rFonts w:ascii="Arial Narrow" w:hAnsi="Arial Narrow"/>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44CE" w:rsidRPr="000E44CE" w:rsidRDefault="000E44CE" w:rsidP="000E44CE">
            <w:pPr>
              <w:jc w:val="center"/>
              <w:rPr>
                <w:rFonts w:ascii="Arial Narrow" w:hAnsi="Arial Narrow"/>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44CE" w:rsidRPr="000E44CE" w:rsidRDefault="000E44CE" w:rsidP="000E44CE">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236" w:type="dxa"/>
            <w:tcBorders>
              <w:left w:val="single" w:sz="4" w:space="0" w:color="auto"/>
            </w:tcBorders>
            <w:shd w:val="clear" w:color="auto" w:fill="auto"/>
            <w:vAlign w:val="center"/>
          </w:tcPr>
          <w:p w:rsidR="000E44CE" w:rsidRPr="000E44CE" w:rsidRDefault="000E44CE" w:rsidP="000E44CE">
            <w:pPr>
              <w:numPr>
                <w:ilvl w:val="12"/>
                <w:numId w:val="0"/>
              </w:numPr>
              <w:jc w:val="both"/>
            </w:pPr>
          </w:p>
        </w:tc>
        <w:tc>
          <w:tcPr>
            <w:tcW w:w="2540" w:type="dxa"/>
            <w:vMerge/>
            <w:shd w:val="clear" w:color="auto" w:fill="auto"/>
            <w:vAlign w:val="center"/>
          </w:tcPr>
          <w:p w:rsidR="000E44CE" w:rsidRPr="000E44CE" w:rsidRDefault="000E44CE" w:rsidP="000E44CE">
            <w:pPr>
              <w:numPr>
                <w:ilvl w:val="12"/>
                <w:numId w:val="0"/>
              </w:numPr>
              <w:jc w:val="both"/>
            </w:pPr>
          </w:p>
        </w:tc>
      </w:tr>
      <w:tr w:rsidR="000E44CE" w:rsidRPr="000E44CE" w:rsidTr="00217ADC">
        <w:trPr>
          <w:trHeight w:val="72"/>
        </w:trPr>
        <w:tc>
          <w:tcPr>
            <w:tcW w:w="236" w:type="dxa"/>
          </w:tcPr>
          <w:p w:rsidR="000E44CE" w:rsidRPr="000E44CE" w:rsidRDefault="000E44CE" w:rsidP="000E44CE">
            <w:pPr>
              <w:jc w:val="center"/>
              <w:rPr>
                <w:rFonts w:ascii="Arial Narrow" w:hAnsi="Arial Narrow"/>
              </w:rPr>
            </w:pPr>
          </w:p>
        </w:tc>
        <w:tc>
          <w:tcPr>
            <w:tcW w:w="844" w:type="dxa"/>
            <w:tcBorders>
              <w:right w:val="single" w:sz="4" w:space="0" w:color="auto"/>
            </w:tcBorders>
          </w:tcPr>
          <w:p w:rsidR="000E44CE" w:rsidRPr="000E44CE" w:rsidRDefault="000E44CE" w:rsidP="000E44CE">
            <w:pPr>
              <w:jc w:val="center"/>
              <w:rPr>
                <w:rFonts w:ascii="Arial Narrow" w:hAnsi="Arial Narrow"/>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44CE" w:rsidRPr="000E44CE" w:rsidRDefault="000E44CE" w:rsidP="000E44CE">
            <w:pPr>
              <w:jc w:val="center"/>
              <w:rPr>
                <w:rFonts w:ascii="Arial Narrow" w:hAnsi="Arial Narrow"/>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44CE" w:rsidRPr="000E44CE" w:rsidRDefault="000E44CE" w:rsidP="000E44CE">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236" w:type="dxa"/>
            <w:tcBorders>
              <w:left w:val="single" w:sz="4" w:space="0" w:color="auto"/>
            </w:tcBorders>
            <w:shd w:val="clear" w:color="auto" w:fill="auto"/>
            <w:vAlign w:val="center"/>
          </w:tcPr>
          <w:p w:rsidR="000E44CE" w:rsidRPr="000E44CE" w:rsidRDefault="000E44CE" w:rsidP="000E44CE">
            <w:pPr>
              <w:numPr>
                <w:ilvl w:val="12"/>
                <w:numId w:val="0"/>
              </w:numPr>
              <w:jc w:val="both"/>
            </w:pPr>
          </w:p>
        </w:tc>
        <w:tc>
          <w:tcPr>
            <w:tcW w:w="2540" w:type="dxa"/>
            <w:vMerge/>
            <w:shd w:val="clear" w:color="auto" w:fill="auto"/>
            <w:vAlign w:val="center"/>
          </w:tcPr>
          <w:p w:rsidR="000E44CE" w:rsidRPr="000E44CE" w:rsidRDefault="000E44CE" w:rsidP="000E44CE">
            <w:pPr>
              <w:numPr>
                <w:ilvl w:val="12"/>
                <w:numId w:val="0"/>
              </w:numPr>
              <w:jc w:val="both"/>
            </w:pPr>
          </w:p>
        </w:tc>
      </w:tr>
      <w:tr w:rsidR="000E44CE" w:rsidRPr="000E44CE" w:rsidTr="00217ADC">
        <w:trPr>
          <w:trHeight w:val="72"/>
        </w:trPr>
        <w:tc>
          <w:tcPr>
            <w:tcW w:w="236" w:type="dxa"/>
          </w:tcPr>
          <w:p w:rsidR="000E44CE" w:rsidRPr="000E44CE" w:rsidRDefault="000E44CE" w:rsidP="000E44CE">
            <w:pPr>
              <w:jc w:val="center"/>
              <w:rPr>
                <w:rFonts w:ascii="Arial Narrow" w:hAnsi="Arial Narrow"/>
              </w:rPr>
            </w:pPr>
          </w:p>
        </w:tc>
        <w:tc>
          <w:tcPr>
            <w:tcW w:w="844" w:type="dxa"/>
            <w:tcBorders>
              <w:right w:val="single" w:sz="4" w:space="0" w:color="auto"/>
            </w:tcBorders>
          </w:tcPr>
          <w:p w:rsidR="000E44CE" w:rsidRPr="000E44CE" w:rsidRDefault="000E44CE" w:rsidP="000E44CE">
            <w:pPr>
              <w:jc w:val="center"/>
              <w:rPr>
                <w:rFonts w:ascii="Arial Narrow" w:hAnsi="Arial Narrow"/>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44CE" w:rsidRPr="000E44CE" w:rsidRDefault="000E44CE" w:rsidP="000E44CE">
            <w:pPr>
              <w:jc w:val="center"/>
              <w:rPr>
                <w:rFonts w:ascii="Arial Narrow" w:hAnsi="Arial Narrow"/>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44CE" w:rsidRPr="000E44CE" w:rsidRDefault="000E44CE" w:rsidP="000E44CE">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236" w:type="dxa"/>
            <w:tcBorders>
              <w:left w:val="single" w:sz="4" w:space="0" w:color="auto"/>
            </w:tcBorders>
            <w:shd w:val="clear" w:color="auto" w:fill="auto"/>
            <w:vAlign w:val="center"/>
          </w:tcPr>
          <w:p w:rsidR="000E44CE" w:rsidRPr="000E44CE" w:rsidRDefault="000E44CE" w:rsidP="000E44CE">
            <w:pPr>
              <w:numPr>
                <w:ilvl w:val="12"/>
                <w:numId w:val="0"/>
              </w:numPr>
              <w:jc w:val="both"/>
            </w:pPr>
          </w:p>
        </w:tc>
        <w:tc>
          <w:tcPr>
            <w:tcW w:w="2540" w:type="dxa"/>
            <w:vMerge/>
            <w:shd w:val="clear" w:color="auto" w:fill="auto"/>
            <w:vAlign w:val="center"/>
          </w:tcPr>
          <w:p w:rsidR="000E44CE" w:rsidRPr="000E44CE" w:rsidRDefault="000E44CE" w:rsidP="000E44CE">
            <w:pPr>
              <w:numPr>
                <w:ilvl w:val="12"/>
                <w:numId w:val="0"/>
              </w:numPr>
              <w:jc w:val="both"/>
            </w:pPr>
          </w:p>
        </w:tc>
      </w:tr>
      <w:tr w:rsidR="000E44CE" w:rsidRPr="000E44CE" w:rsidTr="00217ADC">
        <w:trPr>
          <w:trHeight w:val="72"/>
        </w:trPr>
        <w:tc>
          <w:tcPr>
            <w:tcW w:w="236" w:type="dxa"/>
          </w:tcPr>
          <w:p w:rsidR="000E44CE" w:rsidRPr="000E44CE" w:rsidRDefault="000E44CE" w:rsidP="000E44CE">
            <w:pPr>
              <w:jc w:val="center"/>
              <w:rPr>
                <w:rFonts w:ascii="Arial Narrow" w:hAnsi="Arial Narrow"/>
              </w:rPr>
            </w:pPr>
          </w:p>
        </w:tc>
        <w:tc>
          <w:tcPr>
            <w:tcW w:w="844" w:type="dxa"/>
            <w:tcBorders>
              <w:right w:val="single" w:sz="4" w:space="0" w:color="auto"/>
            </w:tcBorders>
          </w:tcPr>
          <w:p w:rsidR="000E44CE" w:rsidRPr="000E44CE" w:rsidRDefault="000E44CE" w:rsidP="000E44CE">
            <w:pPr>
              <w:jc w:val="center"/>
              <w:rPr>
                <w:rFonts w:ascii="Arial Narrow" w:hAnsi="Arial Narrow"/>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44CE" w:rsidRPr="000E44CE" w:rsidRDefault="000E44CE" w:rsidP="000E44CE">
            <w:pPr>
              <w:jc w:val="center"/>
              <w:rPr>
                <w:rFonts w:ascii="Arial Narrow" w:hAnsi="Arial Narrow"/>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44CE" w:rsidRPr="000E44CE" w:rsidRDefault="000E44CE" w:rsidP="000E44CE">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236" w:type="dxa"/>
            <w:tcBorders>
              <w:left w:val="single" w:sz="4" w:space="0" w:color="auto"/>
            </w:tcBorders>
            <w:shd w:val="clear" w:color="auto" w:fill="auto"/>
            <w:vAlign w:val="center"/>
          </w:tcPr>
          <w:p w:rsidR="000E44CE" w:rsidRPr="000E44CE" w:rsidRDefault="000E44CE" w:rsidP="000E44CE">
            <w:pPr>
              <w:numPr>
                <w:ilvl w:val="12"/>
                <w:numId w:val="0"/>
              </w:numPr>
              <w:jc w:val="both"/>
            </w:pPr>
          </w:p>
        </w:tc>
        <w:tc>
          <w:tcPr>
            <w:tcW w:w="2540" w:type="dxa"/>
            <w:vMerge/>
            <w:shd w:val="clear" w:color="auto" w:fill="auto"/>
            <w:vAlign w:val="center"/>
          </w:tcPr>
          <w:p w:rsidR="000E44CE" w:rsidRPr="000E44CE" w:rsidRDefault="000E44CE" w:rsidP="000E44CE">
            <w:pPr>
              <w:numPr>
                <w:ilvl w:val="12"/>
                <w:numId w:val="0"/>
              </w:numPr>
              <w:jc w:val="both"/>
            </w:pPr>
          </w:p>
        </w:tc>
      </w:tr>
      <w:tr w:rsidR="000E44CE" w:rsidRPr="000E44CE" w:rsidTr="00217ADC">
        <w:trPr>
          <w:trHeight w:val="116"/>
        </w:trPr>
        <w:tc>
          <w:tcPr>
            <w:tcW w:w="6975" w:type="dxa"/>
            <w:gridSpan w:val="14"/>
            <w:vAlign w:val="center"/>
          </w:tcPr>
          <w:p w:rsidR="000E44CE" w:rsidRPr="000E44CE" w:rsidRDefault="000E44CE" w:rsidP="000E44CE">
            <w:pPr>
              <w:numPr>
                <w:ilvl w:val="12"/>
                <w:numId w:val="0"/>
              </w:numPr>
              <w:jc w:val="both"/>
              <w:rPr>
                <w:rFonts w:ascii="Arial Narrow" w:hAnsi="Arial Narrow"/>
              </w:rPr>
            </w:pPr>
            <w:r w:rsidRPr="000E44CE">
              <w:rPr>
                <w:rFonts w:ascii="Arial Narrow" w:hAnsi="Arial Narrow"/>
              </w:rPr>
              <w:t xml:space="preserve">   Da allegare copia di planimetria con delimitazione della/e particelle per ogni unità</w:t>
            </w:r>
          </w:p>
        </w:tc>
        <w:tc>
          <w:tcPr>
            <w:tcW w:w="236" w:type="dxa"/>
            <w:shd w:val="clear" w:color="auto" w:fill="auto"/>
            <w:vAlign w:val="center"/>
          </w:tcPr>
          <w:p w:rsidR="000E44CE" w:rsidRPr="000E44CE" w:rsidRDefault="000E44CE" w:rsidP="000E44CE">
            <w:pPr>
              <w:numPr>
                <w:ilvl w:val="12"/>
                <w:numId w:val="0"/>
              </w:numPr>
              <w:jc w:val="both"/>
            </w:pPr>
          </w:p>
        </w:tc>
        <w:tc>
          <w:tcPr>
            <w:tcW w:w="2540" w:type="dxa"/>
            <w:shd w:val="clear" w:color="auto" w:fill="auto"/>
            <w:vAlign w:val="center"/>
          </w:tcPr>
          <w:p w:rsidR="000E44CE" w:rsidRPr="000E44CE" w:rsidRDefault="000E44CE" w:rsidP="000E44CE">
            <w:pPr>
              <w:numPr>
                <w:ilvl w:val="12"/>
                <w:numId w:val="0"/>
              </w:numPr>
              <w:jc w:val="both"/>
            </w:pPr>
          </w:p>
        </w:tc>
      </w:tr>
      <w:tr w:rsidR="000E44CE" w:rsidRPr="000E44CE" w:rsidTr="00217ADC">
        <w:trPr>
          <w:trHeight w:val="116"/>
        </w:trPr>
        <w:tc>
          <w:tcPr>
            <w:tcW w:w="3927" w:type="dxa"/>
            <w:gridSpan w:val="7"/>
            <w:vAlign w:val="center"/>
          </w:tcPr>
          <w:p w:rsidR="000E44CE" w:rsidRPr="000E44CE" w:rsidRDefault="000E44CE" w:rsidP="000E44CE">
            <w:pPr>
              <w:numPr>
                <w:ilvl w:val="12"/>
                <w:numId w:val="0"/>
              </w:numPr>
              <w:jc w:val="both"/>
              <w:rPr>
                <w:rFonts w:ascii="Arial Narrow" w:hAnsi="Arial Narrow"/>
                <w:sz w:val="18"/>
                <w:szCs w:val="18"/>
              </w:rPr>
            </w:pPr>
          </w:p>
        </w:tc>
        <w:tc>
          <w:tcPr>
            <w:tcW w:w="3048" w:type="dxa"/>
            <w:gridSpan w:val="7"/>
            <w:tcBorders>
              <w:bottom w:val="single" w:sz="4" w:space="0" w:color="auto"/>
            </w:tcBorders>
            <w:vAlign w:val="center"/>
          </w:tcPr>
          <w:p w:rsidR="000E44CE" w:rsidRPr="000E44CE" w:rsidRDefault="000E44CE" w:rsidP="000E44CE">
            <w:pPr>
              <w:numPr>
                <w:ilvl w:val="12"/>
                <w:numId w:val="0"/>
              </w:numPr>
              <w:jc w:val="both"/>
              <w:rPr>
                <w:rFonts w:ascii="Arial Narrow" w:hAnsi="Arial Narrow"/>
              </w:rPr>
            </w:pPr>
          </w:p>
        </w:tc>
        <w:tc>
          <w:tcPr>
            <w:tcW w:w="236" w:type="dxa"/>
            <w:shd w:val="clear" w:color="auto" w:fill="auto"/>
            <w:vAlign w:val="center"/>
          </w:tcPr>
          <w:p w:rsidR="000E44CE" w:rsidRPr="000E44CE" w:rsidRDefault="000E44CE" w:rsidP="000E44CE">
            <w:pPr>
              <w:numPr>
                <w:ilvl w:val="12"/>
                <w:numId w:val="0"/>
              </w:numPr>
              <w:jc w:val="both"/>
            </w:pPr>
          </w:p>
        </w:tc>
        <w:tc>
          <w:tcPr>
            <w:tcW w:w="2540" w:type="dxa"/>
            <w:shd w:val="clear" w:color="auto" w:fill="auto"/>
            <w:vAlign w:val="center"/>
          </w:tcPr>
          <w:p w:rsidR="000E44CE" w:rsidRPr="000E44CE" w:rsidRDefault="000E44CE" w:rsidP="000E44CE">
            <w:pPr>
              <w:numPr>
                <w:ilvl w:val="12"/>
                <w:numId w:val="0"/>
              </w:numPr>
              <w:jc w:val="both"/>
            </w:pPr>
          </w:p>
        </w:tc>
      </w:tr>
      <w:tr w:rsidR="000E44CE" w:rsidRPr="000E44CE" w:rsidTr="00217ADC">
        <w:trPr>
          <w:trHeight w:val="74"/>
        </w:trPr>
        <w:tc>
          <w:tcPr>
            <w:tcW w:w="236" w:type="dxa"/>
            <w:tcBorders>
              <w:right w:val="single" w:sz="4" w:space="0" w:color="auto"/>
            </w:tcBorders>
            <w:shd w:val="clear" w:color="auto" w:fill="auto"/>
            <w:vAlign w:val="center"/>
          </w:tcPr>
          <w:p w:rsidR="000E44CE" w:rsidRPr="000E44CE" w:rsidRDefault="000E44CE" w:rsidP="000E44CE">
            <w:pPr>
              <w:numPr>
                <w:ilvl w:val="12"/>
                <w:numId w:val="0"/>
              </w:numPr>
              <w:jc w:val="both"/>
              <w:rPr>
                <w:rFonts w:ascii="Arial Narrow" w:hAnsi="Arial Narrow"/>
                <w:smallCaps/>
              </w:rPr>
            </w:pPr>
          </w:p>
        </w:tc>
        <w:tc>
          <w:tcPr>
            <w:tcW w:w="6739"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rsidR="000E44CE" w:rsidRPr="000E44CE" w:rsidRDefault="000E44CE" w:rsidP="000E44CE">
            <w:pPr>
              <w:numPr>
                <w:ilvl w:val="12"/>
                <w:numId w:val="0"/>
              </w:numPr>
              <w:jc w:val="both"/>
              <w:rPr>
                <w:rFonts w:ascii="Arial Narrow" w:hAnsi="Arial Narrow"/>
                <w:smallCaps/>
              </w:rPr>
            </w:pPr>
            <w:r w:rsidRPr="000E44CE">
              <w:rPr>
                <w:rFonts w:ascii="Arial Narrow" w:hAnsi="Arial Narrow"/>
                <w:smallCaps/>
              </w:rPr>
              <w:t>tabella riepilogativa delle caratteristiche dell’intervento</w:t>
            </w:r>
          </w:p>
        </w:tc>
        <w:tc>
          <w:tcPr>
            <w:tcW w:w="236" w:type="dxa"/>
            <w:tcBorders>
              <w:left w:val="single" w:sz="4" w:space="0" w:color="auto"/>
            </w:tcBorders>
            <w:shd w:val="clear" w:color="auto" w:fill="auto"/>
            <w:vAlign w:val="center"/>
          </w:tcPr>
          <w:p w:rsidR="000E44CE" w:rsidRPr="000E44CE" w:rsidRDefault="000E44CE" w:rsidP="000E44CE">
            <w:pPr>
              <w:numPr>
                <w:ilvl w:val="12"/>
                <w:numId w:val="0"/>
              </w:numPr>
              <w:jc w:val="both"/>
            </w:pPr>
          </w:p>
        </w:tc>
        <w:tc>
          <w:tcPr>
            <w:tcW w:w="2540" w:type="dxa"/>
            <w:shd w:val="clear" w:color="auto" w:fill="auto"/>
            <w:vAlign w:val="center"/>
          </w:tcPr>
          <w:p w:rsidR="000E44CE" w:rsidRPr="000E44CE" w:rsidRDefault="000E44CE" w:rsidP="000E44CE">
            <w:pPr>
              <w:numPr>
                <w:ilvl w:val="12"/>
                <w:numId w:val="0"/>
              </w:numPr>
              <w:jc w:val="both"/>
            </w:pPr>
          </w:p>
        </w:tc>
      </w:tr>
      <w:tr w:rsidR="000E44CE" w:rsidRPr="000E44CE" w:rsidTr="00217ADC">
        <w:trPr>
          <w:trHeight w:val="246"/>
        </w:trPr>
        <w:tc>
          <w:tcPr>
            <w:tcW w:w="236" w:type="dxa"/>
            <w:tcBorders>
              <w:right w:val="single" w:sz="4" w:space="0" w:color="auto"/>
            </w:tcBorders>
            <w:shd w:val="clear" w:color="auto" w:fill="auto"/>
            <w:vAlign w:val="center"/>
          </w:tcPr>
          <w:p w:rsidR="000E44CE" w:rsidRPr="000E44CE" w:rsidRDefault="000E44CE" w:rsidP="000E44CE">
            <w:pP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rPr>
                <w:rFonts w:ascii="Arial Narrow" w:hAnsi="Arial Narrow"/>
              </w:rPr>
            </w:pPr>
            <w:r w:rsidRPr="000E44CE">
              <w:rPr>
                <w:rFonts w:ascii="Arial Narrow" w:hAnsi="Arial Narrow"/>
              </w:rPr>
              <w:t>Tipologia di riferimento</w:t>
            </w:r>
          </w:p>
        </w:tc>
        <w:tc>
          <w:tcPr>
            <w:tcW w:w="4108" w:type="dxa"/>
            <w:gridSpan w:val="9"/>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236" w:type="dxa"/>
            <w:tcBorders>
              <w:left w:val="single" w:sz="4" w:space="0" w:color="auto"/>
            </w:tcBorders>
            <w:shd w:val="clear" w:color="auto" w:fill="auto"/>
            <w:vAlign w:val="center"/>
          </w:tcPr>
          <w:p w:rsidR="000E44CE" w:rsidRPr="000E44CE" w:rsidRDefault="000E44CE" w:rsidP="000E44CE">
            <w:pPr>
              <w:numPr>
                <w:ilvl w:val="12"/>
                <w:numId w:val="0"/>
              </w:numPr>
              <w:jc w:val="both"/>
            </w:pPr>
          </w:p>
        </w:tc>
        <w:tc>
          <w:tcPr>
            <w:tcW w:w="2540" w:type="dxa"/>
            <w:shd w:val="clear" w:color="auto" w:fill="auto"/>
            <w:vAlign w:val="center"/>
          </w:tcPr>
          <w:p w:rsidR="000E44CE" w:rsidRPr="000E44CE" w:rsidRDefault="000E44CE" w:rsidP="000E44CE">
            <w:pPr>
              <w:numPr>
                <w:ilvl w:val="12"/>
                <w:numId w:val="0"/>
              </w:numPr>
              <w:jc w:val="both"/>
            </w:pPr>
          </w:p>
        </w:tc>
      </w:tr>
      <w:tr w:rsidR="000E44CE" w:rsidRPr="000E44CE" w:rsidTr="00217ADC">
        <w:trPr>
          <w:trHeight w:val="116"/>
        </w:trPr>
        <w:tc>
          <w:tcPr>
            <w:tcW w:w="236" w:type="dxa"/>
            <w:tcBorders>
              <w:right w:val="single" w:sz="4" w:space="0" w:color="auto"/>
            </w:tcBorders>
            <w:shd w:val="clear" w:color="auto" w:fill="auto"/>
            <w:vAlign w:val="center"/>
          </w:tcPr>
          <w:p w:rsidR="000E44CE" w:rsidRPr="000E44CE" w:rsidRDefault="000E44CE" w:rsidP="000E44CE">
            <w:pPr>
              <w:jc w:val="cente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r w:rsidRPr="000E44CE">
              <w:rPr>
                <w:rFonts w:ascii="Arial Narrow" w:hAnsi="Arial Narrow"/>
              </w:rPr>
              <w:t xml:space="preserve">Specie/clone </w:t>
            </w:r>
          </w:p>
        </w:tc>
        <w:tc>
          <w:tcPr>
            <w:tcW w:w="824" w:type="dxa"/>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roofErr w:type="spellStart"/>
            <w:r w:rsidRPr="000E44CE">
              <w:rPr>
                <w:rFonts w:ascii="Arial Narrow" w:hAnsi="Arial Narrow"/>
              </w:rPr>
              <w:t>abbrev</w:t>
            </w:r>
            <w:proofErr w:type="spellEnd"/>
            <w:r w:rsidRPr="000E44CE">
              <w:rPr>
                <w:rFonts w:ascii="Arial Narrow" w:hAnsi="Arial Narrow"/>
              </w:rPr>
              <w:t>.</w:t>
            </w:r>
          </w:p>
        </w:tc>
        <w:tc>
          <w:tcPr>
            <w:tcW w:w="1067" w:type="dxa"/>
            <w:gridSpan w:val="5"/>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rPr>
                <w:rFonts w:ascii="Arial Narrow" w:hAnsi="Arial Narrow"/>
              </w:rPr>
            </w:pPr>
            <w:r w:rsidRPr="000E44CE">
              <w:rPr>
                <w:rFonts w:ascii="Arial Narrow" w:hAnsi="Arial Narrow"/>
              </w:rPr>
              <w:t>%/n/ha</w:t>
            </w:r>
          </w:p>
        </w:tc>
        <w:tc>
          <w:tcPr>
            <w:tcW w:w="2217" w:type="dxa"/>
            <w:gridSpan w:val="3"/>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r w:rsidRPr="000E44CE">
              <w:rPr>
                <w:rFonts w:ascii="Arial Narrow" w:hAnsi="Arial Narrow"/>
              </w:rPr>
              <w:t>Provenienza materiale</w:t>
            </w:r>
          </w:p>
        </w:tc>
        <w:tc>
          <w:tcPr>
            <w:tcW w:w="236" w:type="dxa"/>
            <w:tcBorders>
              <w:left w:val="single" w:sz="4" w:space="0" w:color="auto"/>
            </w:tcBorders>
            <w:shd w:val="clear" w:color="auto" w:fill="auto"/>
            <w:vAlign w:val="center"/>
          </w:tcPr>
          <w:p w:rsidR="000E44CE" w:rsidRPr="000E44CE" w:rsidRDefault="000E44CE" w:rsidP="000E44CE">
            <w:pPr>
              <w:numPr>
                <w:ilvl w:val="12"/>
                <w:numId w:val="0"/>
              </w:numPr>
              <w:jc w:val="both"/>
            </w:pPr>
          </w:p>
        </w:tc>
        <w:tc>
          <w:tcPr>
            <w:tcW w:w="2540" w:type="dxa"/>
            <w:shd w:val="clear" w:color="auto" w:fill="auto"/>
            <w:vAlign w:val="center"/>
          </w:tcPr>
          <w:p w:rsidR="000E44CE" w:rsidRPr="000E44CE" w:rsidRDefault="000E44CE" w:rsidP="000E44CE">
            <w:pPr>
              <w:numPr>
                <w:ilvl w:val="12"/>
                <w:numId w:val="0"/>
              </w:numPr>
              <w:jc w:val="both"/>
            </w:pPr>
          </w:p>
        </w:tc>
      </w:tr>
      <w:tr w:rsidR="000E44CE" w:rsidRPr="000E44CE" w:rsidTr="00217ADC">
        <w:trPr>
          <w:trHeight w:val="116"/>
        </w:trPr>
        <w:tc>
          <w:tcPr>
            <w:tcW w:w="236" w:type="dxa"/>
            <w:tcBorders>
              <w:right w:val="single" w:sz="4" w:space="0" w:color="auto"/>
            </w:tcBorders>
            <w:shd w:val="clear" w:color="auto" w:fill="auto"/>
            <w:vAlign w:val="center"/>
          </w:tcPr>
          <w:p w:rsidR="000E44CE" w:rsidRPr="000E44CE" w:rsidRDefault="000E44CE" w:rsidP="000E44CE">
            <w:pPr>
              <w:jc w:val="cente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1067" w:type="dxa"/>
            <w:gridSpan w:val="5"/>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2217" w:type="dxa"/>
            <w:gridSpan w:val="3"/>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236" w:type="dxa"/>
            <w:tcBorders>
              <w:left w:val="single" w:sz="4" w:space="0" w:color="auto"/>
            </w:tcBorders>
            <w:shd w:val="clear" w:color="auto" w:fill="auto"/>
            <w:vAlign w:val="center"/>
          </w:tcPr>
          <w:p w:rsidR="000E44CE" w:rsidRPr="000E44CE" w:rsidRDefault="000E44CE" w:rsidP="000E44CE">
            <w:pPr>
              <w:numPr>
                <w:ilvl w:val="12"/>
                <w:numId w:val="0"/>
              </w:numPr>
              <w:jc w:val="both"/>
            </w:pPr>
          </w:p>
        </w:tc>
        <w:tc>
          <w:tcPr>
            <w:tcW w:w="2540" w:type="dxa"/>
            <w:shd w:val="clear" w:color="auto" w:fill="auto"/>
            <w:vAlign w:val="center"/>
          </w:tcPr>
          <w:p w:rsidR="000E44CE" w:rsidRPr="000E44CE" w:rsidRDefault="000E44CE" w:rsidP="000E44CE">
            <w:pPr>
              <w:numPr>
                <w:ilvl w:val="12"/>
                <w:numId w:val="0"/>
              </w:numPr>
              <w:jc w:val="both"/>
            </w:pPr>
          </w:p>
        </w:tc>
      </w:tr>
      <w:tr w:rsidR="000E44CE" w:rsidRPr="000E44CE" w:rsidTr="00217ADC">
        <w:trPr>
          <w:trHeight w:val="116"/>
        </w:trPr>
        <w:tc>
          <w:tcPr>
            <w:tcW w:w="236" w:type="dxa"/>
            <w:tcBorders>
              <w:right w:val="single" w:sz="4" w:space="0" w:color="auto"/>
            </w:tcBorders>
            <w:shd w:val="clear" w:color="auto" w:fill="auto"/>
            <w:vAlign w:val="center"/>
          </w:tcPr>
          <w:p w:rsidR="000E44CE" w:rsidRPr="000E44CE" w:rsidRDefault="000E44CE" w:rsidP="000E44CE">
            <w:pPr>
              <w:jc w:val="cente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1067" w:type="dxa"/>
            <w:gridSpan w:val="5"/>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2217" w:type="dxa"/>
            <w:gridSpan w:val="3"/>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236" w:type="dxa"/>
            <w:tcBorders>
              <w:left w:val="single" w:sz="4" w:space="0" w:color="auto"/>
            </w:tcBorders>
            <w:shd w:val="clear" w:color="auto" w:fill="auto"/>
            <w:vAlign w:val="center"/>
          </w:tcPr>
          <w:p w:rsidR="000E44CE" w:rsidRPr="000E44CE" w:rsidRDefault="000E44CE" w:rsidP="000E44CE">
            <w:pPr>
              <w:numPr>
                <w:ilvl w:val="12"/>
                <w:numId w:val="0"/>
              </w:numPr>
              <w:jc w:val="both"/>
            </w:pPr>
          </w:p>
        </w:tc>
        <w:tc>
          <w:tcPr>
            <w:tcW w:w="2540" w:type="dxa"/>
            <w:shd w:val="clear" w:color="auto" w:fill="auto"/>
            <w:vAlign w:val="center"/>
          </w:tcPr>
          <w:p w:rsidR="000E44CE" w:rsidRPr="000E44CE" w:rsidRDefault="000E44CE" w:rsidP="000E44CE">
            <w:pPr>
              <w:numPr>
                <w:ilvl w:val="12"/>
                <w:numId w:val="0"/>
              </w:numPr>
              <w:jc w:val="both"/>
            </w:pPr>
          </w:p>
        </w:tc>
      </w:tr>
      <w:tr w:rsidR="000E44CE" w:rsidRPr="000E44CE" w:rsidTr="00217ADC">
        <w:trPr>
          <w:trHeight w:val="116"/>
        </w:trPr>
        <w:tc>
          <w:tcPr>
            <w:tcW w:w="236" w:type="dxa"/>
            <w:tcBorders>
              <w:right w:val="single" w:sz="4" w:space="0" w:color="auto"/>
            </w:tcBorders>
            <w:shd w:val="clear" w:color="auto" w:fill="auto"/>
            <w:vAlign w:val="center"/>
          </w:tcPr>
          <w:p w:rsidR="000E44CE" w:rsidRPr="000E44CE" w:rsidRDefault="000E44CE" w:rsidP="000E44CE">
            <w:pPr>
              <w:jc w:val="cente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1067" w:type="dxa"/>
            <w:gridSpan w:val="5"/>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2217" w:type="dxa"/>
            <w:gridSpan w:val="3"/>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236" w:type="dxa"/>
            <w:tcBorders>
              <w:left w:val="single" w:sz="4" w:space="0" w:color="auto"/>
            </w:tcBorders>
            <w:shd w:val="clear" w:color="auto" w:fill="auto"/>
            <w:vAlign w:val="center"/>
          </w:tcPr>
          <w:p w:rsidR="000E44CE" w:rsidRPr="000E44CE" w:rsidRDefault="000E44CE" w:rsidP="000E44CE">
            <w:pPr>
              <w:numPr>
                <w:ilvl w:val="12"/>
                <w:numId w:val="0"/>
              </w:numPr>
              <w:jc w:val="both"/>
            </w:pPr>
          </w:p>
        </w:tc>
        <w:tc>
          <w:tcPr>
            <w:tcW w:w="2540" w:type="dxa"/>
            <w:shd w:val="clear" w:color="auto" w:fill="auto"/>
            <w:vAlign w:val="center"/>
          </w:tcPr>
          <w:p w:rsidR="000E44CE" w:rsidRPr="000E44CE" w:rsidRDefault="000E44CE" w:rsidP="000E44CE">
            <w:pPr>
              <w:numPr>
                <w:ilvl w:val="12"/>
                <w:numId w:val="0"/>
              </w:numPr>
              <w:jc w:val="both"/>
            </w:pPr>
          </w:p>
        </w:tc>
      </w:tr>
      <w:tr w:rsidR="000E44CE" w:rsidRPr="000E44CE" w:rsidTr="00217ADC">
        <w:trPr>
          <w:trHeight w:val="116"/>
        </w:trPr>
        <w:tc>
          <w:tcPr>
            <w:tcW w:w="236" w:type="dxa"/>
            <w:tcBorders>
              <w:right w:val="single" w:sz="4" w:space="0" w:color="auto"/>
            </w:tcBorders>
            <w:shd w:val="clear" w:color="auto" w:fill="auto"/>
            <w:vAlign w:val="center"/>
          </w:tcPr>
          <w:p w:rsidR="000E44CE" w:rsidRPr="000E44CE" w:rsidRDefault="000E44CE" w:rsidP="000E44CE">
            <w:pP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1067" w:type="dxa"/>
            <w:gridSpan w:val="5"/>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2217" w:type="dxa"/>
            <w:gridSpan w:val="3"/>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jc w:val="center"/>
              <w:rPr>
                <w:rFonts w:ascii="Arial Narrow" w:hAnsi="Arial Narrow"/>
              </w:rPr>
            </w:pPr>
          </w:p>
        </w:tc>
        <w:tc>
          <w:tcPr>
            <w:tcW w:w="236" w:type="dxa"/>
            <w:tcBorders>
              <w:left w:val="single" w:sz="4" w:space="0" w:color="auto"/>
            </w:tcBorders>
            <w:shd w:val="clear" w:color="auto" w:fill="auto"/>
            <w:vAlign w:val="center"/>
          </w:tcPr>
          <w:p w:rsidR="000E44CE" w:rsidRPr="000E44CE" w:rsidRDefault="000E44CE" w:rsidP="000E44CE">
            <w:pPr>
              <w:numPr>
                <w:ilvl w:val="12"/>
                <w:numId w:val="0"/>
              </w:numPr>
              <w:jc w:val="both"/>
            </w:pPr>
          </w:p>
        </w:tc>
        <w:tc>
          <w:tcPr>
            <w:tcW w:w="2540" w:type="dxa"/>
            <w:shd w:val="clear" w:color="auto" w:fill="auto"/>
            <w:vAlign w:val="center"/>
          </w:tcPr>
          <w:p w:rsidR="000E44CE" w:rsidRPr="000E44CE" w:rsidRDefault="000E44CE" w:rsidP="000E44CE">
            <w:pPr>
              <w:numPr>
                <w:ilvl w:val="12"/>
                <w:numId w:val="0"/>
              </w:numPr>
              <w:jc w:val="both"/>
            </w:pPr>
          </w:p>
        </w:tc>
      </w:tr>
      <w:tr w:rsidR="000E44CE" w:rsidRPr="000E44CE" w:rsidTr="00217ADC">
        <w:trPr>
          <w:trHeight w:val="116"/>
        </w:trPr>
        <w:tc>
          <w:tcPr>
            <w:tcW w:w="236" w:type="dxa"/>
            <w:tcBorders>
              <w:right w:val="single" w:sz="4" w:space="0" w:color="auto"/>
            </w:tcBorders>
            <w:shd w:val="clear" w:color="auto" w:fill="auto"/>
            <w:vAlign w:val="center"/>
          </w:tcPr>
          <w:p w:rsidR="000E44CE" w:rsidRPr="000E44CE" w:rsidRDefault="000E44CE" w:rsidP="000E44CE">
            <w:pPr>
              <w:numPr>
                <w:ilvl w:val="12"/>
                <w:numId w:val="0"/>
              </w:numPr>
              <w:jc w:val="both"/>
              <w:rPr>
                <w:rFonts w:ascii="Arial Narrow" w:hAnsi="Arial Narrow"/>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numPr>
                <w:ilvl w:val="12"/>
                <w:numId w:val="0"/>
              </w:numPr>
              <w:jc w:val="both"/>
              <w:rPr>
                <w:rFonts w:ascii="Arial Narrow" w:hAnsi="Arial Narrow"/>
              </w:rPr>
            </w:pPr>
            <w:r w:rsidRPr="000E44CE">
              <w:rPr>
                <w:rFonts w:ascii="Arial Narrow" w:hAnsi="Arial Narrow"/>
              </w:rPr>
              <w:t>Investimento/ha</w:t>
            </w: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numPr>
                <w:ilvl w:val="12"/>
                <w:numId w:val="0"/>
              </w:numPr>
              <w:jc w:val="both"/>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numPr>
                <w:ilvl w:val="12"/>
                <w:numId w:val="0"/>
              </w:numPr>
              <w:jc w:val="both"/>
              <w:rPr>
                <w:rFonts w:ascii="Arial Narrow" w:hAnsi="Arial Narrow"/>
              </w:rPr>
            </w:pPr>
            <w:r w:rsidRPr="000E44CE">
              <w:rPr>
                <w:rFonts w:ascii="Arial Narrow" w:hAnsi="Arial Narrow"/>
              </w:rPr>
              <w:t>Sesto</w:t>
            </w:r>
          </w:p>
        </w:tc>
        <w:tc>
          <w:tcPr>
            <w:tcW w:w="236" w:type="dxa"/>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numPr>
                <w:ilvl w:val="12"/>
                <w:numId w:val="0"/>
              </w:numPr>
              <w:jc w:val="both"/>
              <w:rPr>
                <w:rFonts w:ascii="Arial Narrow" w:hAnsi="Arial Narrow"/>
              </w:rPr>
            </w:pPr>
          </w:p>
        </w:tc>
        <w:tc>
          <w:tcPr>
            <w:tcW w:w="236" w:type="dxa"/>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numPr>
                <w:ilvl w:val="12"/>
                <w:numId w:val="0"/>
              </w:numPr>
              <w:jc w:val="both"/>
              <w:rPr>
                <w:rFonts w:ascii="Arial Narrow" w:hAnsi="Arial Narrow"/>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numPr>
                <w:ilvl w:val="12"/>
                <w:numId w:val="0"/>
              </w:numPr>
              <w:jc w:val="both"/>
              <w:rPr>
                <w:rFonts w:ascii="Arial Narrow" w:hAnsi="Arial Narrow"/>
              </w:rPr>
            </w:pPr>
          </w:p>
        </w:tc>
        <w:tc>
          <w:tcPr>
            <w:tcW w:w="236" w:type="dxa"/>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numPr>
                <w:ilvl w:val="12"/>
                <w:numId w:val="0"/>
              </w:numPr>
              <w:jc w:val="both"/>
              <w:rPr>
                <w:rFonts w:ascii="Arial Narrow" w:hAnsi="Arial Narrow"/>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numPr>
                <w:ilvl w:val="12"/>
                <w:numId w:val="0"/>
              </w:numPr>
              <w:jc w:val="both"/>
              <w:rPr>
                <w:rFonts w:ascii="Arial Narrow" w:hAnsi="Arial Narrow"/>
              </w:rPr>
            </w:pPr>
            <w:r w:rsidRPr="000E44CE">
              <w:rPr>
                <w:rFonts w:ascii="Arial Narrow" w:hAnsi="Arial Narrow"/>
              </w:rPr>
              <w:t>Modalità</w:t>
            </w:r>
          </w:p>
        </w:tc>
        <w:tc>
          <w:tcPr>
            <w:tcW w:w="1214" w:type="dxa"/>
            <w:tcBorders>
              <w:top w:val="single" w:sz="4" w:space="0" w:color="auto"/>
              <w:left w:val="single" w:sz="4" w:space="0" w:color="auto"/>
              <w:bottom w:val="single" w:sz="4" w:space="0" w:color="auto"/>
              <w:right w:val="single" w:sz="4" w:space="0" w:color="auto"/>
            </w:tcBorders>
            <w:vAlign w:val="center"/>
          </w:tcPr>
          <w:p w:rsidR="000E44CE" w:rsidRPr="000E44CE" w:rsidRDefault="000E44CE" w:rsidP="000E44CE">
            <w:pPr>
              <w:numPr>
                <w:ilvl w:val="12"/>
                <w:numId w:val="0"/>
              </w:numPr>
              <w:jc w:val="both"/>
              <w:rPr>
                <w:rFonts w:ascii="Arial Narrow" w:hAnsi="Arial Narrow"/>
              </w:rPr>
            </w:pPr>
          </w:p>
        </w:tc>
        <w:tc>
          <w:tcPr>
            <w:tcW w:w="236" w:type="dxa"/>
            <w:tcBorders>
              <w:left w:val="single" w:sz="4" w:space="0" w:color="auto"/>
            </w:tcBorders>
            <w:shd w:val="clear" w:color="auto" w:fill="auto"/>
            <w:vAlign w:val="center"/>
          </w:tcPr>
          <w:p w:rsidR="000E44CE" w:rsidRPr="000E44CE" w:rsidRDefault="000E44CE" w:rsidP="000E44CE">
            <w:pPr>
              <w:numPr>
                <w:ilvl w:val="12"/>
                <w:numId w:val="0"/>
              </w:numPr>
              <w:jc w:val="both"/>
            </w:pPr>
          </w:p>
        </w:tc>
        <w:tc>
          <w:tcPr>
            <w:tcW w:w="2540" w:type="dxa"/>
            <w:shd w:val="clear" w:color="auto" w:fill="auto"/>
            <w:vAlign w:val="center"/>
          </w:tcPr>
          <w:p w:rsidR="000E44CE" w:rsidRPr="000E44CE" w:rsidRDefault="000E44CE" w:rsidP="000E44CE">
            <w:pPr>
              <w:numPr>
                <w:ilvl w:val="12"/>
                <w:numId w:val="0"/>
              </w:numPr>
              <w:jc w:val="both"/>
            </w:pPr>
          </w:p>
        </w:tc>
      </w:tr>
      <w:tr w:rsidR="000E44CE" w:rsidRPr="000E44CE" w:rsidTr="00217ADC">
        <w:trPr>
          <w:trHeight w:val="2687"/>
        </w:trPr>
        <w:tc>
          <w:tcPr>
            <w:tcW w:w="7211" w:type="dxa"/>
            <w:gridSpan w:val="15"/>
            <w:vAlign w:val="center"/>
          </w:tcPr>
          <w:p w:rsidR="000E44CE" w:rsidRPr="000E44CE" w:rsidRDefault="000E44CE" w:rsidP="000E44CE">
            <w:pPr>
              <w:numPr>
                <w:ilvl w:val="12"/>
                <w:numId w:val="0"/>
              </w:numPr>
              <w:spacing w:before="60" w:line="228" w:lineRule="auto"/>
              <w:ind w:left="-283" w:right="142"/>
              <w:jc w:val="both"/>
              <w:rPr>
                <w:rFonts w:ascii="Arial Narrow" w:hAnsi="Arial Narrow"/>
                <w:sz w:val="21"/>
                <w:szCs w:val="21"/>
              </w:rPr>
            </w:pPr>
          </w:p>
          <w:p w:rsidR="000E44CE" w:rsidRPr="000E44CE" w:rsidRDefault="000E44CE" w:rsidP="000E44CE">
            <w:pPr>
              <w:widowControl w:val="0"/>
              <w:numPr>
                <w:ilvl w:val="0"/>
                <w:numId w:val="4"/>
              </w:numPr>
              <w:tabs>
                <w:tab w:val="num" w:pos="252"/>
              </w:tabs>
              <w:suppressAutoHyphens/>
              <w:spacing w:line="228" w:lineRule="auto"/>
              <w:ind w:left="249" w:right="142" w:hanging="249"/>
              <w:jc w:val="both"/>
              <w:rPr>
                <w:rFonts w:ascii="Arial Narrow" w:hAnsi="Arial Narrow"/>
              </w:rPr>
            </w:pPr>
            <w:r w:rsidRPr="000E44CE">
              <w:rPr>
                <w:rFonts w:ascii="Arial Narrow" w:hAnsi="Arial Narrow"/>
              </w:rPr>
              <w:t xml:space="preserve">L’articolo 5 delle vigenti “Prescrizioni di massima e di Polizia forestale” (approvate con deliberazione della Giunta Regionale n. 182 in data 31.01.1995, ratificata dal Consiglio Regionale con proprio atto n. 2354 in data 01.03.1995) rende obbligatorio, da parte dei proprietari o possessori degli imboschimenti realizzati, di compiere le operazioni di gestione dell'impianto secondo uno specifico </w:t>
            </w:r>
            <w:r w:rsidRPr="000E44CE">
              <w:rPr>
                <w:rFonts w:ascii="Arial Narrow" w:hAnsi="Arial Narrow"/>
                <w:i/>
              </w:rPr>
              <w:t>Piano di Coltura e Conservazione</w:t>
            </w:r>
            <w:r w:rsidRPr="000E44CE">
              <w:rPr>
                <w:rFonts w:ascii="Arial Narrow" w:hAnsi="Arial Narrow"/>
              </w:rPr>
              <w:t>, conformemente a quanto in precedenza previsto dagli artt. 54 e 91 del R.D.L. 30 dicembre 1923 n. 3267, all' art. 10 della L.R. 4 settembre 1981 n. 30 e all'art. 10 della Legge 27 dicembre 1977 n. 984.</w:t>
            </w:r>
          </w:p>
          <w:p w:rsidR="000E44CE" w:rsidRPr="000E44CE" w:rsidRDefault="000E44CE" w:rsidP="000E44CE">
            <w:pPr>
              <w:widowControl w:val="0"/>
              <w:numPr>
                <w:ilvl w:val="0"/>
                <w:numId w:val="4"/>
              </w:numPr>
              <w:tabs>
                <w:tab w:val="num" w:pos="252"/>
              </w:tabs>
              <w:suppressAutoHyphens/>
              <w:spacing w:before="60" w:after="60" w:line="228" w:lineRule="auto"/>
              <w:ind w:left="249" w:right="142" w:hanging="249"/>
              <w:jc w:val="both"/>
              <w:rPr>
                <w:rFonts w:ascii="Arial Narrow" w:hAnsi="Arial Narrow"/>
                <w:sz w:val="21"/>
                <w:szCs w:val="21"/>
              </w:rPr>
            </w:pPr>
            <w:r w:rsidRPr="000E44CE">
              <w:rPr>
                <w:rFonts w:ascii="Arial Narrow" w:hAnsi="Arial Narrow"/>
              </w:rPr>
              <w:t>Le superfici oggetto di impianti di Arboricoltura da legno consociata e di Pioppicoltura, come da disposizioni contenute nei Tipi di operazione 8.1.02 e 8.1.03, possono essere nuovamente assoggettate a normale lavorazione agricola e destinate a usi agricoli (9) al termine del ciclo produttivo</w:t>
            </w:r>
          </w:p>
        </w:tc>
        <w:tc>
          <w:tcPr>
            <w:tcW w:w="2540" w:type="dxa"/>
            <w:vAlign w:val="center"/>
          </w:tcPr>
          <w:p w:rsidR="000E44CE" w:rsidRPr="000E44CE" w:rsidRDefault="000E44CE" w:rsidP="000E44CE">
            <w:pPr>
              <w:ind w:left="142" w:hanging="142"/>
              <w:jc w:val="both"/>
              <w:rPr>
                <w:rFonts w:ascii="Arial Narrow" w:hAnsi="Arial Narrow"/>
                <w:sz w:val="16"/>
                <w:szCs w:val="16"/>
              </w:rPr>
            </w:pPr>
          </w:p>
          <w:p w:rsidR="000E44CE" w:rsidRPr="000E44CE" w:rsidRDefault="000E44CE" w:rsidP="000E44CE">
            <w:pPr>
              <w:ind w:left="142" w:hanging="142"/>
              <w:jc w:val="both"/>
              <w:rPr>
                <w:rFonts w:ascii="Arial Narrow" w:hAnsi="Arial Narrow"/>
                <w:sz w:val="16"/>
                <w:szCs w:val="16"/>
              </w:rPr>
            </w:pPr>
          </w:p>
          <w:p w:rsidR="000E44CE" w:rsidRPr="000E44CE" w:rsidRDefault="000E44CE" w:rsidP="000E44CE">
            <w:pPr>
              <w:ind w:left="142" w:hanging="142"/>
              <w:jc w:val="both"/>
              <w:rPr>
                <w:rFonts w:ascii="Arial Narrow" w:hAnsi="Arial Narrow"/>
                <w:sz w:val="16"/>
                <w:szCs w:val="16"/>
              </w:rPr>
            </w:pPr>
          </w:p>
          <w:p w:rsidR="000E44CE" w:rsidRPr="000E44CE" w:rsidRDefault="000E44CE" w:rsidP="000E44CE">
            <w:pPr>
              <w:ind w:left="142" w:hanging="142"/>
              <w:jc w:val="both"/>
              <w:rPr>
                <w:rFonts w:ascii="Arial Narrow" w:hAnsi="Arial Narrow"/>
                <w:sz w:val="16"/>
                <w:szCs w:val="16"/>
              </w:rPr>
            </w:pPr>
          </w:p>
          <w:p w:rsidR="000E44CE" w:rsidRPr="000E44CE" w:rsidRDefault="000E44CE" w:rsidP="000E44CE">
            <w:pPr>
              <w:ind w:left="142" w:hanging="142"/>
              <w:jc w:val="both"/>
              <w:rPr>
                <w:rFonts w:ascii="Arial Narrow" w:hAnsi="Arial Narrow"/>
                <w:sz w:val="16"/>
                <w:szCs w:val="16"/>
              </w:rPr>
            </w:pPr>
          </w:p>
          <w:p w:rsidR="000E44CE" w:rsidRPr="000E44CE" w:rsidRDefault="000E44CE" w:rsidP="000E44CE">
            <w:pPr>
              <w:ind w:left="142" w:hanging="142"/>
              <w:jc w:val="both"/>
              <w:rPr>
                <w:rFonts w:ascii="Arial Narrow" w:hAnsi="Arial Narrow"/>
                <w:sz w:val="16"/>
                <w:szCs w:val="16"/>
              </w:rPr>
            </w:pPr>
          </w:p>
          <w:p w:rsidR="000E44CE" w:rsidRPr="000E44CE" w:rsidRDefault="000E44CE" w:rsidP="000E44CE">
            <w:pPr>
              <w:ind w:left="142" w:hanging="142"/>
              <w:jc w:val="both"/>
              <w:rPr>
                <w:rFonts w:ascii="Arial Narrow" w:hAnsi="Arial Narrow"/>
                <w:sz w:val="16"/>
                <w:szCs w:val="16"/>
              </w:rPr>
            </w:pPr>
          </w:p>
          <w:p w:rsidR="000E44CE" w:rsidRPr="000E44CE" w:rsidRDefault="000E44CE" w:rsidP="000E44CE">
            <w:pPr>
              <w:ind w:left="142" w:hanging="142"/>
              <w:jc w:val="both"/>
              <w:rPr>
                <w:rFonts w:ascii="Arial Narrow" w:hAnsi="Arial Narrow"/>
                <w:sz w:val="16"/>
                <w:szCs w:val="16"/>
              </w:rPr>
            </w:pPr>
          </w:p>
          <w:p w:rsidR="000E44CE" w:rsidRPr="000E44CE" w:rsidRDefault="000E44CE" w:rsidP="000E44CE">
            <w:pPr>
              <w:ind w:left="142" w:hanging="142"/>
              <w:jc w:val="both"/>
              <w:rPr>
                <w:rFonts w:ascii="Arial Narrow" w:hAnsi="Arial Narrow"/>
                <w:sz w:val="16"/>
                <w:szCs w:val="16"/>
              </w:rPr>
            </w:pPr>
          </w:p>
          <w:p w:rsidR="000E44CE" w:rsidRPr="000E44CE" w:rsidRDefault="000E44CE" w:rsidP="000E44CE">
            <w:pPr>
              <w:ind w:left="142" w:hanging="142"/>
              <w:jc w:val="both"/>
              <w:rPr>
                <w:rFonts w:ascii="Arial Narrow" w:hAnsi="Arial Narrow"/>
                <w:sz w:val="16"/>
                <w:szCs w:val="16"/>
              </w:rPr>
            </w:pPr>
          </w:p>
          <w:p w:rsidR="000E44CE" w:rsidRPr="000E44CE" w:rsidRDefault="000E44CE" w:rsidP="000E44CE">
            <w:pPr>
              <w:ind w:left="142" w:hanging="142"/>
              <w:jc w:val="both"/>
              <w:rPr>
                <w:rFonts w:ascii="Arial Narrow" w:hAnsi="Arial Narrow"/>
                <w:sz w:val="16"/>
                <w:szCs w:val="16"/>
              </w:rPr>
            </w:pPr>
            <w:r w:rsidRPr="000E44CE">
              <w:rPr>
                <w:rFonts w:ascii="Arial Narrow" w:hAnsi="Arial Narrow"/>
                <w:sz w:val="16"/>
                <w:szCs w:val="16"/>
              </w:rPr>
              <w:t>(9) Eliminare la dizione per interventi diversi da quelli di cui ai Tipi di operazione indicati</w:t>
            </w:r>
          </w:p>
          <w:p w:rsidR="000E44CE" w:rsidRPr="000E44CE" w:rsidRDefault="000E44CE" w:rsidP="000E44CE">
            <w:pPr>
              <w:numPr>
                <w:ilvl w:val="12"/>
                <w:numId w:val="0"/>
              </w:numPr>
              <w:spacing w:line="312" w:lineRule="auto"/>
              <w:jc w:val="both"/>
            </w:pPr>
          </w:p>
        </w:tc>
      </w:tr>
      <w:tr w:rsidR="000E44CE" w:rsidRPr="000E44CE" w:rsidTr="00217ADC">
        <w:trPr>
          <w:trHeight w:val="360"/>
        </w:trPr>
        <w:tc>
          <w:tcPr>
            <w:tcW w:w="7211" w:type="dxa"/>
            <w:gridSpan w:val="15"/>
            <w:vAlign w:val="center"/>
          </w:tcPr>
          <w:p w:rsidR="000E44CE" w:rsidRPr="000E44CE" w:rsidRDefault="000E44CE" w:rsidP="000E44CE">
            <w:pPr>
              <w:spacing w:before="60" w:after="60"/>
              <w:ind w:right="142"/>
              <w:jc w:val="both"/>
              <w:rPr>
                <w:rFonts w:ascii="Arial Narrow" w:hAnsi="Arial Narrow"/>
                <w:b/>
                <w:sz w:val="21"/>
                <w:szCs w:val="21"/>
              </w:rPr>
            </w:pPr>
            <w:r w:rsidRPr="000E44CE">
              <w:rPr>
                <w:rFonts w:ascii="Arial Narrow" w:hAnsi="Arial Narrow"/>
                <w:b/>
                <w:sz w:val="21"/>
                <w:szCs w:val="21"/>
              </w:rPr>
              <w:t>Tenuto presente quanto espresso in premessa, si dettano le seguenti disposizioni che costituiscono il "</w:t>
            </w:r>
            <w:r w:rsidRPr="000E44CE">
              <w:rPr>
                <w:rFonts w:ascii="Arial Narrow" w:hAnsi="Arial Narrow"/>
                <w:b/>
                <w:i/>
                <w:sz w:val="21"/>
                <w:szCs w:val="21"/>
              </w:rPr>
              <w:t>Piano di coltura e conservazione</w:t>
            </w:r>
            <w:r w:rsidRPr="000E44CE">
              <w:rPr>
                <w:rFonts w:ascii="Arial Narrow" w:hAnsi="Arial Narrow"/>
                <w:b/>
                <w:sz w:val="21"/>
                <w:szCs w:val="21"/>
              </w:rPr>
              <w:t>".</w:t>
            </w:r>
          </w:p>
        </w:tc>
        <w:tc>
          <w:tcPr>
            <w:tcW w:w="2540" w:type="dxa"/>
            <w:vAlign w:val="center"/>
          </w:tcPr>
          <w:p w:rsidR="000E44CE" w:rsidRPr="000E44CE" w:rsidRDefault="000E44CE" w:rsidP="000E44CE">
            <w:pPr>
              <w:numPr>
                <w:ilvl w:val="12"/>
                <w:numId w:val="0"/>
              </w:numPr>
              <w:spacing w:line="312" w:lineRule="auto"/>
              <w:jc w:val="both"/>
            </w:pPr>
          </w:p>
        </w:tc>
      </w:tr>
    </w:tbl>
    <w:p w:rsidR="000E44CE" w:rsidRPr="000E44CE" w:rsidRDefault="000E44CE" w:rsidP="000E44CE">
      <w:pPr>
        <w:widowControl w:val="0"/>
        <w:suppressAutoHyphens/>
        <w:spacing w:after="0" w:line="240" w:lineRule="auto"/>
        <w:jc w:val="both"/>
        <w:rPr>
          <w:rFonts w:ascii="Times New Roman" w:eastAsia="Times New Roman" w:hAnsi="Times New Roman" w:cs="Times New Roman"/>
          <w:kern w:val="1"/>
          <w:sz w:val="24"/>
          <w:szCs w:val="20"/>
          <w:lang w:eastAsia="hi-IN" w:bidi="hi-IN"/>
        </w:rPr>
      </w:pPr>
      <w:r w:rsidRPr="000E44CE">
        <w:rPr>
          <w:rFonts w:ascii="Times New Roman" w:eastAsia="Times New Roman" w:hAnsi="Times New Roman" w:cs="Times New Roman"/>
          <w:kern w:val="1"/>
          <w:sz w:val="24"/>
          <w:szCs w:val="20"/>
          <w:lang w:eastAsia="hi-IN" w:bidi="hi-IN"/>
        </w:rPr>
        <w:br w:type="page"/>
      </w:r>
    </w:p>
    <w:tbl>
      <w:tblPr>
        <w:tblStyle w:val="Grigliatabella"/>
        <w:tblW w:w="97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0"/>
        <w:gridCol w:w="2551"/>
      </w:tblGrid>
      <w:tr w:rsidR="000E44CE" w:rsidRPr="000E44CE" w:rsidTr="000E44CE">
        <w:trPr>
          <w:trHeight w:val="360"/>
        </w:trPr>
        <w:tc>
          <w:tcPr>
            <w:tcW w:w="7200" w:type="dxa"/>
            <w:shd w:val="clear" w:color="auto" w:fill="F2F2F2"/>
            <w:vAlign w:val="center"/>
          </w:tcPr>
          <w:p w:rsidR="000E44CE" w:rsidRPr="000E44CE" w:rsidRDefault="000E44CE" w:rsidP="000E44CE">
            <w:pPr>
              <w:spacing w:before="60" w:after="60"/>
              <w:ind w:right="142"/>
              <w:jc w:val="center"/>
              <w:rPr>
                <w:rFonts w:ascii="Arial Narrow" w:hAnsi="Arial Narrow"/>
                <w:b/>
                <w:sz w:val="21"/>
                <w:szCs w:val="21"/>
              </w:rPr>
            </w:pPr>
            <w:r w:rsidRPr="000E44CE">
              <w:rPr>
                <w:rFonts w:ascii="Arial" w:hAnsi="Arial"/>
                <w:b/>
              </w:rPr>
              <w:lastRenderedPageBreak/>
              <w:t>B -  DISPOSIZIONI GENERALI</w:t>
            </w:r>
          </w:p>
        </w:tc>
        <w:tc>
          <w:tcPr>
            <w:tcW w:w="2551" w:type="dxa"/>
            <w:vAlign w:val="center"/>
          </w:tcPr>
          <w:p w:rsidR="000E44CE" w:rsidRPr="000E44CE" w:rsidRDefault="000E44CE" w:rsidP="000E44CE">
            <w:pPr>
              <w:numPr>
                <w:ilvl w:val="12"/>
                <w:numId w:val="0"/>
              </w:numPr>
              <w:spacing w:line="312" w:lineRule="auto"/>
              <w:jc w:val="both"/>
            </w:pPr>
          </w:p>
        </w:tc>
      </w:tr>
      <w:tr w:rsidR="000E44CE" w:rsidRPr="000E44CE" w:rsidTr="00217ADC">
        <w:trPr>
          <w:trHeight w:val="360"/>
        </w:trPr>
        <w:tc>
          <w:tcPr>
            <w:tcW w:w="7200" w:type="dxa"/>
            <w:vAlign w:val="center"/>
          </w:tcPr>
          <w:p w:rsidR="000E44CE" w:rsidRPr="000E44CE" w:rsidRDefault="000E44CE" w:rsidP="000E44CE">
            <w:pPr>
              <w:widowControl w:val="0"/>
              <w:numPr>
                <w:ilvl w:val="0"/>
                <w:numId w:val="5"/>
              </w:numPr>
              <w:suppressAutoHyphens/>
              <w:spacing w:before="60" w:after="60" w:line="216" w:lineRule="auto"/>
              <w:ind w:left="284" w:hanging="284"/>
              <w:jc w:val="both"/>
              <w:rPr>
                <w:rFonts w:ascii="Arial Narrow" w:hAnsi="Arial Narrow"/>
                <w:b/>
              </w:rPr>
            </w:pPr>
            <w:r w:rsidRPr="000E44CE">
              <w:rPr>
                <w:rFonts w:ascii="Arial Narrow" w:hAnsi="Arial Narrow"/>
              </w:rPr>
              <w:t>Il proprietario o possessore è tenuto alla custodia ed alla corretta gestione dell'imboschimento e/o dell’impianto di Arboricoltura specializzata da legno e/o del Pioppeto (10) al fine di assicurare lo sviluppo dello stesso, contrastando tempestivamente ogni causa avversa e ripristinando l'impianto da ogni danno occasionale eventualmente subito; allo scopo viene prescritto alla ditta indicata nel frontespizio quanto segue.</w:t>
            </w:r>
          </w:p>
        </w:tc>
        <w:tc>
          <w:tcPr>
            <w:tcW w:w="2551" w:type="dxa"/>
            <w:vAlign w:val="center"/>
          </w:tcPr>
          <w:p w:rsidR="000E44CE" w:rsidRPr="000E44CE" w:rsidRDefault="000E44CE" w:rsidP="000E44CE">
            <w:pPr>
              <w:numPr>
                <w:ilvl w:val="12"/>
                <w:numId w:val="0"/>
              </w:numPr>
              <w:jc w:val="both"/>
            </w:pPr>
            <w:r w:rsidRPr="000E44CE">
              <w:rPr>
                <w:rFonts w:ascii="Arial Narrow" w:hAnsi="Arial Narrow"/>
              </w:rPr>
              <w:t>(10) Eliminare le dizioni non appropriate.</w:t>
            </w:r>
          </w:p>
        </w:tc>
      </w:tr>
      <w:tr w:rsidR="000E44CE" w:rsidRPr="000E44CE" w:rsidTr="00217ADC">
        <w:trPr>
          <w:trHeight w:val="360"/>
        </w:trPr>
        <w:tc>
          <w:tcPr>
            <w:tcW w:w="7200" w:type="dxa"/>
            <w:vAlign w:val="center"/>
          </w:tcPr>
          <w:p w:rsidR="000E44CE" w:rsidRPr="000E44CE" w:rsidRDefault="000E44CE" w:rsidP="000E44CE">
            <w:pPr>
              <w:widowControl w:val="0"/>
              <w:numPr>
                <w:ilvl w:val="0"/>
                <w:numId w:val="6"/>
              </w:numPr>
              <w:suppressAutoHyphens/>
              <w:spacing w:before="20" w:after="20" w:line="216" w:lineRule="auto"/>
              <w:ind w:left="318" w:right="142" w:hanging="142"/>
              <w:contextualSpacing/>
              <w:jc w:val="both"/>
              <w:rPr>
                <w:rFonts w:ascii="Arial Narrow" w:hAnsi="Arial Narrow"/>
              </w:rPr>
            </w:pPr>
            <w:r w:rsidRPr="000E44CE">
              <w:rPr>
                <w:rFonts w:ascii="Arial Narrow" w:hAnsi="Arial Narrow"/>
              </w:rPr>
              <w:t>Dovrà essere data comunicazione ai Servizi competenti per l’attuazione della Sottomisura 8.1 del P.S.R. 2014-2020 e alla Amministrazione forestale competente dell’eventuale sussistenza di fallanze superiori a quella ammessa dal presente Piano di Coltura e conservazione</w:t>
            </w:r>
          </w:p>
        </w:tc>
        <w:tc>
          <w:tcPr>
            <w:tcW w:w="2551" w:type="dxa"/>
            <w:vAlign w:val="center"/>
          </w:tcPr>
          <w:p w:rsidR="000E44CE" w:rsidRPr="000E44CE" w:rsidRDefault="000E44CE" w:rsidP="000E44CE">
            <w:pPr>
              <w:numPr>
                <w:ilvl w:val="12"/>
                <w:numId w:val="0"/>
              </w:numPr>
              <w:spacing w:line="312" w:lineRule="auto"/>
              <w:jc w:val="both"/>
            </w:pPr>
          </w:p>
        </w:tc>
      </w:tr>
      <w:tr w:rsidR="000E44CE" w:rsidRPr="000E44CE" w:rsidTr="00217ADC">
        <w:trPr>
          <w:trHeight w:val="360"/>
        </w:trPr>
        <w:tc>
          <w:tcPr>
            <w:tcW w:w="7200" w:type="dxa"/>
            <w:vAlign w:val="center"/>
          </w:tcPr>
          <w:p w:rsidR="000E44CE" w:rsidRPr="000E44CE" w:rsidRDefault="000E44CE" w:rsidP="000E44CE">
            <w:pPr>
              <w:widowControl w:val="0"/>
              <w:numPr>
                <w:ilvl w:val="0"/>
                <w:numId w:val="6"/>
              </w:numPr>
              <w:suppressAutoHyphens/>
              <w:spacing w:before="20" w:after="20" w:line="216" w:lineRule="auto"/>
              <w:ind w:left="318" w:right="142" w:hanging="142"/>
              <w:contextualSpacing/>
              <w:jc w:val="both"/>
              <w:rPr>
                <w:rFonts w:ascii="Arial Narrow" w:hAnsi="Arial Narrow"/>
              </w:rPr>
            </w:pPr>
            <w:r w:rsidRPr="000E44CE">
              <w:rPr>
                <w:rFonts w:ascii="Arial Narrow" w:hAnsi="Arial Narrow"/>
              </w:rPr>
              <w:t>Dovranno essere realizzati i lavori di risarcimento (sostituzione delle piante fallite) che si rendono necessari per ripristinare la densità ottimale dell'impianto (11) impiegando materiale di moltiplicazione conforme a quanto prescritto dal Decreto Legislativo n.  386/2003 e dalla L.R. n. 10/2007 loro modifiche e integrazioni.</w:t>
            </w:r>
          </w:p>
        </w:tc>
        <w:tc>
          <w:tcPr>
            <w:tcW w:w="2551" w:type="dxa"/>
            <w:vAlign w:val="center"/>
          </w:tcPr>
          <w:p w:rsidR="000E44CE" w:rsidRPr="000E44CE" w:rsidRDefault="000E44CE" w:rsidP="000E44CE">
            <w:pPr>
              <w:numPr>
                <w:ilvl w:val="12"/>
                <w:numId w:val="0"/>
              </w:numPr>
              <w:spacing w:line="312" w:lineRule="auto"/>
              <w:jc w:val="both"/>
            </w:pPr>
            <w:r w:rsidRPr="000E44CE">
              <w:rPr>
                <w:rFonts w:ascii="Arial Narrow" w:hAnsi="Arial Narrow"/>
              </w:rPr>
              <w:t>(11) vedi le TRACCE DI PRESCRIZIONI.</w:t>
            </w:r>
          </w:p>
        </w:tc>
      </w:tr>
      <w:tr w:rsidR="000E44CE" w:rsidRPr="000E44CE" w:rsidTr="00217ADC">
        <w:trPr>
          <w:trHeight w:val="360"/>
        </w:trPr>
        <w:tc>
          <w:tcPr>
            <w:tcW w:w="7200" w:type="dxa"/>
            <w:vAlign w:val="center"/>
          </w:tcPr>
          <w:p w:rsidR="000E44CE" w:rsidRPr="000E44CE" w:rsidRDefault="000E44CE" w:rsidP="000E44CE">
            <w:pPr>
              <w:widowControl w:val="0"/>
              <w:numPr>
                <w:ilvl w:val="0"/>
                <w:numId w:val="6"/>
              </w:numPr>
              <w:suppressAutoHyphens/>
              <w:spacing w:before="20" w:after="20" w:line="216" w:lineRule="auto"/>
              <w:ind w:left="318" w:right="142" w:hanging="142"/>
              <w:contextualSpacing/>
              <w:jc w:val="both"/>
              <w:rPr>
                <w:rFonts w:ascii="Arial Narrow" w:hAnsi="Arial Narrow"/>
              </w:rPr>
            </w:pPr>
            <w:proofErr w:type="gramStart"/>
            <w:r w:rsidRPr="000E44CE">
              <w:rPr>
                <w:rFonts w:ascii="Arial Narrow" w:hAnsi="Arial Narrow"/>
              </w:rPr>
              <w:t>E'</w:t>
            </w:r>
            <w:proofErr w:type="gramEnd"/>
            <w:r w:rsidRPr="000E44CE">
              <w:rPr>
                <w:rFonts w:ascii="Arial Narrow" w:hAnsi="Arial Narrow"/>
              </w:rPr>
              <w:t xml:space="preserve"> fatto divieto di esercitare qualsiasi forma di pascolamento fino all'affermazione del bosco (altezza media del soprassuolo maggiore di 5 m e chiusura della copertura arborea), e comunque in mancanza delle autorizzazioni eventualmente necessarie.</w:t>
            </w:r>
          </w:p>
        </w:tc>
        <w:tc>
          <w:tcPr>
            <w:tcW w:w="2551" w:type="dxa"/>
            <w:vAlign w:val="center"/>
          </w:tcPr>
          <w:p w:rsidR="000E44CE" w:rsidRPr="000E44CE" w:rsidRDefault="000E44CE" w:rsidP="000E44CE">
            <w:pPr>
              <w:numPr>
                <w:ilvl w:val="12"/>
                <w:numId w:val="0"/>
              </w:numPr>
              <w:spacing w:line="312" w:lineRule="auto"/>
              <w:jc w:val="both"/>
              <w:rPr>
                <w:rFonts w:ascii="Arial Narrow" w:hAnsi="Arial Narrow"/>
              </w:rPr>
            </w:pPr>
          </w:p>
        </w:tc>
      </w:tr>
      <w:tr w:rsidR="000E44CE" w:rsidRPr="000E44CE" w:rsidTr="00217ADC">
        <w:trPr>
          <w:trHeight w:val="360"/>
        </w:trPr>
        <w:tc>
          <w:tcPr>
            <w:tcW w:w="7200" w:type="dxa"/>
            <w:vAlign w:val="center"/>
          </w:tcPr>
          <w:p w:rsidR="000E44CE" w:rsidRPr="000E44CE" w:rsidRDefault="000E44CE" w:rsidP="000E44CE">
            <w:pPr>
              <w:widowControl w:val="0"/>
              <w:numPr>
                <w:ilvl w:val="0"/>
                <w:numId w:val="6"/>
              </w:numPr>
              <w:suppressAutoHyphens/>
              <w:spacing w:before="20" w:after="20" w:line="216" w:lineRule="auto"/>
              <w:ind w:left="318" w:right="142" w:hanging="142"/>
              <w:contextualSpacing/>
              <w:jc w:val="both"/>
              <w:rPr>
                <w:rFonts w:ascii="Arial Narrow" w:hAnsi="Arial Narrow"/>
              </w:rPr>
            </w:pPr>
            <w:r w:rsidRPr="000E44CE">
              <w:rPr>
                <w:rFonts w:ascii="Arial Narrow" w:hAnsi="Arial Narrow"/>
              </w:rPr>
              <w:t xml:space="preserve">Dovranno essere garantiti periodici interventi di pulizia dell'impianto (in numero minimo di due per ogni annata agraria); l’esecuzione di tali lavori è prescritta nei primi 5-10 anni successivi alla realizzazione dell'impianto fino al momento della chiusura della copertura arborea. Le pulizie potranno avere la caratteristica di lavorazione del terreno qualora lo stesso venga mantenuto incolto, ovvero potranno consistere in </w:t>
            </w:r>
            <w:proofErr w:type="spellStart"/>
            <w:r w:rsidRPr="000E44CE">
              <w:rPr>
                <w:rFonts w:ascii="Arial Narrow" w:hAnsi="Arial Narrow"/>
              </w:rPr>
              <w:t>sfalciature</w:t>
            </w:r>
            <w:proofErr w:type="spellEnd"/>
            <w:r w:rsidRPr="000E44CE">
              <w:rPr>
                <w:rFonts w:ascii="Arial Narrow" w:hAnsi="Arial Narrow"/>
              </w:rPr>
              <w:t xml:space="preserve"> in presenza di idoneo </w:t>
            </w:r>
            <w:proofErr w:type="spellStart"/>
            <w:r w:rsidRPr="000E44CE">
              <w:rPr>
                <w:rFonts w:ascii="Arial Narrow" w:hAnsi="Arial Narrow"/>
              </w:rPr>
              <w:t>cotico</w:t>
            </w:r>
            <w:proofErr w:type="spellEnd"/>
            <w:r w:rsidRPr="000E44CE">
              <w:rPr>
                <w:rFonts w:ascii="Arial Narrow" w:hAnsi="Arial Narrow"/>
              </w:rPr>
              <w:t xml:space="preserve"> erboso (12)</w:t>
            </w:r>
          </w:p>
        </w:tc>
        <w:tc>
          <w:tcPr>
            <w:tcW w:w="2551" w:type="dxa"/>
            <w:vAlign w:val="center"/>
          </w:tcPr>
          <w:p w:rsidR="000E44CE" w:rsidRPr="000E44CE" w:rsidRDefault="000E44CE" w:rsidP="000E44CE">
            <w:pPr>
              <w:numPr>
                <w:ilvl w:val="12"/>
                <w:numId w:val="0"/>
              </w:numPr>
              <w:spacing w:line="312" w:lineRule="auto"/>
              <w:jc w:val="both"/>
              <w:rPr>
                <w:rFonts w:ascii="Arial Narrow" w:hAnsi="Arial Narrow"/>
              </w:rPr>
            </w:pPr>
            <w:r w:rsidRPr="000E44CE">
              <w:rPr>
                <w:rFonts w:ascii="Arial Narrow" w:hAnsi="Arial Narrow"/>
              </w:rPr>
              <w:t>(12) vedi le TRACCE DI PRESCRIZIONI.</w:t>
            </w:r>
          </w:p>
        </w:tc>
      </w:tr>
      <w:tr w:rsidR="000E44CE" w:rsidRPr="000E44CE" w:rsidTr="00217ADC">
        <w:trPr>
          <w:trHeight w:val="360"/>
        </w:trPr>
        <w:tc>
          <w:tcPr>
            <w:tcW w:w="7200" w:type="dxa"/>
            <w:vAlign w:val="center"/>
          </w:tcPr>
          <w:p w:rsidR="000E44CE" w:rsidRPr="000E44CE" w:rsidRDefault="000E44CE" w:rsidP="000E44CE">
            <w:pPr>
              <w:widowControl w:val="0"/>
              <w:numPr>
                <w:ilvl w:val="0"/>
                <w:numId w:val="6"/>
              </w:numPr>
              <w:suppressAutoHyphens/>
              <w:spacing w:before="20" w:after="20" w:line="216" w:lineRule="auto"/>
              <w:ind w:left="318" w:right="142" w:hanging="142"/>
              <w:contextualSpacing/>
              <w:jc w:val="both"/>
              <w:rPr>
                <w:rFonts w:ascii="Arial Narrow" w:hAnsi="Arial Narrow"/>
              </w:rPr>
            </w:pPr>
            <w:r w:rsidRPr="000E44CE">
              <w:rPr>
                <w:rFonts w:ascii="Arial Narrow" w:hAnsi="Arial Narrow"/>
              </w:rPr>
              <w:t>Dovrà essere assicurata l'esecuzione di appropriati interventi di potatura aventi lo scopo di garantire uno sviluppo equilibrato del soprassuolo. (13)</w:t>
            </w:r>
          </w:p>
        </w:tc>
        <w:tc>
          <w:tcPr>
            <w:tcW w:w="2551" w:type="dxa"/>
            <w:vMerge w:val="restart"/>
            <w:vAlign w:val="center"/>
          </w:tcPr>
          <w:p w:rsidR="000E44CE" w:rsidRPr="000E44CE" w:rsidRDefault="000E44CE" w:rsidP="000E44CE">
            <w:pPr>
              <w:numPr>
                <w:ilvl w:val="12"/>
                <w:numId w:val="0"/>
              </w:numPr>
              <w:spacing w:line="312" w:lineRule="auto"/>
              <w:jc w:val="both"/>
              <w:rPr>
                <w:rFonts w:ascii="Arial Narrow" w:hAnsi="Arial Narrow"/>
              </w:rPr>
            </w:pPr>
            <w:r w:rsidRPr="000E44CE">
              <w:rPr>
                <w:rFonts w:ascii="Arial Narrow" w:hAnsi="Arial Narrow"/>
              </w:rPr>
              <w:t>(13) (14) vedi le TRACCE DI PRESCRIZIONI.</w:t>
            </w:r>
          </w:p>
        </w:tc>
      </w:tr>
      <w:tr w:rsidR="000E44CE" w:rsidRPr="000E44CE" w:rsidTr="00217ADC">
        <w:trPr>
          <w:trHeight w:val="360"/>
        </w:trPr>
        <w:tc>
          <w:tcPr>
            <w:tcW w:w="7200" w:type="dxa"/>
            <w:vAlign w:val="center"/>
          </w:tcPr>
          <w:p w:rsidR="000E44CE" w:rsidRPr="000E44CE" w:rsidRDefault="000E44CE" w:rsidP="000E44CE">
            <w:pPr>
              <w:widowControl w:val="0"/>
              <w:numPr>
                <w:ilvl w:val="0"/>
                <w:numId w:val="6"/>
              </w:numPr>
              <w:suppressAutoHyphens/>
              <w:spacing w:before="20" w:after="20" w:line="216" w:lineRule="auto"/>
              <w:ind w:left="318" w:right="142" w:hanging="142"/>
              <w:contextualSpacing/>
              <w:jc w:val="both"/>
              <w:rPr>
                <w:rFonts w:ascii="Arial Narrow" w:hAnsi="Arial Narrow"/>
              </w:rPr>
            </w:pPr>
            <w:r w:rsidRPr="000E44CE">
              <w:rPr>
                <w:rFonts w:ascii="Arial Narrow" w:hAnsi="Arial Narrow"/>
              </w:rPr>
              <w:t>Dovrà essere garantito il corretto scolo delle acque e mantenuta la funzionalità delle opere di regimazione delle acque (14)</w:t>
            </w:r>
          </w:p>
        </w:tc>
        <w:tc>
          <w:tcPr>
            <w:tcW w:w="2551" w:type="dxa"/>
            <w:vMerge/>
            <w:vAlign w:val="center"/>
          </w:tcPr>
          <w:p w:rsidR="000E44CE" w:rsidRPr="000E44CE" w:rsidRDefault="000E44CE" w:rsidP="000E44CE">
            <w:pPr>
              <w:numPr>
                <w:ilvl w:val="12"/>
                <w:numId w:val="0"/>
              </w:numPr>
              <w:spacing w:line="312" w:lineRule="auto"/>
              <w:jc w:val="both"/>
              <w:rPr>
                <w:rFonts w:ascii="Arial Narrow" w:hAnsi="Arial Narrow"/>
                <w:szCs w:val="16"/>
              </w:rPr>
            </w:pPr>
          </w:p>
        </w:tc>
      </w:tr>
      <w:tr w:rsidR="000E44CE" w:rsidRPr="000E44CE" w:rsidTr="00217ADC">
        <w:trPr>
          <w:trHeight w:val="360"/>
        </w:trPr>
        <w:tc>
          <w:tcPr>
            <w:tcW w:w="7200" w:type="dxa"/>
            <w:vAlign w:val="center"/>
          </w:tcPr>
          <w:p w:rsidR="000E44CE" w:rsidRPr="000E44CE" w:rsidRDefault="000E44CE" w:rsidP="000E44CE">
            <w:pPr>
              <w:widowControl w:val="0"/>
              <w:numPr>
                <w:ilvl w:val="0"/>
                <w:numId w:val="6"/>
              </w:numPr>
              <w:suppressAutoHyphens/>
              <w:spacing w:before="20" w:after="20" w:line="216" w:lineRule="auto"/>
              <w:ind w:left="318" w:right="142" w:hanging="142"/>
              <w:contextualSpacing/>
              <w:jc w:val="both"/>
              <w:rPr>
                <w:rFonts w:ascii="Arial Narrow" w:hAnsi="Arial Narrow"/>
              </w:rPr>
            </w:pPr>
            <w:r w:rsidRPr="000E44CE">
              <w:rPr>
                <w:rFonts w:ascii="Arial Narrow" w:hAnsi="Arial Narrow"/>
              </w:rPr>
              <w:t>Dovranno essere predisposti accessi all'imboschimento tali da consentire, nell’eventualità, i necessari interventi antincendio.</w:t>
            </w:r>
          </w:p>
        </w:tc>
        <w:tc>
          <w:tcPr>
            <w:tcW w:w="2551" w:type="dxa"/>
            <w:vAlign w:val="center"/>
          </w:tcPr>
          <w:p w:rsidR="000E44CE" w:rsidRPr="000E44CE" w:rsidRDefault="000E44CE" w:rsidP="000E44CE">
            <w:pPr>
              <w:numPr>
                <w:ilvl w:val="12"/>
                <w:numId w:val="0"/>
              </w:numPr>
              <w:spacing w:line="312" w:lineRule="auto"/>
              <w:jc w:val="both"/>
              <w:rPr>
                <w:rFonts w:ascii="Arial Narrow" w:hAnsi="Arial Narrow"/>
                <w:szCs w:val="16"/>
              </w:rPr>
            </w:pPr>
          </w:p>
        </w:tc>
      </w:tr>
      <w:tr w:rsidR="000E44CE" w:rsidRPr="000E44CE" w:rsidTr="00217ADC">
        <w:trPr>
          <w:trHeight w:val="360"/>
        </w:trPr>
        <w:tc>
          <w:tcPr>
            <w:tcW w:w="7200" w:type="dxa"/>
            <w:vAlign w:val="center"/>
          </w:tcPr>
          <w:p w:rsidR="000E44CE" w:rsidRPr="000E44CE" w:rsidRDefault="000E44CE" w:rsidP="000E44CE">
            <w:pPr>
              <w:widowControl w:val="0"/>
              <w:numPr>
                <w:ilvl w:val="0"/>
                <w:numId w:val="6"/>
              </w:numPr>
              <w:suppressAutoHyphens/>
              <w:spacing w:before="20" w:after="20" w:line="216" w:lineRule="auto"/>
              <w:ind w:left="318" w:right="142" w:hanging="142"/>
              <w:contextualSpacing/>
              <w:jc w:val="both"/>
              <w:rPr>
                <w:rFonts w:ascii="Arial Narrow" w:hAnsi="Arial Narrow"/>
              </w:rPr>
            </w:pPr>
            <w:r w:rsidRPr="000E44CE">
              <w:rPr>
                <w:rFonts w:ascii="Arial Narrow" w:hAnsi="Arial Narrow"/>
              </w:rPr>
              <w:t>Per i boschi e per gli impianti di Arboricoltura per legno di pregio, qualora necessaria, la difesa fitosanitaria dovrà essere specificamente autorizzata dal Servizio Fitosanitario della Regione.</w:t>
            </w:r>
          </w:p>
        </w:tc>
        <w:tc>
          <w:tcPr>
            <w:tcW w:w="2551" w:type="dxa"/>
            <w:vAlign w:val="center"/>
          </w:tcPr>
          <w:p w:rsidR="000E44CE" w:rsidRPr="000E44CE" w:rsidRDefault="000E44CE" w:rsidP="000E44CE">
            <w:pPr>
              <w:numPr>
                <w:ilvl w:val="12"/>
                <w:numId w:val="0"/>
              </w:numPr>
              <w:spacing w:line="312" w:lineRule="auto"/>
              <w:jc w:val="both"/>
              <w:rPr>
                <w:rFonts w:ascii="Arial Narrow" w:hAnsi="Arial Narrow"/>
                <w:szCs w:val="16"/>
              </w:rPr>
            </w:pPr>
          </w:p>
        </w:tc>
      </w:tr>
      <w:tr w:rsidR="000E44CE" w:rsidRPr="000E44CE" w:rsidTr="00217ADC">
        <w:trPr>
          <w:trHeight w:val="360"/>
        </w:trPr>
        <w:tc>
          <w:tcPr>
            <w:tcW w:w="7200" w:type="dxa"/>
            <w:vAlign w:val="center"/>
          </w:tcPr>
          <w:p w:rsidR="000E44CE" w:rsidRPr="000E44CE" w:rsidRDefault="000E44CE" w:rsidP="000E44CE">
            <w:pPr>
              <w:widowControl w:val="0"/>
              <w:numPr>
                <w:ilvl w:val="0"/>
                <w:numId w:val="6"/>
              </w:numPr>
              <w:suppressAutoHyphens/>
              <w:spacing w:before="20" w:after="20" w:line="216" w:lineRule="auto"/>
              <w:ind w:left="318" w:right="142" w:hanging="142"/>
              <w:contextualSpacing/>
              <w:jc w:val="both"/>
              <w:rPr>
                <w:rFonts w:ascii="Arial Narrow" w:hAnsi="Arial Narrow"/>
              </w:rPr>
            </w:pPr>
            <w:r w:rsidRPr="000E44CE">
              <w:rPr>
                <w:rFonts w:ascii="Arial Narrow" w:hAnsi="Arial Narrow"/>
              </w:rPr>
              <w:t xml:space="preserve">Dovranno essere mantenute in efficienza per l’intero periodo di </w:t>
            </w:r>
            <w:proofErr w:type="gramStart"/>
            <w:r w:rsidRPr="000E44CE">
              <w:rPr>
                <w:rFonts w:ascii="Arial Narrow" w:hAnsi="Arial Narrow"/>
              </w:rPr>
              <w:t>impegno  le</w:t>
            </w:r>
            <w:proofErr w:type="gramEnd"/>
            <w:r w:rsidRPr="000E44CE">
              <w:rPr>
                <w:rFonts w:ascii="Arial Narrow" w:hAnsi="Arial Narrow"/>
              </w:rPr>
              <w:t xml:space="preserve"> strutture (targhe o cartelli ….) atte pubblicizzare l’intervento realizzato</w:t>
            </w:r>
          </w:p>
        </w:tc>
        <w:tc>
          <w:tcPr>
            <w:tcW w:w="2551" w:type="dxa"/>
            <w:vAlign w:val="center"/>
          </w:tcPr>
          <w:p w:rsidR="000E44CE" w:rsidRPr="000E44CE" w:rsidRDefault="000E44CE" w:rsidP="000E44CE">
            <w:pPr>
              <w:numPr>
                <w:ilvl w:val="12"/>
                <w:numId w:val="0"/>
              </w:numPr>
              <w:spacing w:line="312" w:lineRule="auto"/>
              <w:jc w:val="both"/>
              <w:rPr>
                <w:rFonts w:ascii="Arial Narrow" w:hAnsi="Arial Narrow"/>
                <w:szCs w:val="16"/>
              </w:rPr>
            </w:pPr>
          </w:p>
        </w:tc>
      </w:tr>
      <w:tr w:rsidR="000E44CE" w:rsidRPr="000E44CE" w:rsidTr="00217ADC">
        <w:trPr>
          <w:trHeight w:val="360"/>
        </w:trPr>
        <w:tc>
          <w:tcPr>
            <w:tcW w:w="7200" w:type="dxa"/>
            <w:vAlign w:val="center"/>
          </w:tcPr>
          <w:p w:rsidR="000E44CE" w:rsidRPr="000E44CE" w:rsidRDefault="000E44CE" w:rsidP="000E44CE">
            <w:pPr>
              <w:widowControl w:val="0"/>
              <w:numPr>
                <w:ilvl w:val="0"/>
                <w:numId w:val="6"/>
              </w:numPr>
              <w:suppressAutoHyphens/>
              <w:spacing w:before="20" w:after="20" w:line="216" w:lineRule="auto"/>
              <w:ind w:left="318" w:right="142" w:hanging="142"/>
              <w:contextualSpacing/>
              <w:jc w:val="both"/>
              <w:rPr>
                <w:rFonts w:ascii="Arial Narrow" w:hAnsi="Arial Narrow"/>
              </w:rPr>
            </w:pPr>
            <w:r w:rsidRPr="000E44CE">
              <w:rPr>
                <w:rFonts w:ascii="Arial Narrow" w:hAnsi="Arial Narrow"/>
              </w:rPr>
              <w:t>La pacciamatura non biodegradabile eventualmente impiegata dovrà essere eliminata prima della chiusura della copertura arborea, e smaltita nel rispetto delle</w:t>
            </w:r>
            <w:bookmarkStart w:id="0" w:name="_GoBack"/>
            <w:bookmarkEnd w:id="0"/>
            <w:r w:rsidRPr="000E44CE">
              <w:rPr>
                <w:rFonts w:ascii="Arial Narrow" w:hAnsi="Arial Narrow"/>
              </w:rPr>
              <w:t xml:space="preserve"> norme vigenti.</w:t>
            </w:r>
          </w:p>
        </w:tc>
        <w:tc>
          <w:tcPr>
            <w:tcW w:w="2551" w:type="dxa"/>
            <w:vAlign w:val="center"/>
          </w:tcPr>
          <w:p w:rsidR="000E44CE" w:rsidRPr="000E44CE" w:rsidRDefault="000E44CE" w:rsidP="000E44CE">
            <w:pPr>
              <w:numPr>
                <w:ilvl w:val="12"/>
                <w:numId w:val="0"/>
              </w:numPr>
              <w:spacing w:line="312" w:lineRule="auto"/>
              <w:jc w:val="both"/>
              <w:rPr>
                <w:rFonts w:ascii="Arial Narrow" w:hAnsi="Arial Narrow"/>
                <w:szCs w:val="16"/>
              </w:rPr>
            </w:pPr>
          </w:p>
        </w:tc>
      </w:tr>
      <w:tr w:rsidR="000E44CE" w:rsidRPr="000E44CE" w:rsidTr="00217ADC">
        <w:trPr>
          <w:trHeight w:val="360"/>
        </w:trPr>
        <w:tc>
          <w:tcPr>
            <w:tcW w:w="7200" w:type="dxa"/>
            <w:vAlign w:val="center"/>
          </w:tcPr>
          <w:p w:rsidR="000E44CE" w:rsidRPr="000E44CE" w:rsidRDefault="000E44CE" w:rsidP="000E44CE">
            <w:pPr>
              <w:spacing w:before="60" w:after="60" w:line="216" w:lineRule="auto"/>
              <w:ind w:left="284"/>
              <w:jc w:val="both"/>
              <w:rPr>
                <w:rFonts w:ascii="Arial Narrow" w:hAnsi="Arial Narrow"/>
              </w:rPr>
            </w:pPr>
          </w:p>
          <w:p w:rsidR="000E44CE" w:rsidRPr="000E44CE" w:rsidRDefault="000E44CE" w:rsidP="000E44CE">
            <w:pPr>
              <w:widowControl w:val="0"/>
              <w:numPr>
                <w:ilvl w:val="0"/>
                <w:numId w:val="5"/>
              </w:numPr>
              <w:suppressAutoHyphens/>
              <w:spacing w:before="60" w:after="60" w:line="216" w:lineRule="auto"/>
              <w:ind w:left="284" w:hanging="284"/>
              <w:jc w:val="both"/>
              <w:rPr>
                <w:rFonts w:ascii="Arial Narrow" w:hAnsi="Arial Narrow"/>
              </w:rPr>
            </w:pPr>
            <w:r w:rsidRPr="000E44CE">
              <w:rPr>
                <w:rFonts w:ascii="Arial Narrow" w:hAnsi="Arial Narrow"/>
              </w:rPr>
              <w:t>Il proprietario o possessore è a conoscenza che</w:t>
            </w:r>
          </w:p>
        </w:tc>
        <w:tc>
          <w:tcPr>
            <w:tcW w:w="2551" w:type="dxa"/>
            <w:vAlign w:val="center"/>
          </w:tcPr>
          <w:p w:rsidR="000E44CE" w:rsidRPr="000E44CE" w:rsidRDefault="000E44CE" w:rsidP="000E44CE">
            <w:pPr>
              <w:numPr>
                <w:ilvl w:val="12"/>
                <w:numId w:val="0"/>
              </w:numPr>
              <w:spacing w:line="312" w:lineRule="auto"/>
              <w:jc w:val="both"/>
              <w:rPr>
                <w:rFonts w:ascii="Arial Narrow" w:hAnsi="Arial Narrow"/>
                <w:szCs w:val="16"/>
              </w:rPr>
            </w:pPr>
          </w:p>
        </w:tc>
      </w:tr>
      <w:tr w:rsidR="000E44CE" w:rsidRPr="000E44CE" w:rsidTr="00217ADC">
        <w:trPr>
          <w:trHeight w:val="360"/>
        </w:trPr>
        <w:tc>
          <w:tcPr>
            <w:tcW w:w="7200" w:type="dxa"/>
            <w:vAlign w:val="center"/>
          </w:tcPr>
          <w:p w:rsidR="000E44CE" w:rsidRPr="000E44CE" w:rsidRDefault="000E44CE" w:rsidP="000E44CE">
            <w:pPr>
              <w:widowControl w:val="0"/>
              <w:numPr>
                <w:ilvl w:val="0"/>
                <w:numId w:val="6"/>
              </w:numPr>
              <w:suppressAutoHyphens/>
              <w:spacing w:before="20" w:after="20" w:line="216" w:lineRule="auto"/>
              <w:ind w:left="318" w:right="142" w:hanging="142"/>
              <w:contextualSpacing/>
              <w:jc w:val="both"/>
              <w:rPr>
                <w:rFonts w:ascii="Arial Narrow" w:hAnsi="Arial Narrow"/>
              </w:rPr>
            </w:pPr>
            <w:r w:rsidRPr="000E44CE">
              <w:rPr>
                <w:rFonts w:ascii="Arial Narrow" w:hAnsi="Arial Narrow"/>
              </w:rPr>
              <w:t>i terreni e gli impianti realizzati sono soggetti al rispetto delle “Prescrizioni di massima e di polizia forestale” e a quanto disposto dal presente Piano; pertanto accetta di non destinare le superfici impiantate ad attività non compatibili con la conservazione e il mantenimento del soprassuolo in via di sviluppo e con l’uso dei terreni originato almeno fino alla conclusione del ciclo produttivo stabilito nel presente atto (per i boschi permanenti neppure previa restituzione all'Ente pubblico degli aiuti e dei premi percepiti per l'attuazione dell'imboschimento);</w:t>
            </w:r>
          </w:p>
        </w:tc>
        <w:tc>
          <w:tcPr>
            <w:tcW w:w="2551" w:type="dxa"/>
            <w:vMerge w:val="restart"/>
            <w:vAlign w:val="center"/>
          </w:tcPr>
          <w:p w:rsidR="000E44CE" w:rsidRPr="000E44CE" w:rsidRDefault="000E44CE" w:rsidP="000E44CE">
            <w:pPr>
              <w:numPr>
                <w:ilvl w:val="12"/>
                <w:numId w:val="0"/>
              </w:numPr>
              <w:jc w:val="both"/>
              <w:rPr>
                <w:rFonts w:ascii="Arial Narrow" w:hAnsi="Arial Narrow"/>
                <w:szCs w:val="16"/>
              </w:rPr>
            </w:pPr>
            <w:r w:rsidRPr="000E44CE">
              <w:rPr>
                <w:rFonts w:ascii="Arial Narrow" w:hAnsi="Arial Narrow"/>
                <w:sz w:val="18"/>
                <w:szCs w:val="18"/>
              </w:rPr>
              <w:t>(15) Eliminare la dizione per Piani riguardanti unicamente impianti di</w:t>
            </w:r>
            <w:r w:rsidRPr="000E44CE">
              <w:t xml:space="preserve"> </w:t>
            </w:r>
            <w:r w:rsidRPr="000E44CE">
              <w:rPr>
                <w:rFonts w:ascii="Arial Narrow" w:hAnsi="Arial Narrow"/>
                <w:sz w:val="18"/>
                <w:szCs w:val="18"/>
              </w:rPr>
              <w:t>Arboricoltura e Pioppicoltura (tipi di operazione 8.1.02 e 8.1.03</w:t>
            </w:r>
          </w:p>
        </w:tc>
      </w:tr>
      <w:tr w:rsidR="000E44CE" w:rsidRPr="000E44CE" w:rsidTr="00217ADC">
        <w:trPr>
          <w:trHeight w:val="360"/>
        </w:trPr>
        <w:tc>
          <w:tcPr>
            <w:tcW w:w="7200" w:type="dxa"/>
            <w:vAlign w:val="center"/>
          </w:tcPr>
          <w:p w:rsidR="000E44CE" w:rsidRPr="000E44CE" w:rsidRDefault="000E44CE" w:rsidP="000E44CE">
            <w:pPr>
              <w:widowControl w:val="0"/>
              <w:numPr>
                <w:ilvl w:val="0"/>
                <w:numId w:val="6"/>
              </w:numPr>
              <w:suppressAutoHyphens/>
              <w:spacing w:before="20" w:after="20" w:line="216" w:lineRule="auto"/>
              <w:ind w:left="318" w:right="142" w:hanging="142"/>
              <w:contextualSpacing/>
              <w:jc w:val="both"/>
              <w:rPr>
                <w:rFonts w:ascii="Arial Narrow" w:hAnsi="Arial Narrow"/>
              </w:rPr>
            </w:pPr>
            <w:r w:rsidRPr="000E44CE">
              <w:rPr>
                <w:rFonts w:ascii="Arial Narrow" w:hAnsi="Arial Narrow"/>
              </w:rPr>
              <w:t>i “boschi” e le “aree forestali” riconoscibili tali ai sensi ed agli effetti delle leggi vigenti, sono soggette a vincoli di destinazione d’uso conseguenti all’applicazione di specifiche normative (idrogeologiche, paesistiche, urbanistiche, …), (15);</w:t>
            </w:r>
          </w:p>
        </w:tc>
        <w:tc>
          <w:tcPr>
            <w:tcW w:w="2551" w:type="dxa"/>
            <w:vMerge/>
            <w:vAlign w:val="center"/>
          </w:tcPr>
          <w:p w:rsidR="000E44CE" w:rsidRPr="000E44CE" w:rsidRDefault="000E44CE" w:rsidP="000E44CE">
            <w:pPr>
              <w:numPr>
                <w:ilvl w:val="12"/>
                <w:numId w:val="0"/>
              </w:numPr>
              <w:spacing w:line="216" w:lineRule="auto"/>
              <w:jc w:val="both"/>
              <w:rPr>
                <w:rFonts w:ascii="Arial Narrow" w:hAnsi="Arial Narrow"/>
                <w:sz w:val="18"/>
                <w:szCs w:val="18"/>
              </w:rPr>
            </w:pPr>
          </w:p>
        </w:tc>
      </w:tr>
      <w:tr w:rsidR="000E44CE" w:rsidRPr="000E44CE" w:rsidTr="00261874">
        <w:trPr>
          <w:trHeight w:val="270"/>
        </w:trPr>
        <w:tc>
          <w:tcPr>
            <w:tcW w:w="7200" w:type="dxa"/>
            <w:vAlign w:val="center"/>
          </w:tcPr>
          <w:p w:rsidR="000E44CE" w:rsidRPr="000E44CE" w:rsidRDefault="000E44CE" w:rsidP="00261874">
            <w:pPr>
              <w:widowControl w:val="0"/>
              <w:numPr>
                <w:ilvl w:val="0"/>
                <w:numId w:val="6"/>
              </w:numPr>
              <w:suppressAutoHyphens/>
              <w:spacing w:before="20" w:after="20" w:line="216" w:lineRule="auto"/>
              <w:ind w:left="318" w:right="142" w:hanging="142"/>
              <w:contextualSpacing/>
              <w:jc w:val="both"/>
              <w:rPr>
                <w:rFonts w:ascii="Arial Narrow" w:hAnsi="Arial Narrow"/>
              </w:rPr>
            </w:pPr>
            <w:r w:rsidRPr="000E44CE">
              <w:rPr>
                <w:rFonts w:ascii="Arial Narrow" w:hAnsi="Arial Narrow"/>
              </w:rPr>
              <w:t xml:space="preserve">viste le definizioni contenute nelle vigenti Prescrizioni di massima e di polizia forestale </w:t>
            </w:r>
            <w:r w:rsidR="00261874">
              <w:rPr>
                <w:rFonts w:ascii="Arial Narrow" w:hAnsi="Arial Narrow"/>
              </w:rPr>
              <w:t xml:space="preserve">e nel </w:t>
            </w:r>
            <w:r w:rsidR="00261874" w:rsidRPr="00261874">
              <w:rPr>
                <w:rFonts w:ascii="Arial Narrow" w:hAnsi="Arial Narrow"/>
              </w:rPr>
              <w:t>Decreto Legislativo 3 aprile 2018 n. 34</w:t>
            </w:r>
            <w:r w:rsidRPr="000E44CE">
              <w:rPr>
                <w:rFonts w:ascii="Arial Narrow" w:hAnsi="Arial Narrow"/>
              </w:rPr>
              <w:t xml:space="preserve">, non sussistono oggi limitazioni tali da impedire che al termine dei turni indicati nel Piano di coltura e conservazione, i terreni interessati da Arboricoltura da legno e Pioppicoltura vengano nuovamente assoggettati a normale lavorazione agricola e destinati a uso </w:t>
            </w:r>
            <w:proofErr w:type="gramStart"/>
            <w:r w:rsidRPr="000E44CE">
              <w:rPr>
                <w:rFonts w:ascii="Arial Narrow" w:hAnsi="Arial Narrow"/>
              </w:rPr>
              <w:t>agricolo.(</w:t>
            </w:r>
            <w:proofErr w:type="gramEnd"/>
            <w:r w:rsidRPr="000E44CE">
              <w:rPr>
                <w:rFonts w:ascii="Arial Narrow" w:hAnsi="Arial Narrow"/>
              </w:rPr>
              <w:t>16)</w:t>
            </w:r>
          </w:p>
        </w:tc>
        <w:tc>
          <w:tcPr>
            <w:tcW w:w="2551" w:type="dxa"/>
            <w:vAlign w:val="center"/>
          </w:tcPr>
          <w:p w:rsidR="000E44CE" w:rsidRPr="000E44CE" w:rsidRDefault="000E44CE" w:rsidP="000E44CE">
            <w:pPr>
              <w:numPr>
                <w:ilvl w:val="12"/>
                <w:numId w:val="0"/>
              </w:numPr>
              <w:jc w:val="both"/>
              <w:rPr>
                <w:rFonts w:ascii="Arial Narrow" w:hAnsi="Arial Narrow"/>
                <w:sz w:val="18"/>
                <w:szCs w:val="18"/>
              </w:rPr>
            </w:pPr>
            <w:r w:rsidRPr="000E44CE">
              <w:rPr>
                <w:rFonts w:ascii="Arial Narrow" w:hAnsi="Arial Narrow"/>
                <w:sz w:val="18"/>
                <w:szCs w:val="18"/>
              </w:rPr>
              <w:t xml:space="preserve">(16) Eliminare la dizione per Piani riguardanti unicamente il tipo di operazione </w:t>
            </w:r>
            <w:proofErr w:type="gramStart"/>
            <w:r w:rsidRPr="000E44CE">
              <w:rPr>
                <w:rFonts w:ascii="Arial Narrow" w:hAnsi="Arial Narrow"/>
                <w:sz w:val="18"/>
                <w:szCs w:val="18"/>
              </w:rPr>
              <w:t>8.1.01  (</w:t>
            </w:r>
            <w:proofErr w:type="gramEnd"/>
            <w:r w:rsidRPr="000E44CE">
              <w:rPr>
                <w:rFonts w:ascii="Arial Narrow" w:hAnsi="Arial Narrow"/>
                <w:sz w:val="18"/>
                <w:szCs w:val="18"/>
              </w:rPr>
              <w:t>Bosco permanente)</w:t>
            </w:r>
          </w:p>
        </w:tc>
      </w:tr>
    </w:tbl>
    <w:p w:rsidR="000E44CE" w:rsidRPr="000E44CE" w:rsidRDefault="000E44CE" w:rsidP="000E44CE">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rsidR="000E44CE" w:rsidRPr="000E44CE" w:rsidRDefault="000E44CE" w:rsidP="000E44CE">
      <w:pPr>
        <w:widowControl w:val="0"/>
        <w:suppressAutoHyphens/>
        <w:spacing w:after="0" w:line="240" w:lineRule="auto"/>
        <w:jc w:val="both"/>
        <w:rPr>
          <w:rFonts w:ascii="Times New Roman" w:eastAsia="Times New Roman" w:hAnsi="Times New Roman" w:cs="Times New Roman"/>
          <w:kern w:val="1"/>
          <w:sz w:val="24"/>
          <w:szCs w:val="20"/>
          <w:lang w:eastAsia="hi-IN" w:bidi="hi-IN"/>
        </w:rPr>
      </w:pPr>
      <w:r w:rsidRPr="000E44CE">
        <w:rPr>
          <w:rFonts w:ascii="Times New Roman" w:eastAsia="Times New Roman" w:hAnsi="Times New Roman" w:cs="Times New Roman"/>
          <w:kern w:val="1"/>
          <w:sz w:val="24"/>
          <w:szCs w:val="20"/>
          <w:lang w:eastAsia="hi-IN" w:bidi="hi-IN"/>
        </w:rPr>
        <w:br w:type="page"/>
      </w:r>
    </w:p>
    <w:tbl>
      <w:tblPr>
        <w:tblStyle w:val="Grigliatabella"/>
        <w:tblW w:w="97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0"/>
        <w:gridCol w:w="2551"/>
      </w:tblGrid>
      <w:tr w:rsidR="000E44CE" w:rsidRPr="000E44CE" w:rsidTr="000E44CE">
        <w:trPr>
          <w:trHeight w:val="360"/>
        </w:trPr>
        <w:tc>
          <w:tcPr>
            <w:tcW w:w="7200" w:type="dxa"/>
            <w:shd w:val="clear" w:color="auto" w:fill="F2F2F2"/>
            <w:vAlign w:val="center"/>
          </w:tcPr>
          <w:p w:rsidR="000E44CE" w:rsidRPr="000E44CE" w:rsidRDefault="000E44CE" w:rsidP="000E44CE">
            <w:pPr>
              <w:jc w:val="center"/>
              <w:rPr>
                <w:rFonts w:ascii="Arial Narrow" w:hAnsi="Arial Narrow"/>
                <w:sz w:val="18"/>
                <w:szCs w:val="18"/>
              </w:rPr>
            </w:pPr>
            <w:r w:rsidRPr="000E44CE">
              <w:lastRenderedPageBreak/>
              <w:br w:type="page"/>
            </w:r>
            <w:r w:rsidRPr="000E44CE">
              <w:rPr>
                <w:rFonts w:ascii="Arial" w:hAnsi="Arial"/>
                <w:b/>
              </w:rPr>
              <w:t>C -  TAGLI INTERCALARI, GOVERNO, TRATTAMENTO, TURNI</w:t>
            </w:r>
          </w:p>
        </w:tc>
        <w:tc>
          <w:tcPr>
            <w:tcW w:w="2551" w:type="dxa"/>
            <w:vMerge w:val="restart"/>
            <w:vAlign w:val="center"/>
          </w:tcPr>
          <w:p w:rsidR="000E44CE" w:rsidRPr="000E44CE" w:rsidRDefault="000E44CE" w:rsidP="000E44CE">
            <w:pPr>
              <w:numPr>
                <w:ilvl w:val="12"/>
                <w:numId w:val="0"/>
              </w:numPr>
              <w:spacing w:before="120" w:line="216" w:lineRule="auto"/>
              <w:jc w:val="both"/>
              <w:rPr>
                <w:rFonts w:ascii="Arial Narrow" w:hAnsi="Arial Narrow"/>
                <w:sz w:val="18"/>
                <w:szCs w:val="18"/>
              </w:rPr>
            </w:pPr>
            <w:r w:rsidRPr="000E44CE">
              <w:rPr>
                <w:rFonts w:ascii="Arial Narrow" w:hAnsi="Arial Narrow"/>
                <w:sz w:val="18"/>
                <w:szCs w:val="18"/>
              </w:rPr>
              <w:t>17) Anche se all’atto della verifica dell’esecuzione dell’impianto non è possibile indicare con la necessaria puntualità tempi, modi e intensità ottimali di intervento, si ritiene comunque opportuno inserire i tempi minimi entro i quali prevede-re l’effettuazione di tagli intercalari, non essendo certa la redazione e l’approvazione di revisioni al Piano. Si ritiene inoltre necessario indicare obiettivi e prudenziali parametri entro i quali ricondurre l’intervento colturale come orientativamente indicato nelle TRACCE DI PRESCRIZIONI. L’indicazione dei tempi per i diradamenti è assolutamente necessaria per impianti di arboricoltura da legno.</w:t>
            </w:r>
          </w:p>
        </w:tc>
      </w:tr>
      <w:tr w:rsidR="000E44CE" w:rsidRPr="000E44CE" w:rsidTr="00217ADC">
        <w:trPr>
          <w:trHeight w:val="360"/>
        </w:trPr>
        <w:tc>
          <w:tcPr>
            <w:tcW w:w="7200" w:type="dxa"/>
            <w:vAlign w:val="center"/>
          </w:tcPr>
          <w:p w:rsidR="000E44CE" w:rsidRPr="000E44CE" w:rsidRDefault="000E44CE" w:rsidP="000E44CE">
            <w:pPr>
              <w:widowControl w:val="0"/>
              <w:numPr>
                <w:ilvl w:val="0"/>
                <w:numId w:val="7"/>
              </w:numPr>
              <w:suppressAutoHyphens/>
              <w:contextualSpacing/>
              <w:rPr>
                <w:rFonts w:ascii="Arial" w:hAnsi="Arial"/>
                <w:b/>
              </w:rPr>
            </w:pPr>
            <w:r w:rsidRPr="000E44CE">
              <w:rPr>
                <w:rFonts w:ascii="Arial" w:hAnsi="Arial"/>
                <w:b/>
                <w:u w:val="single"/>
              </w:rPr>
              <w:t>TAGLI INTERCALARI</w:t>
            </w:r>
            <w:proofErr w:type="gramStart"/>
            <w:r w:rsidRPr="000E44CE">
              <w:rPr>
                <w:rFonts w:ascii="Arial" w:hAnsi="Arial"/>
              </w:rPr>
              <w:t xml:space="preserve">   (</w:t>
            </w:r>
            <w:proofErr w:type="gramEnd"/>
            <w:r w:rsidRPr="000E44CE">
              <w:rPr>
                <w:rFonts w:ascii="Arial" w:hAnsi="Arial"/>
              </w:rPr>
              <w:t xml:space="preserve">17)  </w:t>
            </w:r>
          </w:p>
        </w:tc>
        <w:tc>
          <w:tcPr>
            <w:tcW w:w="2551" w:type="dxa"/>
            <w:vMerge/>
            <w:vAlign w:val="center"/>
          </w:tcPr>
          <w:p w:rsidR="000E44CE" w:rsidRPr="000E44CE" w:rsidRDefault="000E44CE" w:rsidP="000E44CE">
            <w:pPr>
              <w:numPr>
                <w:ilvl w:val="12"/>
                <w:numId w:val="0"/>
              </w:numPr>
              <w:spacing w:line="216" w:lineRule="auto"/>
              <w:jc w:val="both"/>
              <w:rPr>
                <w:rFonts w:ascii="Arial Narrow" w:hAnsi="Arial Narrow"/>
                <w:sz w:val="18"/>
                <w:szCs w:val="18"/>
              </w:rPr>
            </w:pPr>
          </w:p>
        </w:tc>
      </w:tr>
      <w:tr w:rsidR="000E44CE" w:rsidRPr="000E44CE" w:rsidTr="00217ADC">
        <w:trPr>
          <w:trHeight w:val="360"/>
        </w:trPr>
        <w:tc>
          <w:tcPr>
            <w:tcW w:w="7200" w:type="dxa"/>
            <w:vAlign w:val="center"/>
          </w:tcPr>
          <w:p w:rsidR="000E44CE" w:rsidRPr="000E44CE" w:rsidRDefault="000E44CE" w:rsidP="000E44CE">
            <w:pPr>
              <w:widowControl w:val="0"/>
              <w:numPr>
                <w:ilvl w:val="0"/>
                <w:numId w:val="7"/>
              </w:numPr>
              <w:suppressAutoHyphens/>
              <w:contextualSpacing/>
              <w:rPr>
                <w:rFonts w:ascii="Arial" w:hAnsi="Arial"/>
                <w:b/>
                <w:u w:val="single"/>
              </w:rPr>
            </w:pPr>
            <w:r w:rsidRPr="000E44CE">
              <w:rPr>
                <w:rFonts w:ascii="Arial" w:hAnsi="Arial"/>
                <w:b/>
                <w:u w:val="single"/>
              </w:rPr>
              <w:t>FORMA DI GOVERNO</w:t>
            </w:r>
          </w:p>
        </w:tc>
        <w:tc>
          <w:tcPr>
            <w:tcW w:w="2551" w:type="dxa"/>
            <w:vMerge w:val="restart"/>
            <w:vAlign w:val="center"/>
          </w:tcPr>
          <w:p w:rsidR="000E44CE" w:rsidRPr="000E44CE" w:rsidRDefault="000E44CE" w:rsidP="000E44CE">
            <w:pPr>
              <w:numPr>
                <w:ilvl w:val="12"/>
                <w:numId w:val="0"/>
              </w:numPr>
              <w:spacing w:before="120" w:line="216" w:lineRule="auto"/>
              <w:jc w:val="both"/>
              <w:rPr>
                <w:rFonts w:ascii="Arial Narrow" w:hAnsi="Arial Narrow"/>
                <w:sz w:val="18"/>
                <w:szCs w:val="18"/>
              </w:rPr>
            </w:pPr>
            <w:r w:rsidRPr="000E44CE">
              <w:rPr>
                <w:rFonts w:ascii="Arial Narrow" w:hAnsi="Arial Narrow"/>
                <w:sz w:val="18"/>
                <w:szCs w:val="18"/>
              </w:rPr>
              <w:t xml:space="preserve">18) Per lo stesso motivo di cui sopra, non potendo indicare in maniera analitica turni ottimali, si ritiene comunque opportuno, </w:t>
            </w:r>
            <w:proofErr w:type="spellStart"/>
            <w:r w:rsidRPr="000E44CE">
              <w:rPr>
                <w:rFonts w:ascii="Arial Narrow" w:hAnsi="Arial Narrow"/>
                <w:sz w:val="18"/>
                <w:szCs w:val="18"/>
              </w:rPr>
              <w:t>inse-rire</w:t>
            </w:r>
            <w:proofErr w:type="spellEnd"/>
            <w:r w:rsidRPr="000E44CE">
              <w:rPr>
                <w:rFonts w:ascii="Arial Narrow" w:hAnsi="Arial Narrow"/>
                <w:sz w:val="18"/>
                <w:szCs w:val="18"/>
              </w:rPr>
              <w:t xml:space="preserve"> l’indicazione di turni minimi entro i quali termini prevedere l’</w:t>
            </w:r>
            <w:proofErr w:type="spellStart"/>
            <w:r w:rsidRPr="000E44CE">
              <w:rPr>
                <w:rFonts w:ascii="Arial Narrow" w:hAnsi="Arial Narrow"/>
                <w:sz w:val="18"/>
                <w:szCs w:val="18"/>
              </w:rPr>
              <w:t>uti-lizzazione</w:t>
            </w:r>
            <w:proofErr w:type="spellEnd"/>
            <w:r w:rsidRPr="000E44CE">
              <w:rPr>
                <w:rFonts w:ascii="Arial Narrow" w:hAnsi="Arial Narrow"/>
                <w:sz w:val="18"/>
                <w:szCs w:val="18"/>
              </w:rPr>
              <w:t xml:space="preserve"> del soprassuolo oggetto di impianto. In tale eventualità si ritiene necessario che gli stessi</w:t>
            </w:r>
            <w:r w:rsidRPr="000E44CE">
              <w:rPr>
                <w:rFonts w:ascii="Arial Narrow" w:hAnsi="Arial Narrow"/>
                <w:sz w:val="16"/>
                <w:szCs w:val="16"/>
              </w:rPr>
              <w:t xml:space="preserve"> </w:t>
            </w:r>
          </w:p>
        </w:tc>
      </w:tr>
      <w:tr w:rsidR="000E44CE" w:rsidRPr="000E44CE" w:rsidTr="00217ADC">
        <w:trPr>
          <w:trHeight w:val="360"/>
        </w:trPr>
        <w:tc>
          <w:tcPr>
            <w:tcW w:w="7200" w:type="dxa"/>
            <w:vAlign w:val="center"/>
          </w:tcPr>
          <w:p w:rsidR="000E44CE" w:rsidRPr="000E44CE" w:rsidRDefault="000E44CE" w:rsidP="000E44CE">
            <w:pPr>
              <w:tabs>
                <w:tab w:val="num" w:pos="432"/>
              </w:tabs>
              <w:spacing w:before="60" w:after="60"/>
              <w:ind w:left="431" w:right="142"/>
              <w:jc w:val="both"/>
              <w:rPr>
                <w:rFonts w:ascii="Arial" w:hAnsi="Arial"/>
                <w:b/>
                <w:u w:val="single"/>
              </w:rPr>
            </w:pPr>
            <w:r w:rsidRPr="000E44CE">
              <w:rPr>
                <w:rFonts w:ascii="Arial Narrow" w:hAnsi="Arial Narrow"/>
              </w:rPr>
              <w:t xml:space="preserve">Sia nei perimetri per Arboricoltura da legno sia nei perimetri destinati a bosco misto, dovrà essere garantito il governo ad “ALTO FUSTO”; unicamente a carico degli esemplari arborei o arbustivi indicati “accessori” negli impianti per Arboricoltura da </w:t>
            </w:r>
            <w:proofErr w:type="gramStart"/>
            <w:r w:rsidRPr="000E44CE">
              <w:rPr>
                <w:rFonts w:ascii="Arial Narrow" w:hAnsi="Arial Narrow"/>
              </w:rPr>
              <w:t>legno ”consociata</w:t>
            </w:r>
            <w:proofErr w:type="gramEnd"/>
            <w:r w:rsidRPr="000E44CE">
              <w:rPr>
                <w:rFonts w:ascii="Arial Narrow" w:hAnsi="Arial Narrow"/>
              </w:rPr>
              <w:t>”, potrà essere ammessa l’esecuzione di tagli aventi l’obiettivo di sviluppare ricacci di polloni dalle ceppaie.</w:t>
            </w:r>
          </w:p>
        </w:tc>
        <w:tc>
          <w:tcPr>
            <w:tcW w:w="2551" w:type="dxa"/>
            <w:vMerge/>
            <w:vAlign w:val="center"/>
          </w:tcPr>
          <w:p w:rsidR="000E44CE" w:rsidRPr="000E44CE" w:rsidRDefault="000E44CE" w:rsidP="000E44CE">
            <w:pPr>
              <w:numPr>
                <w:ilvl w:val="12"/>
                <w:numId w:val="0"/>
              </w:numPr>
              <w:spacing w:line="216" w:lineRule="auto"/>
              <w:jc w:val="both"/>
              <w:rPr>
                <w:rFonts w:ascii="Arial Narrow" w:hAnsi="Arial Narrow"/>
                <w:sz w:val="18"/>
                <w:szCs w:val="18"/>
              </w:rPr>
            </w:pPr>
          </w:p>
        </w:tc>
      </w:tr>
      <w:tr w:rsidR="000E44CE" w:rsidRPr="000E44CE" w:rsidTr="00217ADC">
        <w:trPr>
          <w:trHeight w:val="360"/>
        </w:trPr>
        <w:tc>
          <w:tcPr>
            <w:tcW w:w="7200" w:type="dxa"/>
          </w:tcPr>
          <w:p w:rsidR="000E44CE" w:rsidRPr="000E44CE" w:rsidRDefault="000E44CE" w:rsidP="000E44CE">
            <w:pPr>
              <w:tabs>
                <w:tab w:val="num" w:pos="432"/>
              </w:tabs>
              <w:spacing w:before="60" w:after="60"/>
              <w:ind w:left="431" w:right="142"/>
              <w:jc w:val="both"/>
              <w:rPr>
                <w:rFonts w:ascii="Arial Narrow" w:hAnsi="Arial Narrow"/>
              </w:rPr>
            </w:pPr>
            <w:r w:rsidRPr="000E44CE">
              <w:rPr>
                <w:rFonts w:ascii="Arial Narrow" w:hAnsi="Arial Narrow"/>
              </w:rPr>
              <w:t>Alla scadenza del periodo di impegno/periodo di corresponsione dei premi, eventuali modifiche anche parziali alla forma di Governo possono essere oggetto di previsione nelle revisioni se ammissibili in riferimento alle norme e ai regolamenti forestali (P.M.P.F.)</w:t>
            </w:r>
          </w:p>
          <w:p w:rsidR="000E44CE" w:rsidRPr="000E44CE" w:rsidRDefault="000E44CE" w:rsidP="000E44CE">
            <w:pPr>
              <w:tabs>
                <w:tab w:val="num" w:pos="432"/>
              </w:tabs>
              <w:spacing w:before="60" w:after="60"/>
              <w:ind w:left="431" w:right="142"/>
              <w:jc w:val="both"/>
              <w:rPr>
                <w:rFonts w:ascii="Arial Narrow" w:hAnsi="Arial Narrow"/>
              </w:rPr>
            </w:pPr>
          </w:p>
          <w:p w:rsidR="000E44CE" w:rsidRPr="000E44CE" w:rsidRDefault="000E44CE" w:rsidP="000E44CE">
            <w:pPr>
              <w:tabs>
                <w:tab w:val="num" w:pos="432"/>
              </w:tabs>
              <w:spacing w:before="60" w:after="60"/>
              <w:ind w:left="431" w:right="142"/>
              <w:jc w:val="both"/>
              <w:rPr>
                <w:rFonts w:ascii="Arial Narrow" w:hAnsi="Arial Narrow"/>
              </w:rPr>
            </w:pPr>
          </w:p>
          <w:p w:rsidR="000E44CE" w:rsidRPr="000E44CE" w:rsidRDefault="000E44CE" w:rsidP="000E44CE">
            <w:pPr>
              <w:widowControl w:val="0"/>
              <w:numPr>
                <w:ilvl w:val="0"/>
                <w:numId w:val="7"/>
              </w:numPr>
              <w:suppressAutoHyphens/>
              <w:contextualSpacing/>
              <w:rPr>
                <w:rFonts w:ascii="Arial Narrow" w:hAnsi="Arial Narrow"/>
              </w:rPr>
            </w:pPr>
            <w:r w:rsidRPr="000E44CE">
              <w:rPr>
                <w:rFonts w:ascii="Arial" w:hAnsi="Arial"/>
                <w:b/>
                <w:u w:val="single"/>
              </w:rPr>
              <w:t xml:space="preserve">TURNO </w:t>
            </w:r>
            <w:proofErr w:type="gramStart"/>
            <w:r w:rsidRPr="000E44CE">
              <w:rPr>
                <w:rFonts w:ascii="Arial" w:hAnsi="Arial"/>
                <w:b/>
                <w:u w:val="single"/>
              </w:rPr>
              <w:t xml:space="preserve">   (</w:t>
            </w:r>
            <w:proofErr w:type="gramEnd"/>
            <w:r w:rsidRPr="000E44CE">
              <w:rPr>
                <w:rFonts w:ascii="Arial" w:hAnsi="Arial"/>
                <w:b/>
                <w:u w:val="single"/>
              </w:rPr>
              <w:t>18)</w:t>
            </w:r>
            <w:r w:rsidRPr="000E44CE">
              <w:rPr>
                <w:rFonts w:ascii="Arial" w:hAnsi="Arial"/>
                <w:b/>
              </w:rPr>
              <w:t xml:space="preserve">   </w:t>
            </w:r>
          </w:p>
          <w:p w:rsidR="000E44CE" w:rsidRPr="000E44CE" w:rsidRDefault="000E44CE" w:rsidP="000E44CE">
            <w:pPr>
              <w:rPr>
                <w:rFonts w:ascii="Arial Narrow" w:hAnsi="Arial Narrow"/>
              </w:rPr>
            </w:pPr>
          </w:p>
          <w:p w:rsidR="000E44CE" w:rsidRPr="000E44CE" w:rsidRDefault="000E44CE" w:rsidP="000E44CE">
            <w:pPr>
              <w:rPr>
                <w:rFonts w:ascii="Arial Narrow" w:hAnsi="Arial Narrow"/>
              </w:rPr>
            </w:pPr>
          </w:p>
          <w:p w:rsidR="000E44CE" w:rsidRPr="000E44CE" w:rsidRDefault="000E44CE" w:rsidP="000E44CE">
            <w:pPr>
              <w:rPr>
                <w:rFonts w:ascii="Arial Narrow" w:hAnsi="Arial Narrow"/>
              </w:rPr>
            </w:pPr>
          </w:p>
          <w:p w:rsidR="000E44CE" w:rsidRPr="000E44CE" w:rsidRDefault="000E44CE" w:rsidP="000E44CE">
            <w:pPr>
              <w:rPr>
                <w:rFonts w:ascii="Arial Narrow" w:hAnsi="Arial Narrow"/>
              </w:rPr>
            </w:pPr>
          </w:p>
          <w:p w:rsidR="000E44CE" w:rsidRPr="000E44CE" w:rsidRDefault="000E44CE" w:rsidP="000E44CE">
            <w:pPr>
              <w:rPr>
                <w:rFonts w:ascii="Arial Narrow" w:hAnsi="Arial Narrow"/>
              </w:rPr>
            </w:pPr>
          </w:p>
          <w:p w:rsidR="000E44CE" w:rsidRPr="000E44CE" w:rsidRDefault="000E44CE" w:rsidP="000E44CE">
            <w:pPr>
              <w:rPr>
                <w:rFonts w:ascii="Arial Narrow" w:hAnsi="Arial Narrow"/>
              </w:rPr>
            </w:pPr>
          </w:p>
          <w:p w:rsidR="000E44CE" w:rsidRPr="000E44CE" w:rsidRDefault="000E44CE" w:rsidP="000E44CE">
            <w:pPr>
              <w:widowControl w:val="0"/>
              <w:numPr>
                <w:ilvl w:val="0"/>
                <w:numId w:val="7"/>
              </w:numPr>
              <w:suppressAutoHyphens/>
              <w:contextualSpacing/>
              <w:rPr>
                <w:rFonts w:ascii="Arial Narrow" w:hAnsi="Arial Narrow"/>
              </w:rPr>
            </w:pPr>
            <w:r w:rsidRPr="000E44CE">
              <w:rPr>
                <w:rFonts w:ascii="Arial" w:hAnsi="Arial"/>
                <w:b/>
                <w:u w:val="single"/>
              </w:rPr>
              <w:t>TRATTAMENTO</w:t>
            </w:r>
            <w:proofErr w:type="gramStart"/>
            <w:r w:rsidRPr="000E44CE">
              <w:rPr>
                <w:rFonts w:ascii="Arial" w:hAnsi="Arial"/>
                <w:b/>
                <w:u w:val="single"/>
              </w:rPr>
              <w:t xml:space="preserve">  </w:t>
            </w:r>
            <w:r w:rsidRPr="000E44CE">
              <w:rPr>
                <w:rFonts w:ascii="Arial" w:hAnsi="Arial"/>
              </w:rPr>
              <w:t xml:space="preserve"> (</w:t>
            </w:r>
            <w:proofErr w:type="gramEnd"/>
            <w:r w:rsidRPr="000E44CE">
              <w:rPr>
                <w:rFonts w:ascii="Arial" w:hAnsi="Arial"/>
              </w:rPr>
              <w:t>19)</w:t>
            </w:r>
          </w:p>
        </w:tc>
        <w:tc>
          <w:tcPr>
            <w:tcW w:w="2551" w:type="dxa"/>
            <w:vAlign w:val="center"/>
          </w:tcPr>
          <w:p w:rsidR="000E44CE" w:rsidRPr="000E44CE" w:rsidRDefault="000E44CE" w:rsidP="000E44CE">
            <w:pPr>
              <w:widowControl w:val="0"/>
              <w:numPr>
                <w:ilvl w:val="0"/>
                <w:numId w:val="8"/>
              </w:numPr>
              <w:suppressAutoHyphens/>
              <w:spacing w:before="120" w:line="216" w:lineRule="auto"/>
              <w:ind w:left="56" w:right="-57" w:hanging="113"/>
              <w:contextualSpacing/>
              <w:jc w:val="both"/>
              <w:rPr>
                <w:rFonts w:ascii="Arial Narrow" w:hAnsi="Arial Narrow"/>
                <w:sz w:val="18"/>
                <w:szCs w:val="18"/>
              </w:rPr>
            </w:pPr>
            <w:r w:rsidRPr="000E44CE">
              <w:rPr>
                <w:rFonts w:ascii="Arial Narrow" w:hAnsi="Arial Narrow"/>
                <w:sz w:val="16"/>
                <w:szCs w:val="16"/>
              </w:rPr>
              <w:t>corrispondano ai turni</w:t>
            </w:r>
            <w:r w:rsidRPr="000E44CE">
              <w:rPr>
                <w:rFonts w:ascii="Arial Narrow" w:hAnsi="Arial Narrow"/>
                <w:sz w:val="18"/>
                <w:szCs w:val="18"/>
              </w:rPr>
              <w:t xml:space="preserve"> minimi indicati nelle disposizioni applicative (per le azioni per le quali vengono fornite indicazioni in merito)</w:t>
            </w:r>
          </w:p>
          <w:p w:rsidR="000E44CE" w:rsidRPr="000E44CE" w:rsidRDefault="000E44CE" w:rsidP="000E44CE">
            <w:pPr>
              <w:widowControl w:val="0"/>
              <w:numPr>
                <w:ilvl w:val="0"/>
                <w:numId w:val="8"/>
              </w:numPr>
              <w:suppressAutoHyphens/>
              <w:spacing w:line="216" w:lineRule="auto"/>
              <w:ind w:left="56" w:right="-57" w:hanging="113"/>
              <w:contextualSpacing/>
              <w:jc w:val="both"/>
              <w:rPr>
                <w:rFonts w:ascii="Arial Narrow" w:hAnsi="Arial Narrow"/>
                <w:sz w:val="18"/>
                <w:szCs w:val="18"/>
              </w:rPr>
            </w:pPr>
            <w:r w:rsidRPr="000E44CE">
              <w:rPr>
                <w:rFonts w:ascii="Arial Narrow" w:hAnsi="Arial Narrow"/>
                <w:sz w:val="18"/>
                <w:szCs w:val="18"/>
              </w:rPr>
              <w:t xml:space="preserve">siano eccedenti, o </w:t>
            </w:r>
            <w:proofErr w:type="gramStart"/>
            <w:r w:rsidRPr="000E44CE">
              <w:rPr>
                <w:rFonts w:ascii="Arial Narrow" w:hAnsi="Arial Narrow"/>
                <w:sz w:val="18"/>
                <w:szCs w:val="18"/>
              </w:rPr>
              <w:t>comunque  motivatamente</w:t>
            </w:r>
            <w:proofErr w:type="gramEnd"/>
            <w:r w:rsidRPr="000E44CE">
              <w:rPr>
                <w:rFonts w:ascii="Arial Narrow" w:hAnsi="Arial Narrow"/>
                <w:sz w:val="18"/>
                <w:szCs w:val="18"/>
              </w:rPr>
              <w:t xml:space="preserve"> prossimi, ai termini minimi indicati nelle vigenti P.M.P.F., per i boschi permanenti,</w:t>
            </w:r>
          </w:p>
          <w:p w:rsidR="000E44CE" w:rsidRPr="000E44CE" w:rsidRDefault="000E44CE" w:rsidP="000E44CE">
            <w:pPr>
              <w:widowControl w:val="0"/>
              <w:numPr>
                <w:ilvl w:val="0"/>
                <w:numId w:val="8"/>
              </w:numPr>
              <w:suppressAutoHyphens/>
              <w:spacing w:line="216" w:lineRule="auto"/>
              <w:ind w:left="56" w:right="-57" w:hanging="113"/>
              <w:contextualSpacing/>
              <w:jc w:val="both"/>
              <w:rPr>
                <w:rFonts w:ascii="Arial Narrow" w:hAnsi="Arial Narrow"/>
                <w:sz w:val="18"/>
                <w:szCs w:val="18"/>
              </w:rPr>
            </w:pPr>
            <w:r w:rsidRPr="000E44CE">
              <w:rPr>
                <w:rFonts w:ascii="Arial Narrow" w:hAnsi="Arial Narrow"/>
                <w:sz w:val="18"/>
                <w:szCs w:val="18"/>
              </w:rPr>
              <w:t xml:space="preserve">siano razionali e congrui alle indicazioni rinvenibili nella letteratura </w:t>
            </w:r>
            <w:proofErr w:type="spellStart"/>
            <w:r w:rsidRPr="000E44CE">
              <w:rPr>
                <w:rFonts w:ascii="Arial Narrow" w:hAnsi="Arial Narrow"/>
                <w:sz w:val="18"/>
                <w:szCs w:val="18"/>
              </w:rPr>
              <w:t>selvicolturale</w:t>
            </w:r>
            <w:proofErr w:type="spellEnd"/>
            <w:r w:rsidRPr="000E44CE">
              <w:rPr>
                <w:rFonts w:ascii="Arial Narrow" w:hAnsi="Arial Narrow"/>
                <w:sz w:val="18"/>
                <w:szCs w:val="18"/>
              </w:rPr>
              <w:t xml:space="preserve"> (nei casi in cui non vi sono dati desumibili né nelle disposizioni applicative, </w:t>
            </w:r>
            <w:proofErr w:type="gramStart"/>
            <w:r w:rsidRPr="000E44CE">
              <w:rPr>
                <w:rFonts w:ascii="Arial Narrow" w:hAnsi="Arial Narrow"/>
                <w:sz w:val="18"/>
                <w:szCs w:val="18"/>
              </w:rPr>
              <w:t>né  nelle</w:t>
            </w:r>
            <w:proofErr w:type="gramEnd"/>
            <w:r w:rsidRPr="000E44CE">
              <w:rPr>
                <w:rFonts w:ascii="Arial Narrow" w:hAnsi="Arial Narrow"/>
                <w:sz w:val="18"/>
                <w:szCs w:val="18"/>
              </w:rPr>
              <w:t xml:space="preserve"> P.M.P.F.);</w:t>
            </w:r>
          </w:p>
          <w:p w:rsidR="000E44CE" w:rsidRPr="000E44CE" w:rsidRDefault="000E44CE" w:rsidP="000E44CE">
            <w:pPr>
              <w:numPr>
                <w:ilvl w:val="12"/>
                <w:numId w:val="0"/>
              </w:numPr>
              <w:spacing w:line="216" w:lineRule="auto"/>
              <w:jc w:val="both"/>
              <w:rPr>
                <w:rFonts w:ascii="Arial Narrow" w:hAnsi="Arial Narrow"/>
                <w:sz w:val="18"/>
                <w:szCs w:val="18"/>
              </w:rPr>
            </w:pPr>
            <w:proofErr w:type="gramStart"/>
            <w:r w:rsidRPr="000E44CE">
              <w:rPr>
                <w:rFonts w:ascii="Arial Narrow" w:hAnsi="Arial Narrow"/>
                <w:sz w:val="18"/>
                <w:szCs w:val="18"/>
              </w:rPr>
              <w:t>E’</w:t>
            </w:r>
            <w:proofErr w:type="gramEnd"/>
            <w:r w:rsidRPr="000E44CE">
              <w:rPr>
                <w:rFonts w:ascii="Arial Narrow" w:hAnsi="Arial Narrow"/>
                <w:sz w:val="18"/>
                <w:szCs w:val="18"/>
              </w:rPr>
              <w:t xml:space="preserve"> necessario che venga indicato un unico turno minimo per ogni perimetro impiantato, e non più turni in un’unica superficie (fatta eccezione per mescolanze a gruppi di rilevante estensione). Ciò facendo, particolari esigenze di taglio che si dovessero manifestare prima della scadenza del turno (ad esempio l’opportunità dell’utilizzo prima della scadenza del turno di alcuni esemplari di pregio), vanno ricondotte nell’ambito dei tagli intercalari</w:t>
            </w:r>
          </w:p>
        </w:tc>
      </w:tr>
      <w:tr w:rsidR="000E44CE" w:rsidRPr="000E44CE" w:rsidTr="00217ADC">
        <w:trPr>
          <w:trHeight w:val="360"/>
        </w:trPr>
        <w:tc>
          <w:tcPr>
            <w:tcW w:w="7200" w:type="dxa"/>
          </w:tcPr>
          <w:p w:rsidR="000E44CE" w:rsidRPr="000E44CE" w:rsidRDefault="000E44CE" w:rsidP="000E44CE">
            <w:pPr>
              <w:tabs>
                <w:tab w:val="num" w:pos="432"/>
              </w:tabs>
              <w:spacing w:before="60" w:after="60"/>
              <w:jc w:val="both"/>
              <w:rPr>
                <w:rFonts w:ascii="Arial Narrow" w:hAnsi="Arial Narrow"/>
              </w:rPr>
            </w:pPr>
            <w:r w:rsidRPr="000E44CE">
              <w:rPr>
                <w:rFonts w:ascii="Arial Narrow" w:hAnsi="Arial Narrow"/>
              </w:rPr>
              <w:t xml:space="preserve">L’esecuzione dei tagli intercalari e di quelli definitivi non potrà avvenire in mancanza di specifica comunicazione all’Ente competente in materia forestale, affinché lo stesso possa controllare la coerenza e la conformità degli interventi </w:t>
            </w:r>
            <w:proofErr w:type="spellStart"/>
            <w:r w:rsidRPr="000E44CE">
              <w:rPr>
                <w:rFonts w:ascii="Arial Narrow" w:hAnsi="Arial Narrow"/>
              </w:rPr>
              <w:t>selvicolturali</w:t>
            </w:r>
            <w:proofErr w:type="spellEnd"/>
            <w:r w:rsidRPr="000E44CE">
              <w:rPr>
                <w:rFonts w:ascii="Arial Narrow" w:hAnsi="Arial Narrow"/>
              </w:rPr>
              <w:t xml:space="preserve"> che si prevede di effettuare con le previsioni del Piano di Coltura e conservazione.</w:t>
            </w:r>
          </w:p>
        </w:tc>
        <w:tc>
          <w:tcPr>
            <w:tcW w:w="2551" w:type="dxa"/>
            <w:vAlign w:val="center"/>
          </w:tcPr>
          <w:p w:rsidR="000E44CE" w:rsidRPr="000E44CE" w:rsidRDefault="000E44CE" w:rsidP="000E44CE">
            <w:pPr>
              <w:spacing w:before="120" w:line="216" w:lineRule="auto"/>
              <w:ind w:left="57" w:right="-57"/>
              <w:contextualSpacing/>
              <w:jc w:val="both"/>
              <w:rPr>
                <w:rFonts w:ascii="Arial Narrow" w:hAnsi="Arial Narrow"/>
                <w:sz w:val="16"/>
                <w:szCs w:val="16"/>
              </w:rPr>
            </w:pPr>
            <w:r w:rsidRPr="000E44CE">
              <w:rPr>
                <w:rFonts w:ascii="Arial Narrow" w:hAnsi="Arial Narrow"/>
                <w:sz w:val="16"/>
                <w:szCs w:val="16"/>
              </w:rPr>
              <w:t xml:space="preserve">(19) Il trattamento è da considerare solo per le superfici destinate a “bosco” e non per quelle destinate ad Arboricoltura. Pur non disponendo di dati sull’esito dell’impianto, potrà essere genericamente richiamato il trattamento che la bibliografia </w:t>
            </w:r>
            <w:proofErr w:type="spellStart"/>
            <w:r w:rsidRPr="000E44CE">
              <w:rPr>
                <w:rFonts w:ascii="Arial Narrow" w:hAnsi="Arial Narrow"/>
                <w:sz w:val="16"/>
                <w:szCs w:val="16"/>
              </w:rPr>
              <w:t>selvicolturale</w:t>
            </w:r>
            <w:proofErr w:type="spellEnd"/>
            <w:r w:rsidRPr="000E44CE">
              <w:rPr>
                <w:rFonts w:ascii="Arial Narrow" w:hAnsi="Arial Narrow"/>
                <w:sz w:val="16"/>
                <w:szCs w:val="16"/>
              </w:rPr>
              <w:t xml:space="preserve"> indica per la/le specie, più rappresentativa/e</w:t>
            </w:r>
          </w:p>
        </w:tc>
      </w:tr>
    </w:tbl>
    <w:p w:rsidR="000E44CE" w:rsidRPr="000E44CE" w:rsidRDefault="000E44CE" w:rsidP="000E44CE">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rsidR="000E44CE" w:rsidRPr="000E44CE" w:rsidRDefault="000E44CE" w:rsidP="000E44CE">
      <w:pPr>
        <w:widowControl w:val="0"/>
        <w:suppressAutoHyphens/>
        <w:spacing w:after="0" w:line="240" w:lineRule="auto"/>
        <w:jc w:val="both"/>
        <w:rPr>
          <w:rFonts w:ascii="Times New Roman" w:eastAsia="Times New Roman" w:hAnsi="Times New Roman" w:cs="Times New Roman"/>
          <w:kern w:val="1"/>
          <w:sz w:val="24"/>
          <w:szCs w:val="20"/>
          <w:lang w:eastAsia="hi-IN" w:bidi="hi-IN"/>
        </w:rPr>
      </w:pPr>
      <w:r w:rsidRPr="000E44CE">
        <w:rPr>
          <w:rFonts w:ascii="Times New Roman" w:eastAsia="Times New Roman" w:hAnsi="Times New Roman" w:cs="Times New Roman"/>
          <w:kern w:val="1"/>
          <w:sz w:val="24"/>
          <w:szCs w:val="20"/>
          <w:lang w:eastAsia="hi-IN" w:bidi="hi-IN"/>
        </w:rPr>
        <w:br w:type="page"/>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06"/>
        <w:gridCol w:w="3282"/>
        <w:gridCol w:w="1874"/>
      </w:tblGrid>
      <w:tr w:rsidR="000E44CE" w:rsidRPr="000E44CE" w:rsidTr="00217ADC">
        <w:trPr>
          <w:trHeight w:val="360"/>
        </w:trPr>
        <w:tc>
          <w:tcPr>
            <w:tcW w:w="7088" w:type="dxa"/>
            <w:gridSpan w:val="2"/>
            <w:shd w:val="clear" w:color="auto" w:fill="E6E6E6"/>
            <w:vAlign w:val="center"/>
          </w:tcPr>
          <w:p w:rsidR="000E44CE" w:rsidRPr="000E44CE" w:rsidRDefault="000E44CE" w:rsidP="000E44CE">
            <w:pPr>
              <w:numPr>
                <w:ilvl w:val="12"/>
                <w:numId w:val="0"/>
              </w:numPr>
              <w:spacing w:before="120" w:line="312" w:lineRule="auto"/>
              <w:jc w:val="center"/>
              <w:rPr>
                <w:rFonts w:ascii="Arial Narrow" w:hAnsi="Arial Narrow"/>
              </w:rPr>
            </w:pPr>
            <w:r w:rsidRPr="000E44CE">
              <w:lastRenderedPageBreak/>
              <w:br w:type="page"/>
            </w:r>
            <w:r w:rsidRPr="000E44CE">
              <w:rPr>
                <w:rFonts w:ascii="Arial" w:hAnsi="Arial"/>
                <w:b/>
              </w:rPr>
              <w:t>D -  DISPOSIZIONI PARTICOLARI</w:t>
            </w:r>
          </w:p>
        </w:tc>
        <w:tc>
          <w:tcPr>
            <w:tcW w:w="1874" w:type="dxa"/>
            <w:vAlign w:val="center"/>
          </w:tcPr>
          <w:p w:rsidR="000E44CE" w:rsidRPr="000E44CE" w:rsidRDefault="000E44CE" w:rsidP="000E44CE">
            <w:pPr>
              <w:numPr>
                <w:ilvl w:val="12"/>
                <w:numId w:val="0"/>
              </w:numPr>
              <w:spacing w:line="312" w:lineRule="auto"/>
              <w:jc w:val="both"/>
            </w:pPr>
          </w:p>
        </w:tc>
      </w:tr>
      <w:tr w:rsidR="000E44CE" w:rsidRPr="000E44CE" w:rsidTr="00217ADC">
        <w:trPr>
          <w:trHeight w:val="719"/>
        </w:trPr>
        <w:tc>
          <w:tcPr>
            <w:tcW w:w="7088" w:type="dxa"/>
            <w:gridSpan w:val="2"/>
            <w:vAlign w:val="center"/>
          </w:tcPr>
          <w:p w:rsidR="000E44CE" w:rsidRPr="000E44CE" w:rsidRDefault="000E44CE" w:rsidP="000E44CE">
            <w:pPr>
              <w:widowControl w:val="0"/>
              <w:numPr>
                <w:ilvl w:val="0"/>
                <w:numId w:val="9"/>
              </w:numPr>
              <w:suppressAutoHyphens/>
              <w:spacing w:before="120" w:after="120"/>
              <w:ind w:left="284" w:right="142" w:hanging="284"/>
              <w:jc w:val="both"/>
              <w:rPr>
                <w:rFonts w:ascii="Arial" w:hAnsi="Arial"/>
                <w:sz w:val="18"/>
                <w:szCs w:val="18"/>
              </w:rPr>
            </w:pPr>
            <w:r w:rsidRPr="000E44CE">
              <w:rPr>
                <w:rFonts w:ascii="Arial" w:hAnsi="Arial"/>
                <w:sz w:val="18"/>
                <w:szCs w:val="18"/>
              </w:rPr>
              <w:t xml:space="preserve">Il proprietario, o possessore, è tenuto al rispetto delle Prescrizioni di massima e di Polizia Forestale vigenti, per quanto non </w:t>
            </w:r>
            <w:proofErr w:type="gramStart"/>
            <w:r w:rsidRPr="000E44CE">
              <w:rPr>
                <w:rFonts w:ascii="Arial" w:hAnsi="Arial"/>
                <w:sz w:val="18"/>
                <w:szCs w:val="18"/>
              </w:rPr>
              <w:t>espressamente indicato</w:t>
            </w:r>
            <w:proofErr w:type="gramEnd"/>
            <w:r w:rsidRPr="000E44CE">
              <w:rPr>
                <w:rFonts w:ascii="Arial" w:hAnsi="Arial"/>
                <w:sz w:val="18"/>
                <w:szCs w:val="18"/>
              </w:rPr>
              <w:t xml:space="preserve"> nel presente </w:t>
            </w:r>
            <w:r w:rsidRPr="000E44CE">
              <w:rPr>
                <w:rFonts w:ascii="Arial" w:hAnsi="Arial"/>
                <w:i/>
                <w:sz w:val="18"/>
                <w:szCs w:val="18"/>
              </w:rPr>
              <w:t>Piano</w:t>
            </w:r>
            <w:r w:rsidRPr="000E44CE">
              <w:rPr>
                <w:rFonts w:ascii="Arial" w:hAnsi="Arial"/>
                <w:sz w:val="18"/>
                <w:szCs w:val="18"/>
              </w:rPr>
              <w:t>.</w:t>
            </w:r>
          </w:p>
        </w:tc>
        <w:tc>
          <w:tcPr>
            <w:tcW w:w="1874" w:type="dxa"/>
            <w:vAlign w:val="center"/>
          </w:tcPr>
          <w:p w:rsidR="000E44CE" w:rsidRPr="000E44CE" w:rsidRDefault="000E44CE" w:rsidP="000E44CE">
            <w:pPr>
              <w:numPr>
                <w:ilvl w:val="12"/>
                <w:numId w:val="0"/>
              </w:numPr>
              <w:spacing w:line="312" w:lineRule="auto"/>
              <w:jc w:val="both"/>
            </w:pPr>
          </w:p>
        </w:tc>
      </w:tr>
      <w:tr w:rsidR="000E44CE" w:rsidRPr="000E44CE" w:rsidTr="00217ADC">
        <w:trPr>
          <w:trHeight w:val="1399"/>
        </w:trPr>
        <w:tc>
          <w:tcPr>
            <w:tcW w:w="7088" w:type="dxa"/>
            <w:gridSpan w:val="2"/>
            <w:vAlign w:val="center"/>
          </w:tcPr>
          <w:p w:rsidR="000E44CE" w:rsidRPr="000E44CE" w:rsidRDefault="000E44CE" w:rsidP="000E44CE">
            <w:pPr>
              <w:widowControl w:val="0"/>
              <w:numPr>
                <w:ilvl w:val="0"/>
                <w:numId w:val="9"/>
              </w:numPr>
              <w:suppressAutoHyphens/>
              <w:spacing w:before="120" w:after="120"/>
              <w:ind w:left="284" w:right="142" w:hanging="284"/>
              <w:jc w:val="both"/>
              <w:rPr>
                <w:rFonts w:ascii="Arial" w:hAnsi="Arial"/>
                <w:sz w:val="18"/>
                <w:szCs w:val="18"/>
              </w:rPr>
            </w:pPr>
            <w:r w:rsidRPr="000E44CE">
              <w:rPr>
                <w:rFonts w:ascii="Arial" w:hAnsi="Arial"/>
                <w:sz w:val="18"/>
                <w:szCs w:val="18"/>
              </w:rPr>
              <w:t>L'osservanza delle disposizioni contenute nel "Piano di coltura e conservazione" conferisce titolo per richiedere l'esenzione fiscale prevista dall'art. 58 del R.D.L. 30 dicembre 1923, n. 3267, qualora si tratti di "terreni privati, compresi nei perimetri dei bacini montani, che ... siano rimboschiti e mantenuti regolarmente a bosco secondo il Piano di Coltura e conservazione".</w:t>
            </w:r>
          </w:p>
        </w:tc>
        <w:tc>
          <w:tcPr>
            <w:tcW w:w="1874" w:type="dxa"/>
            <w:vMerge w:val="restart"/>
            <w:vAlign w:val="center"/>
          </w:tcPr>
          <w:p w:rsidR="000E44CE" w:rsidRPr="000E44CE" w:rsidRDefault="000E44CE" w:rsidP="000E44CE">
            <w:pPr>
              <w:numPr>
                <w:ilvl w:val="12"/>
                <w:numId w:val="0"/>
              </w:numPr>
              <w:spacing w:line="216" w:lineRule="auto"/>
              <w:jc w:val="both"/>
              <w:rPr>
                <w:rFonts w:ascii="Arial Narrow" w:hAnsi="Arial Narrow"/>
                <w:sz w:val="18"/>
              </w:rPr>
            </w:pPr>
          </w:p>
          <w:p w:rsidR="000E44CE" w:rsidRPr="000E44CE" w:rsidRDefault="000E44CE" w:rsidP="000E44CE">
            <w:pPr>
              <w:numPr>
                <w:ilvl w:val="12"/>
                <w:numId w:val="0"/>
              </w:numPr>
              <w:spacing w:line="216" w:lineRule="auto"/>
              <w:jc w:val="both"/>
            </w:pPr>
            <w:r w:rsidRPr="000E44CE">
              <w:rPr>
                <w:rFonts w:ascii="Arial Narrow" w:hAnsi="Arial Narrow"/>
                <w:sz w:val="18"/>
              </w:rPr>
              <w:t xml:space="preserve">(20) E’ oltremodo </w:t>
            </w:r>
            <w:proofErr w:type="gramStart"/>
            <w:r w:rsidRPr="000E44CE">
              <w:rPr>
                <w:rFonts w:ascii="Arial Narrow" w:hAnsi="Arial Narrow"/>
                <w:sz w:val="18"/>
              </w:rPr>
              <w:t>opportuna  una</w:t>
            </w:r>
            <w:proofErr w:type="gramEnd"/>
            <w:r w:rsidRPr="000E44CE">
              <w:rPr>
                <w:rFonts w:ascii="Arial Narrow" w:hAnsi="Arial Narrow"/>
                <w:sz w:val="18"/>
              </w:rPr>
              <w:t xml:space="preserve"> revisione del Piano prima della effettuazione dei primi tagli intercalari, al fine di dare indicazioni obiettive circa l’intensità di taglio e le modalità di effettuazione dei diradamenti. Si ritiene inoltre opportuna una revisione del Piano in epoca corrispondente alla metà del Turno, al fine di ridefinire i suoi termini minimi in relazione a obiettivi parametri di accrescimento e a obiettive indicazioni relative agli assortimenti ritraibili. A discrezione delle Amministrazioni competenti, la revisione del Piano potrebbe anche essere effettuata periodicamente (ed esempio con previsioni di revisioni decennali o ventennali).</w:t>
            </w:r>
          </w:p>
        </w:tc>
      </w:tr>
      <w:tr w:rsidR="000E44CE" w:rsidRPr="000E44CE" w:rsidTr="00217ADC">
        <w:trPr>
          <w:trHeight w:val="720"/>
        </w:trPr>
        <w:tc>
          <w:tcPr>
            <w:tcW w:w="7088" w:type="dxa"/>
            <w:gridSpan w:val="2"/>
            <w:tcBorders>
              <w:bottom w:val="nil"/>
            </w:tcBorders>
            <w:vAlign w:val="center"/>
          </w:tcPr>
          <w:p w:rsidR="000E44CE" w:rsidRPr="000E44CE" w:rsidRDefault="000E44CE" w:rsidP="000E44CE">
            <w:pPr>
              <w:widowControl w:val="0"/>
              <w:numPr>
                <w:ilvl w:val="0"/>
                <w:numId w:val="9"/>
              </w:numPr>
              <w:suppressAutoHyphens/>
              <w:spacing w:after="120"/>
              <w:ind w:left="284" w:right="142" w:hanging="284"/>
              <w:jc w:val="both"/>
              <w:rPr>
                <w:rFonts w:ascii="Arial" w:hAnsi="Arial"/>
                <w:sz w:val="18"/>
                <w:szCs w:val="18"/>
              </w:rPr>
            </w:pPr>
            <w:r w:rsidRPr="000E44CE">
              <w:rPr>
                <w:rFonts w:ascii="Arial" w:hAnsi="Arial"/>
                <w:sz w:val="18"/>
                <w:szCs w:val="18"/>
              </w:rPr>
              <w:t>______________</w:t>
            </w:r>
          </w:p>
        </w:tc>
        <w:tc>
          <w:tcPr>
            <w:tcW w:w="1874" w:type="dxa"/>
            <w:vMerge/>
            <w:vAlign w:val="center"/>
          </w:tcPr>
          <w:p w:rsidR="000E44CE" w:rsidRPr="000E44CE" w:rsidRDefault="000E44CE" w:rsidP="000E44CE">
            <w:pPr>
              <w:numPr>
                <w:ilvl w:val="12"/>
                <w:numId w:val="0"/>
              </w:numPr>
              <w:spacing w:line="216" w:lineRule="auto"/>
              <w:jc w:val="both"/>
            </w:pPr>
          </w:p>
        </w:tc>
      </w:tr>
      <w:tr w:rsidR="000E44CE" w:rsidRPr="000E44CE" w:rsidTr="00217ADC">
        <w:trPr>
          <w:trHeight w:val="360"/>
        </w:trPr>
        <w:tc>
          <w:tcPr>
            <w:tcW w:w="7088" w:type="dxa"/>
            <w:gridSpan w:val="2"/>
            <w:shd w:val="clear" w:color="auto" w:fill="E6E6E6"/>
            <w:vAlign w:val="center"/>
          </w:tcPr>
          <w:p w:rsidR="000E44CE" w:rsidRPr="000E44CE" w:rsidRDefault="000E44CE" w:rsidP="000E44CE">
            <w:pPr>
              <w:numPr>
                <w:ilvl w:val="12"/>
                <w:numId w:val="0"/>
              </w:numPr>
              <w:spacing w:before="120" w:line="312" w:lineRule="auto"/>
              <w:jc w:val="center"/>
              <w:rPr>
                <w:rFonts w:ascii="Arial Narrow" w:hAnsi="Arial Narrow"/>
              </w:rPr>
            </w:pPr>
            <w:r w:rsidRPr="000E44CE">
              <w:rPr>
                <w:rFonts w:ascii="Arial" w:hAnsi="Arial"/>
                <w:b/>
              </w:rPr>
              <w:t>E -  VALIDITA’</w:t>
            </w:r>
          </w:p>
        </w:tc>
        <w:tc>
          <w:tcPr>
            <w:tcW w:w="1874" w:type="dxa"/>
            <w:vMerge/>
            <w:vAlign w:val="center"/>
          </w:tcPr>
          <w:p w:rsidR="000E44CE" w:rsidRPr="000E44CE" w:rsidRDefault="000E44CE" w:rsidP="000E44CE">
            <w:pPr>
              <w:numPr>
                <w:ilvl w:val="12"/>
                <w:numId w:val="0"/>
              </w:numPr>
              <w:spacing w:line="216" w:lineRule="auto"/>
              <w:jc w:val="both"/>
              <w:rPr>
                <w:rFonts w:ascii="Arial Narrow" w:hAnsi="Arial Narrow"/>
                <w:sz w:val="18"/>
              </w:rPr>
            </w:pPr>
          </w:p>
        </w:tc>
      </w:tr>
      <w:tr w:rsidR="000E44CE" w:rsidRPr="000E44CE" w:rsidTr="00217ADC">
        <w:trPr>
          <w:trHeight w:val="360"/>
        </w:trPr>
        <w:tc>
          <w:tcPr>
            <w:tcW w:w="7088" w:type="dxa"/>
            <w:gridSpan w:val="2"/>
            <w:vAlign w:val="center"/>
          </w:tcPr>
          <w:p w:rsidR="000E44CE" w:rsidRPr="000E44CE" w:rsidRDefault="000E44CE" w:rsidP="000E44CE">
            <w:pPr>
              <w:spacing w:before="60" w:line="216" w:lineRule="auto"/>
              <w:jc w:val="both"/>
              <w:rPr>
                <w:rFonts w:ascii="Arial" w:hAnsi="Arial"/>
                <w:sz w:val="18"/>
                <w:szCs w:val="18"/>
              </w:rPr>
            </w:pPr>
            <w:r w:rsidRPr="000E44CE">
              <w:rPr>
                <w:rFonts w:ascii="Arial" w:hAnsi="Arial"/>
                <w:sz w:val="18"/>
                <w:szCs w:val="18"/>
              </w:rPr>
              <w:t>Quanto prescritto nel "</w:t>
            </w:r>
            <w:r w:rsidRPr="000E44CE">
              <w:rPr>
                <w:rFonts w:ascii="Arial" w:hAnsi="Arial"/>
                <w:i/>
                <w:sz w:val="18"/>
                <w:szCs w:val="18"/>
              </w:rPr>
              <w:t>Piano di Coltura e conservazione</w:t>
            </w:r>
            <w:r w:rsidRPr="000E44CE">
              <w:rPr>
                <w:rFonts w:ascii="Arial" w:hAnsi="Arial"/>
                <w:sz w:val="18"/>
                <w:szCs w:val="18"/>
              </w:rPr>
              <w:t>" mantiene la validità per l'intera durata del turno.</w:t>
            </w:r>
          </w:p>
          <w:p w:rsidR="000E44CE" w:rsidRPr="000E44CE" w:rsidRDefault="000E44CE" w:rsidP="000E44CE">
            <w:pPr>
              <w:spacing w:before="60" w:line="216" w:lineRule="auto"/>
              <w:jc w:val="both"/>
              <w:rPr>
                <w:rFonts w:ascii="Arial" w:hAnsi="Arial"/>
                <w:sz w:val="18"/>
                <w:szCs w:val="18"/>
              </w:rPr>
            </w:pPr>
            <w:r w:rsidRPr="000E44CE">
              <w:rPr>
                <w:rFonts w:ascii="Arial" w:hAnsi="Arial"/>
                <w:sz w:val="18"/>
                <w:szCs w:val="18"/>
              </w:rPr>
              <w:t xml:space="preserve">Le prescrizioni riguardanti gli impianti descritti (Bosco misto e Arboricoltura da legno) risultano indicate con sufficiente dettaglio solo per gli interventi da attuarsi nei primi anni dall'impianto; per gli anni successivi fino alla fine del turno risultano generiche; ciò a </w:t>
            </w:r>
            <w:proofErr w:type="spellStart"/>
            <w:r w:rsidRPr="000E44CE">
              <w:rPr>
                <w:rFonts w:ascii="Arial" w:hAnsi="Arial"/>
                <w:sz w:val="18"/>
                <w:szCs w:val="18"/>
              </w:rPr>
              <w:t>motivo</w:t>
            </w:r>
            <w:proofErr w:type="spellEnd"/>
            <w:r w:rsidRPr="000E44CE">
              <w:rPr>
                <w:rFonts w:ascii="Arial" w:hAnsi="Arial"/>
                <w:sz w:val="18"/>
                <w:szCs w:val="18"/>
              </w:rPr>
              <w:t xml:space="preserve"> dell’impossibilità di specificare in maniera appropriata le prescrizioni tecniche inerenti la gestione dell'impianto quando non si hanno ancora sufficienti informazioni circa lo sviluppo, la struttura assunta, e la fisionomia desiderata.</w:t>
            </w:r>
          </w:p>
          <w:p w:rsidR="000E44CE" w:rsidRPr="000E44CE" w:rsidRDefault="000E44CE" w:rsidP="000E44CE">
            <w:pPr>
              <w:spacing w:before="60" w:line="216" w:lineRule="auto"/>
              <w:jc w:val="both"/>
              <w:rPr>
                <w:rFonts w:ascii="Arial" w:hAnsi="Arial"/>
                <w:sz w:val="18"/>
                <w:szCs w:val="18"/>
              </w:rPr>
            </w:pPr>
            <w:r w:rsidRPr="000E44CE">
              <w:rPr>
                <w:rFonts w:ascii="Arial" w:hAnsi="Arial"/>
                <w:sz w:val="18"/>
                <w:szCs w:val="18"/>
              </w:rPr>
              <w:t xml:space="preserve">A ciò consegue la necessità che venga programmata la redazione di una o più </w:t>
            </w:r>
            <w:proofErr w:type="spellStart"/>
            <w:r w:rsidRPr="000E44CE">
              <w:rPr>
                <w:rFonts w:ascii="Arial" w:hAnsi="Arial"/>
                <w:sz w:val="18"/>
                <w:szCs w:val="18"/>
              </w:rPr>
              <w:t>revisionI</w:t>
            </w:r>
            <w:proofErr w:type="spellEnd"/>
            <w:r w:rsidRPr="000E44CE">
              <w:rPr>
                <w:rFonts w:ascii="Arial" w:hAnsi="Arial"/>
                <w:sz w:val="18"/>
                <w:szCs w:val="18"/>
              </w:rPr>
              <w:t xml:space="preserve"> (20) del "</w:t>
            </w:r>
            <w:r w:rsidRPr="000E44CE">
              <w:rPr>
                <w:rFonts w:ascii="Arial" w:hAnsi="Arial"/>
                <w:i/>
                <w:sz w:val="18"/>
                <w:szCs w:val="18"/>
              </w:rPr>
              <w:t>Piano di Coltura e conservazione</w:t>
            </w:r>
            <w:r w:rsidRPr="000E44CE">
              <w:rPr>
                <w:rFonts w:ascii="Arial" w:hAnsi="Arial"/>
                <w:sz w:val="18"/>
                <w:szCs w:val="18"/>
              </w:rPr>
              <w:t>”.</w:t>
            </w:r>
          </w:p>
          <w:p w:rsidR="000E44CE" w:rsidRPr="000E44CE" w:rsidRDefault="000E44CE" w:rsidP="000E44CE">
            <w:pPr>
              <w:spacing w:before="60" w:line="216" w:lineRule="auto"/>
              <w:jc w:val="both"/>
              <w:rPr>
                <w:rFonts w:ascii="Arial" w:hAnsi="Arial"/>
                <w:sz w:val="18"/>
                <w:szCs w:val="18"/>
              </w:rPr>
            </w:pPr>
            <w:r w:rsidRPr="000E44CE">
              <w:rPr>
                <w:rFonts w:ascii="Arial" w:hAnsi="Arial"/>
                <w:sz w:val="18"/>
                <w:szCs w:val="18"/>
              </w:rPr>
              <w:t xml:space="preserve">Se non approvata dall’Amministrazione forestale competente specifica revisione del </w:t>
            </w:r>
            <w:r w:rsidRPr="000E44CE">
              <w:rPr>
                <w:rFonts w:ascii="Arial" w:hAnsi="Arial"/>
                <w:i/>
                <w:sz w:val="18"/>
                <w:szCs w:val="18"/>
              </w:rPr>
              <w:t>Piano di Coltura e conservazione</w:t>
            </w:r>
            <w:r w:rsidRPr="000E44CE">
              <w:rPr>
                <w:rFonts w:ascii="Arial" w:hAnsi="Arial"/>
                <w:sz w:val="18"/>
                <w:szCs w:val="18"/>
              </w:rPr>
              <w:t>, le disposizioni e le prescrizioni contenute nei paragrafi precedenti mantengono validità fino al completamento del ciclo produttivo.</w:t>
            </w:r>
          </w:p>
        </w:tc>
        <w:tc>
          <w:tcPr>
            <w:tcW w:w="1874" w:type="dxa"/>
            <w:vMerge/>
            <w:vAlign w:val="center"/>
          </w:tcPr>
          <w:p w:rsidR="000E44CE" w:rsidRPr="000E44CE" w:rsidRDefault="000E44CE" w:rsidP="000E44CE">
            <w:pPr>
              <w:numPr>
                <w:ilvl w:val="12"/>
                <w:numId w:val="0"/>
              </w:numPr>
              <w:spacing w:line="216" w:lineRule="auto"/>
              <w:jc w:val="both"/>
              <w:rPr>
                <w:rFonts w:ascii="Arial Narrow" w:hAnsi="Arial Narrow"/>
                <w:sz w:val="18"/>
              </w:rPr>
            </w:pPr>
          </w:p>
        </w:tc>
      </w:tr>
      <w:tr w:rsidR="000E44CE" w:rsidRPr="000E44CE" w:rsidTr="00217ADC">
        <w:trPr>
          <w:trHeight w:val="360"/>
        </w:trPr>
        <w:tc>
          <w:tcPr>
            <w:tcW w:w="3806" w:type="dxa"/>
            <w:vAlign w:val="center"/>
          </w:tcPr>
          <w:p w:rsidR="000E44CE" w:rsidRPr="000E44CE" w:rsidRDefault="000E44CE" w:rsidP="000E44CE">
            <w:pPr>
              <w:numPr>
                <w:ilvl w:val="12"/>
                <w:numId w:val="0"/>
              </w:numPr>
              <w:spacing w:line="312" w:lineRule="auto"/>
              <w:jc w:val="both"/>
              <w:rPr>
                <w:rFonts w:ascii="Arial Narrow" w:hAnsi="Arial Narrow"/>
              </w:rPr>
            </w:pPr>
            <w:r w:rsidRPr="000E44CE">
              <w:rPr>
                <w:rFonts w:ascii="Arial Narrow" w:hAnsi="Arial Narrow"/>
              </w:rPr>
              <w:t>Luogo e data</w:t>
            </w:r>
          </w:p>
        </w:tc>
        <w:tc>
          <w:tcPr>
            <w:tcW w:w="3282" w:type="dxa"/>
            <w:vAlign w:val="center"/>
          </w:tcPr>
          <w:p w:rsidR="000E44CE" w:rsidRPr="000E44CE" w:rsidRDefault="000E44CE" w:rsidP="000E44CE">
            <w:pPr>
              <w:numPr>
                <w:ilvl w:val="12"/>
                <w:numId w:val="0"/>
              </w:numPr>
              <w:spacing w:line="312" w:lineRule="auto"/>
              <w:jc w:val="both"/>
              <w:rPr>
                <w:rFonts w:ascii="Arial Narrow" w:hAnsi="Arial Narrow"/>
              </w:rPr>
            </w:pPr>
            <w:r w:rsidRPr="000E44CE">
              <w:rPr>
                <w:rFonts w:ascii="Arial Narrow" w:hAnsi="Arial Narrow"/>
              </w:rPr>
              <w:t>_____________________________</w:t>
            </w:r>
          </w:p>
        </w:tc>
        <w:tc>
          <w:tcPr>
            <w:tcW w:w="1874" w:type="dxa"/>
            <w:vMerge/>
            <w:vAlign w:val="center"/>
          </w:tcPr>
          <w:p w:rsidR="000E44CE" w:rsidRPr="000E44CE" w:rsidRDefault="000E44CE" w:rsidP="000E44CE">
            <w:pPr>
              <w:numPr>
                <w:ilvl w:val="12"/>
                <w:numId w:val="0"/>
              </w:numPr>
              <w:spacing w:line="312" w:lineRule="auto"/>
              <w:jc w:val="both"/>
              <w:rPr>
                <w:rFonts w:ascii="Arial Narrow" w:hAnsi="Arial Narrow"/>
              </w:rPr>
            </w:pPr>
          </w:p>
        </w:tc>
      </w:tr>
      <w:tr w:rsidR="000E44CE" w:rsidRPr="000E44CE" w:rsidTr="00217ADC">
        <w:trPr>
          <w:trHeight w:val="360"/>
        </w:trPr>
        <w:tc>
          <w:tcPr>
            <w:tcW w:w="3806" w:type="dxa"/>
            <w:vAlign w:val="center"/>
          </w:tcPr>
          <w:p w:rsidR="000E44CE" w:rsidRPr="000E44CE" w:rsidRDefault="000E44CE" w:rsidP="000E44CE">
            <w:pPr>
              <w:numPr>
                <w:ilvl w:val="12"/>
                <w:numId w:val="0"/>
              </w:numPr>
              <w:spacing w:line="312" w:lineRule="auto"/>
              <w:jc w:val="both"/>
              <w:rPr>
                <w:rFonts w:ascii="Arial Narrow" w:hAnsi="Arial Narrow"/>
              </w:rPr>
            </w:pPr>
            <w:r w:rsidRPr="000E44CE">
              <w:rPr>
                <w:rFonts w:ascii="Arial Narrow" w:hAnsi="Arial Narrow"/>
              </w:rPr>
              <w:t>Tecnico estensore</w:t>
            </w:r>
          </w:p>
        </w:tc>
        <w:tc>
          <w:tcPr>
            <w:tcW w:w="3282" w:type="dxa"/>
            <w:vAlign w:val="center"/>
          </w:tcPr>
          <w:p w:rsidR="000E44CE" w:rsidRPr="000E44CE" w:rsidRDefault="000E44CE" w:rsidP="000E44CE">
            <w:pPr>
              <w:numPr>
                <w:ilvl w:val="12"/>
                <w:numId w:val="0"/>
              </w:numPr>
              <w:spacing w:line="312" w:lineRule="auto"/>
              <w:jc w:val="both"/>
              <w:rPr>
                <w:rFonts w:ascii="Arial Narrow" w:hAnsi="Arial Narrow"/>
              </w:rPr>
            </w:pPr>
            <w:r w:rsidRPr="000E44CE">
              <w:rPr>
                <w:rFonts w:ascii="Arial Narrow" w:hAnsi="Arial Narrow"/>
              </w:rPr>
              <w:t>_____________________________</w:t>
            </w:r>
          </w:p>
        </w:tc>
        <w:tc>
          <w:tcPr>
            <w:tcW w:w="1874" w:type="dxa"/>
            <w:vMerge/>
            <w:vAlign w:val="center"/>
          </w:tcPr>
          <w:p w:rsidR="000E44CE" w:rsidRPr="000E44CE" w:rsidRDefault="000E44CE" w:rsidP="000E44CE">
            <w:pPr>
              <w:numPr>
                <w:ilvl w:val="12"/>
                <w:numId w:val="0"/>
              </w:numPr>
              <w:spacing w:line="312" w:lineRule="auto"/>
              <w:jc w:val="both"/>
              <w:rPr>
                <w:rFonts w:ascii="Arial Narrow" w:hAnsi="Arial Narrow"/>
              </w:rPr>
            </w:pPr>
          </w:p>
        </w:tc>
      </w:tr>
      <w:tr w:rsidR="000E44CE" w:rsidRPr="000E44CE" w:rsidTr="00217ADC">
        <w:trPr>
          <w:trHeight w:val="360"/>
        </w:trPr>
        <w:tc>
          <w:tcPr>
            <w:tcW w:w="3806" w:type="dxa"/>
            <w:vAlign w:val="center"/>
          </w:tcPr>
          <w:p w:rsidR="000E44CE" w:rsidRPr="000E44CE" w:rsidRDefault="000E44CE" w:rsidP="000E44CE">
            <w:pPr>
              <w:numPr>
                <w:ilvl w:val="12"/>
                <w:numId w:val="0"/>
              </w:numPr>
              <w:spacing w:line="312" w:lineRule="auto"/>
              <w:jc w:val="both"/>
              <w:rPr>
                <w:rFonts w:ascii="Arial Narrow" w:hAnsi="Arial Narrow"/>
              </w:rPr>
            </w:pPr>
            <w:r w:rsidRPr="000E44CE">
              <w:rPr>
                <w:rFonts w:ascii="Arial Narrow" w:hAnsi="Arial Narrow"/>
              </w:rPr>
              <w:t xml:space="preserve">Responsabile della struttura di appartenenza </w:t>
            </w:r>
          </w:p>
        </w:tc>
        <w:tc>
          <w:tcPr>
            <w:tcW w:w="3282" w:type="dxa"/>
            <w:vAlign w:val="center"/>
          </w:tcPr>
          <w:p w:rsidR="000E44CE" w:rsidRPr="000E44CE" w:rsidRDefault="000E44CE" w:rsidP="000E44CE">
            <w:pPr>
              <w:numPr>
                <w:ilvl w:val="12"/>
                <w:numId w:val="0"/>
              </w:numPr>
              <w:spacing w:line="312" w:lineRule="auto"/>
              <w:jc w:val="both"/>
              <w:rPr>
                <w:rFonts w:ascii="Arial Narrow" w:hAnsi="Arial Narrow"/>
              </w:rPr>
            </w:pPr>
            <w:r w:rsidRPr="000E44CE">
              <w:rPr>
                <w:rFonts w:ascii="Arial Narrow" w:hAnsi="Arial Narrow"/>
              </w:rPr>
              <w:t>_____________________________</w:t>
            </w:r>
          </w:p>
        </w:tc>
        <w:tc>
          <w:tcPr>
            <w:tcW w:w="1874" w:type="dxa"/>
            <w:vAlign w:val="center"/>
          </w:tcPr>
          <w:p w:rsidR="000E44CE" w:rsidRPr="000E44CE" w:rsidRDefault="000E44CE" w:rsidP="000E44CE">
            <w:pPr>
              <w:numPr>
                <w:ilvl w:val="12"/>
                <w:numId w:val="0"/>
              </w:numPr>
              <w:spacing w:line="312" w:lineRule="auto"/>
              <w:jc w:val="both"/>
              <w:rPr>
                <w:rFonts w:ascii="Arial Narrow" w:hAnsi="Arial Narrow"/>
              </w:rPr>
            </w:pPr>
          </w:p>
        </w:tc>
      </w:tr>
      <w:tr w:rsidR="000E44CE" w:rsidRPr="000E44CE" w:rsidTr="00217ADC">
        <w:trPr>
          <w:trHeight w:val="223"/>
        </w:trPr>
        <w:tc>
          <w:tcPr>
            <w:tcW w:w="3806" w:type="dxa"/>
            <w:vAlign w:val="center"/>
          </w:tcPr>
          <w:p w:rsidR="000E44CE" w:rsidRPr="000E44CE" w:rsidRDefault="000E44CE" w:rsidP="000E44CE">
            <w:pPr>
              <w:numPr>
                <w:ilvl w:val="12"/>
                <w:numId w:val="0"/>
              </w:numPr>
              <w:spacing w:line="312" w:lineRule="auto"/>
              <w:jc w:val="both"/>
              <w:rPr>
                <w:rFonts w:ascii="Arial Narrow" w:hAnsi="Arial Narrow"/>
                <w:sz w:val="16"/>
                <w:szCs w:val="16"/>
              </w:rPr>
            </w:pPr>
          </w:p>
        </w:tc>
        <w:tc>
          <w:tcPr>
            <w:tcW w:w="3282" w:type="dxa"/>
            <w:vAlign w:val="center"/>
          </w:tcPr>
          <w:p w:rsidR="000E44CE" w:rsidRPr="000E44CE" w:rsidRDefault="000E44CE" w:rsidP="000E44CE">
            <w:pPr>
              <w:numPr>
                <w:ilvl w:val="12"/>
                <w:numId w:val="0"/>
              </w:numPr>
              <w:spacing w:line="312" w:lineRule="auto"/>
              <w:jc w:val="both"/>
              <w:rPr>
                <w:rFonts w:ascii="Arial Narrow" w:hAnsi="Arial Narrow"/>
                <w:sz w:val="16"/>
                <w:szCs w:val="16"/>
              </w:rPr>
            </w:pPr>
          </w:p>
        </w:tc>
        <w:tc>
          <w:tcPr>
            <w:tcW w:w="1874" w:type="dxa"/>
            <w:vAlign w:val="center"/>
          </w:tcPr>
          <w:p w:rsidR="000E44CE" w:rsidRPr="000E44CE" w:rsidRDefault="000E44CE" w:rsidP="000E44CE">
            <w:pPr>
              <w:numPr>
                <w:ilvl w:val="12"/>
                <w:numId w:val="0"/>
              </w:numPr>
              <w:spacing w:line="312" w:lineRule="auto"/>
              <w:jc w:val="both"/>
              <w:rPr>
                <w:rFonts w:ascii="Arial Narrow" w:hAnsi="Arial Narrow"/>
                <w:sz w:val="16"/>
                <w:szCs w:val="16"/>
              </w:rPr>
            </w:pPr>
          </w:p>
        </w:tc>
      </w:tr>
      <w:tr w:rsidR="000E44CE" w:rsidRPr="000E44CE" w:rsidTr="00217ADC">
        <w:trPr>
          <w:trHeight w:val="360"/>
        </w:trPr>
        <w:tc>
          <w:tcPr>
            <w:tcW w:w="7088" w:type="dxa"/>
            <w:gridSpan w:val="2"/>
            <w:shd w:val="clear" w:color="auto" w:fill="E6E6E6"/>
            <w:vAlign w:val="center"/>
          </w:tcPr>
          <w:p w:rsidR="000E44CE" w:rsidRPr="000E44CE" w:rsidRDefault="000E44CE" w:rsidP="000E44CE">
            <w:pPr>
              <w:numPr>
                <w:ilvl w:val="12"/>
                <w:numId w:val="0"/>
              </w:numPr>
              <w:spacing w:before="120" w:line="312" w:lineRule="auto"/>
              <w:jc w:val="center"/>
              <w:rPr>
                <w:rFonts w:ascii="Arial Narrow" w:hAnsi="Arial Narrow"/>
              </w:rPr>
            </w:pPr>
            <w:r w:rsidRPr="000E44CE">
              <w:rPr>
                <w:rFonts w:ascii="Arial" w:hAnsi="Arial"/>
                <w:b/>
              </w:rPr>
              <w:t>F - IMPEGNO DI ACCETTAZIONE</w:t>
            </w:r>
          </w:p>
        </w:tc>
        <w:tc>
          <w:tcPr>
            <w:tcW w:w="1874" w:type="dxa"/>
            <w:vMerge w:val="restart"/>
            <w:vAlign w:val="center"/>
          </w:tcPr>
          <w:p w:rsidR="000E44CE" w:rsidRPr="000E44CE" w:rsidRDefault="000E44CE" w:rsidP="000E44CE">
            <w:pPr>
              <w:numPr>
                <w:ilvl w:val="12"/>
                <w:numId w:val="0"/>
              </w:numPr>
              <w:jc w:val="both"/>
            </w:pPr>
            <w:r w:rsidRPr="000E44CE">
              <w:rPr>
                <w:rFonts w:ascii="Arial Narrow" w:hAnsi="Arial Narrow"/>
                <w:sz w:val="18"/>
              </w:rPr>
              <w:t>(21) Specificare le unità di cui alle tabelle riepilogative delle superfici imboschite.</w:t>
            </w:r>
          </w:p>
        </w:tc>
      </w:tr>
      <w:tr w:rsidR="000E44CE" w:rsidRPr="000E44CE" w:rsidTr="00217ADC">
        <w:trPr>
          <w:trHeight w:val="360"/>
        </w:trPr>
        <w:tc>
          <w:tcPr>
            <w:tcW w:w="7088" w:type="dxa"/>
            <w:gridSpan w:val="2"/>
            <w:vAlign w:val="center"/>
          </w:tcPr>
          <w:p w:rsidR="000E44CE" w:rsidRPr="000E44CE" w:rsidRDefault="000E44CE" w:rsidP="000E44CE">
            <w:pPr>
              <w:spacing w:before="120"/>
              <w:ind w:right="142"/>
              <w:rPr>
                <w:rFonts w:ascii="Arial" w:hAnsi="Arial"/>
              </w:rPr>
            </w:pPr>
            <w:r w:rsidRPr="000E44CE">
              <w:rPr>
                <w:rFonts w:ascii="Arial" w:hAnsi="Arial"/>
              </w:rPr>
              <w:t xml:space="preserve">Il sottoscritto proprietario / possessore </w:t>
            </w:r>
            <w:proofErr w:type="gramStart"/>
            <w:r w:rsidRPr="000E44CE">
              <w:rPr>
                <w:rFonts w:ascii="Arial" w:hAnsi="Arial"/>
              </w:rPr>
              <w:t>/  degli</w:t>
            </w:r>
            <w:proofErr w:type="gramEnd"/>
            <w:r w:rsidRPr="000E44CE">
              <w:rPr>
                <w:rFonts w:ascii="Arial" w:hAnsi="Arial"/>
              </w:rPr>
              <w:t xml:space="preserve"> imboschimenti (21) (o legale rappresentante)</w:t>
            </w:r>
          </w:p>
          <w:p w:rsidR="000E44CE" w:rsidRPr="000E44CE" w:rsidRDefault="000E44CE" w:rsidP="000E44CE">
            <w:pPr>
              <w:ind w:right="142"/>
              <w:jc w:val="center"/>
              <w:rPr>
                <w:rFonts w:ascii="Arial" w:hAnsi="Arial"/>
                <w:b/>
              </w:rPr>
            </w:pPr>
            <w:r w:rsidRPr="000E44CE">
              <w:rPr>
                <w:rFonts w:ascii="Arial" w:hAnsi="Arial"/>
                <w:b/>
              </w:rPr>
              <w:t xml:space="preserve">DICHIARA </w:t>
            </w:r>
          </w:p>
        </w:tc>
        <w:tc>
          <w:tcPr>
            <w:tcW w:w="1874" w:type="dxa"/>
            <w:vMerge/>
            <w:vAlign w:val="center"/>
          </w:tcPr>
          <w:p w:rsidR="000E44CE" w:rsidRPr="000E44CE" w:rsidRDefault="000E44CE" w:rsidP="000E44CE">
            <w:pPr>
              <w:numPr>
                <w:ilvl w:val="12"/>
                <w:numId w:val="0"/>
              </w:numPr>
              <w:jc w:val="both"/>
            </w:pPr>
          </w:p>
        </w:tc>
      </w:tr>
      <w:tr w:rsidR="000E44CE" w:rsidRPr="000E44CE" w:rsidTr="00217ADC">
        <w:trPr>
          <w:trHeight w:val="360"/>
        </w:trPr>
        <w:tc>
          <w:tcPr>
            <w:tcW w:w="7088" w:type="dxa"/>
            <w:gridSpan w:val="2"/>
            <w:vAlign w:val="center"/>
          </w:tcPr>
          <w:p w:rsidR="000E44CE" w:rsidRPr="000E44CE" w:rsidRDefault="000E44CE" w:rsidP="000E44CE">
            <w:pPr>
              <w:widowControl w:val="0"/>
              <w:numPr>
                <w:ilvl w:val="0"/>
                <w:numId w:val="10"/>
              </w:numPr>
              <w:suppressAutoHyphens/>
              <w:spacing w:before="120"/>
              <w:ind w:left="284" w:right="142" w:hanging="284"/>
              <w:jc w:val="both"/>
              <w:rPr>
                <w:rFonts w:ascii="Arial Narrow" w:hAnsi="Arial Narrow"/>
                <w:sz w:val="18"/>
                <w:szCs w:val="18"/>
              </w:rPr>
            </w:pPr>
            <w:r w:rsidRPr="000E44CE">
              <w:rPr>
                <w:rFonts w:ascii="Arial Narrow" w:hAnsi="Arial Narrow"/>
                <w:sz w:val="18"/>
                <w:szCs w:val="18"/>
              </w:rPr>
              <w:t>di avere preso visione di quanto sopra e di attenersi in tutto e per tutto a quanto dettato dal presente Piano di coltura e conservazione, formulato in n° ___ pagine che, in data odierna, riceve in copia;</w:t>
            </w:r>
          </w:p>
        </w:tc>
        <w:tc>
          <w:tcPr>
            <w:tcW w:w="1874" w:type="dxa"/>
            <w:vAlign w:val="center"/>
          </w:tcPr>
          <w:p w:rsidR="000E44CE" w:rsidRPr="000E44CE" w:rsidRDefault="000E44CE" w:rsidP="000E44CE">
            <w:pPr>
              <w:numPr>
                <w:ilvl w:val="12"/>
                <w:numId w:val="0"/>
              </w:numPr>
              <w:spacing w:line="312" w:lineRule="auto"/>
              <w:jc w:val="both"/>
            </w:pPr>
          </w:p>
        </w:tc>
      </w:tr>
      <w:tr w:rsidR="000E44CE" w:rsidRPr="000E44CE" w:rsidTr="00217ADC">
        <w:trPr>
          <w:trHeight w:val="360"/>
        </w:trPr>
        <w:tc>
          <w:tcPr>
            <w:tcW w:w="7088" w:type="dxa"/>
            <w:gridSpan w:val="2"/>
            <w:vAlign w:val="center"/>
          </w:tcPr>
          <w:p w:rsidR="000E44CE" w:rsidRPr="000E44CE" w:rsidRDefault="000E44CE" w:rsidP="000E44CE">
            <w:pPr>
              <w:widowControl w:val="0"/>
              <w:numPr>
                <w:ilvl w:val="0"/>
                <w:numId w:val="10"/>
              </w:numPr>
              <w:suppressAutoHyphens/>
              <w:spacing w:before="120"/>
              <w:ind w:left="284" w:right="142" w:hanging="284"/>
              <w:jc w:val="both"/>
              <w:rPr>
                <w:rFonts w:ascii="Arial Narrow" w:hAnsi="Arial Narrow"/>
                <w:sz w:val="18"/>
                <w:szCs w:val="18"/>
              </w:rPr>
            </w:pPr>
            <w:r w:rsidRPr="000E44CE">
              <w:rPr>
                <w:rFonts w:ascii="Arial Narrow" w:hAnsi="Arial Narrow"/>
                <w:sz w:val="18"/>
                <w:szCs w:val="18"/>
              </w:rPr>
              <w:t>di impegnarsi ad eseguire le operazioni prescritte e di sollevare l’Ente pubblico da ogni responsabilità nei confronti di qualsiasi danno o molestia eventualmente recato a persone o a beni pubblici o privati.</w:t>
            </w:r>
          </w:p>
        </w:tc>
        <w:tc>
          <w:tcPr>
            <w:tcW w:w="1874" w:type="dxa"/>
            <w:vAlign w:val="center"/>
          </w:tcPr>
          <w:p w:rsidR="000E44CE" w:rsidRPr="000E44CE" w:rsidRDefault="000E44CE" w:rsidP="000E44CE">
            <w:pPr>
              <w:numPr>
                <w:ilvl w:val="12"/>
                <w:numId w:val="0"/>
              </w:numPr>
              <w:spacing w:line="312" w:lineRule="auto"/>
              <w:jc w:val="both"/>
            </w:pPr>
          </w:p>
        </w:tc>
      </w:tr>
      <w:tr w:rsidR="000E44CE" w:rsidRPr="000E44CE" w:rsidTr="00217ADC">
        <w:trPr>
          <w:trHeight w:val="360"/>
        </w:trPr>
        <w:tc>
          <w:tcPr>
            <w:tcW w:w="3806" w:type="dxa"/>
            <w:vAlign w:val="center"/>
          </w:tcPr>
          <w:p w:rsidR="000E44CE" w:rsidRPr="000E44CE" w:rsidRDefault="000E44CE" w:rsidP="000E44CE">
            <w:pPr>
              <w:numPr>
                <w:ilvl w:val="12"/>
                <w:numId w:val="0"/>
              </w:numPr>
              <w:spacing w:line="312" w:lineRule="auto"/>
              <w:jc w:val="both"/>
              <w:rPr>
                <w:rFonts w:ascii="Arial Narrow" w:hAnsi="Arial Narrow"/>
              </w:rPr>
            </w:pPr>
            <w:r w:rsidRPr="000E44CE">
              <w:rPr>
                <w:rFonts w:ascii="Arial Narrow" w:hAnsi="Arial Narrow"/>
              </w:rPr>
              <w:t>Luogo e data</w:t>
            </w:r>
          </w:p>
        </w:tc>
        <w:tc>
          <w:tcPr>
            <w:tcW w:w="3282" w:type="dxa"/>
            <w:vAlign w:val="center"/>
          </w:tcPr>
          <w:p w:rsidR="000E44CE" w:rsidRPr="000E44CE" w:rsidRDefault="000E44CE" w:rsidP="000E44CE">
            <w:pPr>
              <w:numPr>
                <w:ilvl w:val="12"/>
                <w:numId w:val="0"/>
              </w:numPr>
              <w:spacing w:line="312" w:lineRule="auto"/>
              <w:jc w:val="both"/>
              <w:rPr>
                <w:rFonts w:ascii="Arial Narrow" w:hAnsi="Arial Narrow"/>
              </w:rPr>
            </w:pPr>
            <w:r w:rsidRPr="000E44CE">
              <w:rPr>
                <w:rFonts w:ascii="Arial Narrow" w:hAnsi="Arial Narrow"/>
              </w:rPr>
              <w:t>_____________________________</w:t>
            </w:r>
          </w:p>
        </w:tc>
        <w:tc>
          <w:tcPr>
            <w:tcW w:w="1874" w:type="dxa"/>
            <w:vMerge w:val="restart"/>
            <w:vAlign w:val="center"/>
          </w:tcPr>
          <w:p w:rsidR="000E44CE" w:rsidRPr="000E44CE" w:rsidRDefault="000E44CE" w:rsidP="000E44CE">
            <w:pPr>
              <w:numPr>
                <w:ilvl w:val="12"/>
                <w:numId w:val="0"/>
              </w:numPr>
              <w:jc w:val="both"/>
            </w:pPr>
            <w:r w:rsidRPr="000E44CE">
              <w:rPr>
                <w:rFonts w:ascii="Arial Narrow" w:hAnsi="Arial Narrow"/>
                <w:sz w:val="18"/>
              </w:rPr>
              <w:t xml:space="preserve">(22) Necessario in caso di richiedenti sostegni non proprietari </w:t>
            </w:r>
          </w:p>
        </w:tc>
      </w:tr>
      <w:tr w:rsidR="000E44CE" w:rsidRPr="000E44CE" w:rsidTr="00217ADC">
        <w:trPr>
          <w:trHeight w:val="360"/>
        </w:trPr>
        <w:tc>
          <w:tcPr>
            <w:tcW w:w="3806" w:type="dxa"/>
            <w:vAlign w:val="center"/>
          </w:tcPr>
          <w:p w:rsidR="000E44CE" w:rsidRPr="000E44CE" w:rsidRDefault="000E44CE" w:rsidP="000E44CE">
            <w:pPr>
              <w:numPr>
                <w:ilvl w:val="12"/>
                <w:numId w:val="0"/>
              </w:numPr>
              <w:spacing w:line="312" w:lineRule="auto"/>
              <w:jc w:val="both"/>
              <w:rPr>
                <w:rFonts w:ascii="Arial Narrow" w:hAnsi="Arial Narrow"/>
              </w:rPr>
            </w:pPr>
            <w:r w:rsidRPr="000E44CE">
              <w:rPr>
                <w:rFonts w:ascii="Arial Narrow" w:hAnsi="Arial Narrow"/>
              </w:rPr>
              <w:t xml:space="preserve">Richiedente / possessore / legale rappresentante </w:t>
            </w:r>
          </w:p>
        </w:tc>
        <w:tc>
          <w:tcPr>
            <w:tcW w:w="3282" w:type="dxa"/>
            <w:vAlign w:val="center"/>
          </w:tcPr>
          <w:p w:rsidR="000E44CE" w:rsidRPr="000E44CE" w:rsidRDefault="000E44CE" w:rsidP="000E44CE">
            <w:pPr>
              <w:numPr>
                <w:ilvl w:val="12"/>
                <w:numId w:val="0"/>
              </w:numPr>
              <w:spacing w:line="312" w:lineRule="auto"/>
              <w:jc w:val="both"/>
              <w:rPr>
                <w:rFonts w:ascii="Arial Narrow" w:hAnsi="Arial Narrow"/>
              </w:rPr>
            </w:pPr>
            <w:r w:rsidRPr="000E44CE">
              <w:rPr>
                <w:rFonts w:ascii="Arial Narrow" w:hAnsi="Arial Narrow"/>
              </w:rPr>
              <w:t>_____________________________</w:t>
            </w:r>
          </w:p>
        </w:tc>
        <w:tc>
          <w:tcPr>
            <w:tcW w:w="1874" w:type="dxa"/>
            <w:vMerge/>
            <w:vAlign w:val="center"/>
          </w:tcPr>
          <w:p w:rsidR="000E44CE" w:rsidRPr="000E44CE" w:rsidRDefault="000E44CE" w:rsidP="000E44CE">
            <w:pPr>
              <w:numPr>
                <w:ilvl w:val="12"/>
                <w:numId w:val="0"/>
              </w:numPr>
              <w:jc w:val="both"/>
            </w:pPr>
          </w:p>
        </w:tc>
      </w:tr>
      <w:tr w:rsidR="000E44CE" w:rsidRPr="000E44CE" w:rsidTr="00217ADC">
        <w:trPr>
          <w:trHeight w:val="360"/>
        </w:trPr>
        <w:tc>
          <w:tcPr>
            <w:tcW w:w="3806" w:type="dxa"/>
            <w:vAlign w:val="center"/>
          </w:tcPr>
          <w:p w:rsidR="000E44CE" w:rsidRPr="000E44CE" w:rsidRDefault="000E44CE" w:rsidP="000E44CE">
            <w:pPr>
              <w:numPr>
                <w:ilvl w:val="12"/>
                <w:numId w:val="0"/>
              </w:numPr>
              <w:spacing w:line="312" w:lineRule="auto"/>
              <w:jc w:val="both"/>
              <w:rPr>
                <w:rFonts w:ascii="Arial Narrow" w:hAnsi="Arial Narrow"/>
              </w:rPr>
            </w:pPr>
            <w:r w:rsidRPr="000E44CE">
              <w:rPr>
                <w:rFonts w:ascii="Arial Narrow" w:hAnsi="Arial Narrow"/>
              </w:rPr>
              <w:t>Proprietario / / legale rappresentante (22)</w:t>
            </w:r>
          </w:p>
        </w:tc>
        <w:tc>
          <w:tcPr>
            <w:tcW w:w="3282" w:type="dxa"/>
            <w:vAlign w:val="center"/>
          </w:tcPr>
          <w:p w:rsidR="000E44CE" w:rsidRPr="000E44CE" w:rsidRDefault="000E44CE" w:rsidP="000E44CE">
            <w:pPr>
              <w:numPr>
                <w:ilvl w:val="12"/>
                <w:numId w:val="0"/>
              </w:numPr>
              <w:spacing w:line="312" w:lineRule="auto"/>
              <w:jc w:val="both"/>
              <w:rPr>
                <w:rFonts w:ascii="Arial Narrow" w:hAnsi="Arial Narrow"/>
              </w:rPr>
            </w:pPr>
            <w:r w:rsidRPr="000E44CE">
              <w:rPr>
                <w:rFonts w:ascii="Arial Narrow" w:hAnsi="Arial Narrow"/>
              </w:rPr>
              <w:t>_____________________________</w:t>
            </w:r>
          </w:p>
        </w:tc>
        <w:tc>
          <w:tcPr>
            <w:tcW w:w="1874" w:type="dxa"/>
            <w:vMerge/>
            <w:vAlign w:val="center"/>
          </w:tcPr>
          <w:p w:rsidR="000E44CE" w:rsidRPr="000E44CE" w:rsidRDefault="000E44CE" w:rsidP="000E44CE">
            <w:pPr>
              <w:numPr>
                <w:ilvl w:val="12"/>
                <w:numId w:val="0"/>
              </w:numPr>
              <w:jc w:val="both"/>
              <w:rPr>
                <w:rFonts w:ascii="Arial Narrow" w:hAnsi="Arial Narrow"/>
                <w:sz w:val="18"/>
              </w:rPr>
            </w:pPr>
          </w:p>
        </w:tc>
      </w:tr>
      <w:tr w:rsidR="000E44CE" w:rsidRPr="000E44CE" w:rsidTr="00217ADC">
        <w:trPr>
          <w:trHeight w:val="360"/>
        </w:trPr>
        <w:tc>
          <w:tcPr>
            <w:tcW w:w="3806" w:type="dxa"/>
            <w:vAlign w:val="center"/>
          </w:tcPr>
          <w:p w:rsidR="000E44CE" w:rsidRPr="000E44CE" w:rsidRDefault="000E44CE" w:rsidP="000E44CE">
            <w:pPr>
              <w:numPr>
                <w:ilvl w:val="12"/>
                <w:numId w:val="0"/>
              </w:numPr>
              <w:spacing w:line="312" w:lineRule="auto"/>
              <w:jc w:val="both"/>
              <w:rPr>
                <w:rFonts w:ascii="Arial Narrow" w:hAnsi="Arial Narrow"/>
              </w:rPr>
            </w:pPr>
            <w:r w:rsidRPr="000E44CE">
              <w:rPr>
                <w:rFonts w:ascii="Arial Narrow" w:hAnsi="Arial Narrow"/>
              </w:rPr>
              <w:t xml:space="preserve">Responsabile della struttura di appartenenza </w:t>
            </w:r>
          </w:p>
        </w:tc>
        <w:tc>
          <w:tcPr>
            <w:tcW w:w="3282" w:type="dxa"/>
            <w:vAlign w:val="center"/>
          </w:tcPr>
          <w:p w:rsidR="000E44CE" w:rsidRPr="000E44CE" w:rsidRDefault="000E44CE" w:rsidP="000E44CE">
            <w:pPr>
              <w:numPr>
                <w:ilvl w:val="12"/>
                <w:numId w:val="0"/>
              </w:numPr>
              <w:spacing w:line="312" w:lineRule="auto"/>
              <w:jc w:val="both"/>
              <w:rPr>
                <w:rFonts w:ascii="Arial Narrow" w:hAnsi="Arial Narrow"/>
              </w:rPr>
            </w:pPr>
            <w:r w:rsidRPr="000E44CE">
              <w:rPr>
                <w:rFonts w:ascii="Arial Narrow" w:hAnsi="Arial Narrow"/>
              </w:rPr>
              <w:t>_____________________________</w:t>
            </w:r>
          </w:p>
        </w:tc>
        <w:tc>
          <w:tcPr>
            <w:tcW w:w="1874" w:type="dxa"/>
            <w:vMerge/>
            <w:vAlign w:val="center"/>
          </w:tcPr>
          <w:p w:rsidR="000E44CE" w:rsidRPr="000E44CE" w:rsidRDefault="000E44CE" w:rsidP="000E44CE">
            <w:pPr>
              <w:numPr>
                <w:ilvl w:val="12"/>
                <w:numId w:val="0"/>
              </w:numPr>
              <w:spacing w:line="312" w:lineRule="auto"/>
              <w:jc w:val="both"/>
            </w:pPr>
          </w:p>
        </w:tc>
      </w:tr>
    </w:tbl>
    <w:p w:rsidR="000E44CE" w:rsidRPr="000E44CE" w:rsidRDefault="000E44CE" w:rsidP="000E44CE">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rsidR="000E44CE" w:rsidRPr="000E44CE" w:rsidRDefault="000E44CE" w:rsidP="000E44CE">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rsidR="000E44CE" w:rsidRPr="000E44CE" w:rsidRDefault="000E44CE" w:rsidP="000E44CE">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rsidR="000E44CE" w:rsidRDefault="000E44CE" w:rsidP="000E44CE"/>
    <w:p w:rsidR="000E44CE" w:rsidRDefault="000E44CE" w:rsidP="000E44CE">
      <w:pPr>
        <w:jc w:val="center"/>
      </w:pPr>
    </w:p>
    <w:sectPr w:rsidR="000E44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A4187F"/>
    <w:multiLevelType w:val="hybridMultilevel"/>
    <w:tmpl w:val="DECE16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2500AC"/>
    <w:multiLevelType w:val="hybridMultilevel"/>
    <w:tmpl w:val="E2A09FEA"/>
    <w:lvl w:ilvl="0" w:tplc="BDBC79A8">
      <w:start w:val="1"/>
      <w:numFmt w:val="bullet"/>
      <w:lvlText w:val=""/>
      <w:lvlJc w:val="left"/>
      <w:pPr>
        <w:tabs>
          <w:tab w:val="num" w:pos="77"/>
        </w:tabs>
        <w:ind w:left="77" w:hanging="360"/>
      </w:pPr>
      <w:rPr>
        <w:rFonts w:ascii="Wingdings" w:hAnsi="Wingdings" w:hint="default"/>
        <w:color w:val="auto"/>
      </w:rPr>
    </w:lvl>
    <w:lvl w:ilvl="1" w:tplc="04100003" w:tentative="1">
      <w:start w:val="1"/>
      <w:numFmt w:val="bullet"/>
      <w:lvlText w:val="o"/>
      <w:lvlJc w:val="left"/>
      <w:pPr>
        <w:tabs>
          <w:tab w:val="num" w:pos="797"/>
        </w:tabs>
        <w:ind w:left="797" w:hanging="360"/>
      </w:pPr>
      <w:rPr>
        <w:rFonts w:ascii="Courier New" w:hAnsi="Courier New" w:cs="Courier New" w:hint="default"/>
      </w:rPr>
    </w:lvl>
    <w:lvl w:ilvl="2" w:tplc="04100005" w:tentative="1">
      <w:start w:val="1"/>
      <w:numFmt w:val="bullet"/>
      <w:lvlText w:val=""/>
      <w:lvlJc w:val="left"/>
      <w:pPr>
        <w:tabs>
          <w:tab w:val="num" w:pos="1517"/>
        </w:tabs>
        <w:ind w:left="1517" w:hanging="360"/>
      </w:pPr>
      <w:rPr>
        <w:rFonts w:ascii="Wingdings" w:hAnsi="Wingdings" w:hint="default"/>
      </w:rPr>
    </w:lvl>
    <w:lvl w:ilvl="3" w:tplc="04100001" w:tentative="1">
      <w:start w:val="1"/>
      <w:numFmt w:val="bullet"/>
      <w:lvlText w:val=""/>
      <w:lvlJc w:val="left"/>
      <w:pPr>
        <w:tabs>
          <w:tab w:val="num" w:pos="2237"/>
        </w:tabs>
        <w:ind w:left="2237" w:hanging="360"/>
      </w:pPr>
      <w:rPr>
        <w:rFonts w:ascii="Symbol" w:hAnsi="Symbol" w:hint="default"/>
      </w:rPr>
    </w:lvl>
    <w:lvl w:ilvl="4" w:tplc="04100003" w:tentative="1">
      <w:start w:val="1"/>
      <w:numFmt w:val="bullet"/>
      <w:lvlText w:val="o"/>
      <w:lvlJc w:val="left"/>
      <w:pPr>
        <w:tabs>
          <w:tab w:val="num" w:pos="2957"/>
        </w:tabs>
        <w:ind w:left="2957" w:hanging="360"/>
      </w:pPr>
      <w:rPr>
        <w:rFonts w:ascii="Courier New" w:hAnsi="Courier New" w:cs="Courier New" w:hint="default"/>
      </w:rPr>
    </w:lvl>
    <w:lvl w:ilvl="5" w:tplc="04100005" w:tentative="1">
      <w:start w:val="1"/>
      <w:numFmt w:val="bullet"/>
      <w:lvlText w:val=""/>
      <w:lvlJc w:val="left"/>
      <w:pPr>
        <w:tabs>
          <w:tab w:val="num" w:pos="3677"/>
        </w:tabs>
        <w:ind w:left="3677" w:hanging="360"/>
      </w:pPr>
      <w:rPr>
        <w:rFonts w:ascii="Wingdings" w:hAnsi="Wingdings" w:hint="default"/>
      </w:rPr>
    </w:lvl>
    <w:lvl w:ilvl="6" w:tplc="04100001" w:tentative="1">
      <w:start w:val="1"/>
      <w:numFmt w:val="bullet"/>
      <w:lvlText w:val=""/>
      <w:lvlJc w:val="left"/>
      <w:pPr>
        <w:tabs>
          <w:tab w:val="num" w:pos="4397"/>
        </w:tabs>
        <w:ind w:left="4397" w:hanging="360"/>
      </w:pPr>
      <w:rPr>
        <w:rFonts w:ascii="Symbol" w:hAnsi="Symbol" w:hint="default"/>
      </w:rPr>
    </w:lvl>
    <w:lvl w:ilvl="7" w:tplc="04100003" w:tentative="1">
      <w:start w:val="1"/>
      <w:numFmt w:val="bullet"/>
      <w:lvlText w:val="o"/>
      <w:lvlJc w:val="left"/>
      <w:pPr>
        <w:tabs>
          <w:tab w:val="num" w:pos="5117"/>
        </w:tabs>
        <w:ind w:left="5117" w:hanging="360"/>
      </w:pPr>
      <w:rPr>
        <w:rFonts w:ascii="Courier New" w:hAnsi="Courier New" w:cs="Courier New" w:hint="default"/>
      </w:rPr>
    </w:lvl>
    <w:lvl w:ilvl="8" w:tplc="04100005" w:tentative="1">
      <w:start w:val="1"/>
      <w:numFmt w:val="bullet"/>
      <w:lvlText w:val=""/>
      <w:lvlJc w:val="left"/>
      <w:pPr>
        <w:tabs>
          <w:tab w:val="num" w:pos="5837"/>
        </w:tabs>
        <w:ind w:left="5837" w:hanging="360"/>
      </w:pPr>
      <w:rPr>
        <w:rFonts w:ascii="Wingdings" w:hAnsi="Wingdings" w:hint="default"/>
      </w:rPr>
    </w:lvl>
  </w:abstractNum>
  <w:abstractNum w:abstractNumId="3" w15:restartNumberingAfterBreak="0">
    <w:nsid w:val="3D9E2335"/>
    <w:multiLevelType w:val="hybridMultilevel"/>
    <w:tmpl w:val="90745A4C"/>
    <w:lvl w:ilvl="0" w:tplc="971808AC">
      <w:start w:val="1"/>
      <w:numFmt w:val="bullet"/>
      <w:lvlText w:val=""/>
      <w:lvlJc w:val="left"/>
      <w:pPr>
        <w:tabs>
          <w:tab w:val="num" w:pos="568"/>
        </w:tabs>
        <w:ind w:left="568" w:hanging="284"/>
      </w:pPr>
      <w:rPr>
        <w:rFonts w:ascii="Wingdings" w:hAnsi="Wingdings" w:hint="default"/>
        <w:color w:val="auto"/>
        <w:sz w:val="16"/>
        <w:szCs w:val="16"/>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51946FCD"/>
    <w:multiLevelType w:val="singleLevel"/>
    <w:tmpl w:val="FCDC3F3E"/>
    <w:lvl w:ilvl="0">
      <w:start w:val="1"/>
      <w:numFmt w:val="lowerLetter"/>
      <w:lvlText w:val="%1) "/>
      <w:legacy w:legacy="1" w:legacySpace="0" w:legacyIndent="283"/>
      <w:lvlJc w:val="left"/>
      <w:pPr>
        <w:ind w:left="283" w:hanging="283"/>
      </w:pPr>
      <w:rPr>
        <w:rFonts w:ascii="Arial" w:hAnsi="Arial" w:hint="default"/>
        <w:b w:val="0"/>
        <w:i w:val="0"/>
        <w:sz w:val="20"/>
      </w:rPr>
    </w:lvl>
  </w:abstractNum>
  <w:abstractNum w:abstractNumId="5" w15:restartNumberingAfterBreak="0">
    <w:nsid w:val="5826685D"/>
    <w:multiLevelType w:val="singleLevel"/>
    <w:tmpl w:val="FA50716E"/>
    <w:lvl w:ilvl="0">
      <w:start w:val="1"/>
      <w:numFmt w:val="lowerLetter"/>
      <w:lvlText w:val="%1) "/>
      <w:legacy w:legacy="1" w:legacySpace="0" w:legacyIndent="283"/>
      <w:lvlJc w:val="left"/>
      <w:pPr>
        <w:ind w:left="283" w:hanging="283"/>
      </w:pPr>
      <w:rPr>
        <w:rFonts w:ascii="Arial" w:hAnsi="Arial" w:hint="default"/>
        <w:b w:val="0"/>
        <w:i w:val="0"/>
        <w:sz w:val="20"/>
      </w:rPr>
    </w:lvl>
  </w:abstractNum>
  <w:abstractNum w:abstractNumId="6" w15:restartNumberingAfterBreak="0">
    <w:nsid w:val="61BA6204"/>
    <w:multiLevelType w:val="hybridMultilevel"/>
    <w:tmpl w:val="EACAF164"/>
    <w:lvl w:ilvl="0" w:tplc="0410000F">
      <w:start w:val="1"/>
      <w:numFmt w:val="decimal"/>
      <w:lvlText w:val="%1."/>
      <w:lvlJc w:val="left"/>
      <w:pPr>
        <w:ind w:left="418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D665D1"/>
    <w:multiLevelType w:val="hybridMultilevel"/>
    <w:tmpl w:val="B9C8B3E8"/>
    <w:lvl w:ilvl="0" w:tplc="18CA704E">
      <w:start w:val="1"/>
      <w:numFmt w:val="lowerLetter"/>
      <w:lvlText w:val="%1) "/>
      <w:lvlJc w:val="left"/>
      <w:pPr>
        <w:tabs>
          <w:tab w:val="num" w:pos="0"/>
        </w:tabs>
        <w:ind w:left="283" w:hanging="283"/>
      </w:pPr>
      <w:rPr>
        <w:rFonts w:ascii="Arial" w:hAnsi="Arial"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E5E639A"/>
    <w:multiLevelType w:val="hybridMultilevel"/>
    <w:tmpl w:val="CBC604A2"/>
    <w:lvl w:ilvl="0" w:tplc="FD787AC0">
      <w:start w:val="1"/>
      <w:numFmt w:val="bullet"/>
      <w:lvlText w:val="-"/>
      <w:lvlJc w:val="left"/>
      <w:pPr>
        <w:ind w:left="720" w:hanging="360"/>
      </w:pPr>
      <w:rPr>
        <w:rFonts w:ascii="TimesNewRomanPSMT" w:eastAsia="TimesNewRomanPSMT"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022812"/>
    <w:multiLevelType w:val="hybridMultilevel"/>
    <w:tmpl w:val="A15232B8"/>
    <w:lvl w:ilvl="0" w:tplc="245AF82C">
      <w:start w:val="1"/>
      <w:numFmt w:val="upperRoman"/>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rPr>
      </w:lvl>
    </w:lvlOverride>
  </w:num>
  <w:num w:numId="4">
    <w:abstractNumId w:val="2"/>
  </w:num>
  <w:num w:numId="5">
    <w:abstractNumId w:val="5"/>
  </w:num>
  <w:num w:numId="6">
    <w:abstractNumId w:val="8"/>
  </w:num>
  <w:num w:numId="7">
    <w:abstractNumId w:val="9"/>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90"/>
    <w:rsid w:val="000E44CE"/>
    <w:rsid w:val="00261874"/>
    <w:rsid w:val="00291290"/>
    <w:rsid w:val="00395B7B"/>
    <w:rsid w:val="00446190"/>
    <w:rsid w:val="00C200CD"/>
    <w:rsid w:val="00CE2176"/>
    <w:rsid w:val="00F638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CF0A"/>
  <w15:chartTrackingRefBased/>
  <w15:docId w15:val="{5445F011-72CF-40CB-A393-D6B35BF6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E44C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2615</Words>
  <Characters>14906</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Pancaldi Giovanni</dc:creator>
  <cp:keywords/>
  <dc:description/>
  <cp:lastModifiedBy>Pancaldi Giovanni</cp:lastModifiedBy>
  <cp:revision>4</cp:revision>
  <dcterms:created xsi:type="dcterms:W3CDTF">2018-06-11T10:08:00Z</dcterms:created>
  <dcterms:modified xsi:type="dcterms:W3CDTF">2018-06-19T12:46:00Z</dcterms:modified>
</cp:coreProperties>
</file>