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2EA3" w14:textId="77777777" w:rsidR="00FA356E" w:rsidRDefault="00FA356E" w:rsidP="00FA356E">
      <w:pPr>
        <w:pStyle w:val="Titolo4"/>
      </w:pPr>
      <w:bookmarkStart w:id="0" w:name="_Toc256002259"/>
      <w:r>
        <w:rPr>
          <w:noProof/>
        </w:rPr>
        <w:t>SRE04 - start up non agricole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A356E" w14:paraId="1F3F7151" w14:textId="77777777" w:rsidTr="00AC116B">
        <w:trPr>
          <w:trHeight w:val="160"/>
          <w:tblHeader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2A7D929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Codice intervento (SM)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C42F1B5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SRE04</w:t>
            </w:r>
          </w:p>
        </w:tc>
      </w:tr>
      <w:tr w:rsidR="00FA356E" w14:paraId="7A30A2FB" w14:textId="77777777" w:rsidTr="00AC116B">
        <w:trPr>
          <w:trHeight w:val="160"/>
          <w:tblHeader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FEAEB9E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Nome intervento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5DF945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start up non agricole</w:t>
            </w:r>
          </w:p>
        </w:tc>
      </w:tr>
      <w:tr w:rsidR="00FA356E" w14:paraId="58586118" w14:textId="77777777" w:rsidTr="00AC116B">
        <w:trPr>
          <w:trHeight w:val="160"/>
          <w:tblHeader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E96BFF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Tipo di intervento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E0F65F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 xml:space="preserve">INSTAL(75) - Insediamento di giovani agricoltori e nuovi agricoltori e avvio di nuove imprese rurali </w:t>
            </w:r>
          </w:p>
        </w:tc>
      </w:tr>
      <w:tr w:rsidR="00FA356E" w14:paraId="795F4D3E" w14:textId="77777777" w:rsidTr="00AC116B">
        <w:trPr>
          <w:trHeight w:val="160"/>
          <w:tblHeader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191B39A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Indicatore comune di output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A40BA3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O.26. Numero di nuovi agricoltori che ricevono un sostegno all'insediamento (diversi dai giovani agricoltori indicati in O.25)</w:t>
            </w:r>
          </w:p>
        </w:tc>
      </w:tr>
      <w:tr w:rsidR="00FA356E" w14:paraId="315BFD2E" w14:textId="77777777" w:rsidTr="00AC116B">
        <w:trPr>
          <w:trHeight w:val="160"/>
          <w:tblHeader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234C57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Contributo al requisito della separazione dei fondi per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349985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Ricambio generazionale: No</w:t>
            </w:r>
          </w:p>
          <w:p w14:paraId="45F25D15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Ambiente: No</w:t>
            </w:r>
          </w:p>
          <w:p w14:paraId="7DE9B954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 xml:space="preserve">Sistema di riduzioni ES: </w:t>
            </w:r>
          </w:p>
          <w:p w14:paraId="0A77CF65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LEADER: No</w:t>
            </w:r>
          </w:p>
        </w:tc>
      </w:tr>
    </w:tbl>
    <w:p w14:paraId="310C9CFC" w14:textId="77777777" w:rsidR="00FA356E" w:rsidRDefault="00FA356E" w:rsidP="00FA356E">
      <w:pPr>
        <w:pStyle w:val="Titolo5"/>
        <w:rPr>
          <w:b w:val="0"/>
          <w:color w:val="000000"/>
          <w:sz w:val="24"/>
        </w:rPr>
      </w:pPr>
      <w:bookmarkStart w:id="1" w:name="_Toc256002260"/>
      <w:r>
        <w:rPr>
          <w:b w:val="0"/>
          <w:noProof/>
          <w:color w:val="000000"/>
          <w:sz w:val="24"/>
        </w:rPr>
        <w:t>1 Ambito di applicazione territoriale e, se pertinente, dimensione regionale</w:t>
      </w:r>
      <w:bookmarkEnd w:id="1"/>
    </w:p>
    <w:p w14:paraId="4BEF5021" w14:textId="77777777" w:rsidR="00FA356E" w:rsidRDefault="00FA356E" w:rsidP="00FA356E">
      <w:pPr>
        <w:rPr>
          <w:color w:val="000000"/>
          <w:sz w:val="0"/>
        </w:rPr>
      </w:pPr>
      <w:r>
        <w:rPr>
          <w:noProof/>
          <w:color w:val="000000"/>
        </w:rPr>
        <w:t xml:space="preserve">Ambito di applicazione territoriale: </w:t>
      </w:r>
      <w:r>
        <w:rPr>
          <w:b/>
          <w:noProof/>
          <w:color w:val="000000"/>
        </w:rPr>
        <w:t>Nazionale, con elementi regionali</w:t>
      </w:r>
    </w:p>
    <w:p w14:paraId="36E1E100" w14:textId="77777777" w:rsidR="00FA356E" w:rsidRDefault="00FA356E" w:rsidP="00FA356E">
      <w:pPr>
        <w:rPr>
          <w:color w:val="000000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A356E" w14:paraId="5FA1C4BB" w14:textId="77777777" w:rsidTr="00AC116B">
        <w:trPr>
          <w:trHeight w:val="160"/>
          <w:tblHeader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2817CC4" w14:textId="77777777" w:rsidR="00FA356E" w:rsidRDefault="00FA356E" w:rsidP="00AC116B">
            <w:pPr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Codice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C9C34C9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Descrizione</w:t>
            </w:r>
          </w:p>
        </w:tc>
      </w:tr>
      <w:tr w:rsidR="00FA356E" w14:paraId="5C398A9B" w14:textId="77777777" w:rsidTr="00AC116B">
        <w:trPr>
          <w:trHeight w:val="160"/>
          <w:tblHeader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051F3C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IT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8C30D0" w14:textId="77777777" w:rsidR="00FA356E" w:rsidRDefault="00FA356E" w:rsidP="00AC116B">
            <w:pPr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Italia</w:t>
            </w:r>
          </w:p>
        </w:tc>
      </w:tr>
    </w:tbl>
    <w:p w14:paraId="26873D7E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Descrizione dell'ambito di applicazione territoriale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356E" w14:paraId="5C4F797E" w14:textId="77777777" w:rsidTr="00FA356E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4ED4CE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 xml:space="preserve">Tabella 1 - Descrizione delle Regioni e Province Autonome che attivano l’intervento </w:t>
            </w:r>
          </w:p>
          <w:tbl>
            <w:tblPr>
              <w:tblStyle w:val="quill-better-table"/>
              <w:tblW w:w="0" w:type="auto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57"/>
              <w:gridCol w:w="507"/>
              <w:gridCol w:w="570"/>
              <w:gridCol w:w="500"/>
              <w:gridCol w:w="584"/>
              <w:gridCol w:w="556"/>
              <w:gridCol w:w="486"/>
              <w:gridCol w:w="361"/>
              <w:gridCol w:w="444"/>
              <w:gridCol w:w="626"/>
              <w:gridCol w:w="458"/>
              <w:gridCol w:w="423"/>
              <w:gridCol w:w="549"/>
              <w:gridCol w:w="396"/>
              <w:gridCol w:w="542"/>
              <w:gridCol w:w="396"/>
              <w:gridCol w:w="493"/>
              <w:gridCol w:w="493"/>
              <w:gridCol w:w="409"/>
              <w:gridCol w:w="459"/>
              <w:gridCol w:w="453"/>
              <w:gridCol w:w="438"/>
            </w:tblGrid>
            <w:tr w:rsidR="00FA356E" w14:paraId="7A929084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446A7FF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5A7AE36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Abruzzo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CD33FE1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Basilicata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F469B03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Calabria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2B5C118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Campania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1BD8B10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Emilia-Romagna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F8CBA61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Friuli-Venezia Giulia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4D705B6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Lazio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802F54D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Liguria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489712E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Lombardia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7C79BE6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Marche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FB48426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Molise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B3E651F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Piemonte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3BA1C65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Puglia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5E02920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Sardegna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396BA0B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Sicilia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86C16EE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Toscana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5B8879F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P.A. Bolzano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337AC77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P.A. Trento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9E01291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Umbria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4352D81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Valle d'Aosta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71F65D6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Veneto</w:t>
                  </w:r>
                </w:p>
              </w:tc>
            </w:tr>
            <w:tr w:rsidR="00FA356E" w14:paraId="6E9E7B65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3BF069F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SI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26DE68B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D3221BC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7450ED3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F569336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75A614B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15382EA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BD230D6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9A855D0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9F0DEC2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89E9C47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7DE4DE6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65F3EEF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EFE0A26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2D83DE7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CCBA88D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C0DF6B3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EBE03D2" w14:textId="77777777" w:rsidR="00FA356E" w:rsidRPr="00F8729D" w:rsidRDefault="00FA356E" w:rsidP="00AC116B">
                  <w:pPr>
                    <w:pStyle w:val="qlbt-cell-lineql-align-center"/>
                    <w:rPr>
                      <w:strike/>
                      <w:color w:val="000000"/>
                    </w:rPr>
                  </w:pPr>
                  <w:r w:rsidRPr="00F8729D">
                    <w:rPr>
                      <w:strike/>
                      <w:noProof/>
                      <w:color w:val="000000"/>
                      <w:highlight w:val="red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AA5847A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AD81975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F556EE0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B8B6B41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</w:tr>
            <w:tr w:rsidR="00FA356E" w14:paraId="68B48F1E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0F0C947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0667EBC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718D940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F5335C1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6420E38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6F2863C4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B8845D8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5EC622F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87F8282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EBEA278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26BCF5A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CFE8FE8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CE37373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CD0D725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2DA9483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68038E9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0141BE3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E7E93C1" w14:textId="50FC68B4" w:rsidR="00FA356E" w:rsidRDefault="00F8729D" w:rsidP="00AC116B">
                  <w:pPr>
                    <w:pStyle w:val="qlbt-cell-lineql-align-center"/>
                    <w:rPr>
                      <w:color w:val="000000"/>
                    </w:rPr>
                  </w:pPr>
                  <w:r w:rsidRPr="00F8729D">
                    <w:rPr>
                      <w:color w:val="000000"/>
                      <w:highlight w:val="red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8F7271C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5CA42866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0AEB8FC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9FB4C8C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X</w:t>
                  </w:r>
                </w:p>
              </w:tc>
            </w:tr>
          </w:tbl>
          <w:p w14:paraId="71E36031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I GAL (Gruppi di azione locali) delle suddette Regioni/PPAA attueranno l’intervento nelle aree Leader selezionate, secondo: le modalità previste dall’art. 32 del regolamento (UE) 2021/1060; le condizioni di ammissibilità previste dall'intervento “(SGR06) LEADER – Attuazione delle Strategie di Sviluppo Locale”; gli elementi riportati nei documenti di dettaglio regionali e/o linee procedurali e/o bandi di selezione dei GAL e delle SSL.</w:t>
            </w:r>
          </w:p>
          <w:p w14:paraId="3AEE2007" w14:textId="77777777" w:rsidR="00FA356E" w:rsidRDefault="00FA356E" w:rsidP="00AC116B">
            <w:pPr>
              <w:spacing w:before="40" w:after="40"/>
            </w:pPr>
            <w:r>
              <w:rPr>
                <w:noProof/>
              </w:rPr>
              <w:t>Le Regione Valle d’Aosta attiverà un intervento specifico nell’ambito di altri programmi e/o fondi regionali.</w:t>
            </w:r>
            <w:r>
              <w:rPr>
                <w:noProof/>
                <w:color w:val="0070C0"/>
              </w:rPr>
              <w:t xml:space="preserve"> </w:t>
            </w:r>
          </w:p>
        </w:tc>
      </w:tr>
    </w:tbl>
    <w:p w14:paraId="6FF4C584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2" w:name="_Toc256002261"/>
      <w:r>
        <w:rPr>
          <w:b w:val="0"/>
          <w:i w:val="0"/>
          <w:noProof/>
          <w:color w:val="000000"/>
          <w:sz w:val="24"/>
        </w:rPr>
        <w:t>2 Obiettivi specifici correlati, obiettivo trasversale e obiettivi settoriali pertinenti</w:t>
      </w:r>
      <w:bookmarkEnd w:id="2"/>
    </w:p>
    <w:p w14:paraId="1C4A44A1" w14:textId="77777777" w:rsidR="00FA356E" w:rsidRDefault="00FA356E" w:rsidP="00FA356E">
      <w:pPr>
        <w:spacing w:before="20" w:after="20"/>
        <w:rPr>
          <w:color w:val="000000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356E" w14:paraId="35849F1C" w14:textId="77777777" w:rsidTr="00AC116B">
        <w:trPr>
          <w:trHeight w:val="1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788B6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Codice + descrizione dell'OBIETTIVO SPECIFICO DELLA PAC</w:t>
            </w:r>
            <w:r>
              <w:rPr>
                <w:noProof/>
                <w:color w:val="000000"/>
                <w:sz w:val="20"/>
              </w:rPr>
              <w:t xml:space="preserve"> Gli obiettivi specifici della PAC raccomandati per questo tipo di intervento sono visualizzati in grassetto</w:t>
            </w:r>
          </w:p>
        </w:tc>
      </w:tr>
      <w:tr w:rsidR="00FA356E" w14:paraId="070BFD75" w14:textId="77777777" w:rsidTr="00AC116B">
        <w:trPr>
          <w:trHeight w:val="1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D8CBB7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SO7 Attrarre e sostenere i giovani agricoltori e altri nuovi agricoltori e facilitare lo sviluppo imprenditoriale sostenibile nelle zone rurali</w:t>
            </w:r>
          </w:p>
        </w:tc>
      </w:tr>
      <w:tr w:rsidR="00FA356E" w14:paraId="157ED5BD" w14:textId="77777777" w:rsidTr="00AC116B">
        <w:trPr>
          <w:trHeight w:val="1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071A0A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SO8 Promuovere l'occupazione, la crescita, la parità di genere, inclusa la partecipazione delle donne all'agricoltura, l'inclusione sociale e lo sviluppo locale nelle zone rurali, comprese la bioeconomia circolare e la silvicoltura sostenibile</w:t>
            </w:r>
          </w:p>
        </w:tc>
      </w:tr>
    </w:tbl>
    <w:p w14:paraId="3DDA80E9" w14:textId="77777777" w:rsidR="00FA356E" w:rsidRDefault="00FA356E" w:rsidP="00FA356E">
      <w:pPr>
        <w:spacing w:before="20" w:after="20"/>
        <w:rPr>
          <w:color w:val="000000"/>
          <w:sz w:val="0"/>
        </w:rPr>
      </w:pPr>
    </w:p>
    <w:p w14:paraId="02904EE7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3" w:name="_Toc256002262"/>
      <w:r>
        <w:rPr>
          <w:b w:val="0"/>
          <w:i w:val="0"/>
          <w:noProof/>
          <w:color w:val="000000"/>
          <w:sz w:val="24"/>
        </w:rPr>
        <w:t>3 Esigenza o esigenze affrontate mediante l'intervento</w:t>
      </w:r>
      <w:bookmarkEnd w:id="3"/>
    </w:p>
    <w:p w14:paraId="752FA8BD" w14:textId="77777777" w:rsidR="00FA356E" w:rsidRDefault="00FA356E" w:rsidP="00FA356E">
      <w:pPr>
        <w:spacing w:before="20" w:after="20"/>
        <w:rPr>
          <w:color w:val="000000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A356E" w14:paraId="540F4C47" w14:textId="77777777" w:rsidTr="00AC116B">
        <w:trPr>
          <w:trHeight w:val="16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695D0A" w14:textId="77777777" w:rsidR="00FA356E" w:rsidRDefault="00FA356E" w:rsidP="00AC116B">
            <w:pPr>
              <w:spacing w:before="20" w:after="20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Codice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231549" w14:textId="77777777" w:rsidR="00FA356E" w:rsidRDefault="00FA356E" w:rsidP="00AC116B">
            <w:pPr>
              <w:spacing w:before="20" w:after="20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Descrizione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46464" w14:textId="77777777" w:rsidR="00FA356E" w:rsidRDefault="00FA356E" w:rsidP="00AC116B">
            <w:pPr>
              <w:spacing w:before="20" w:after="20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Definizione delle priorità a livello del piano strategico della PAC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C261F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Affrontata nel CSP</w:t>
            </w:r>
          </w:p>
        </w:tc>
      </w:tr>
      <w:tr w:rsidR="00FA356E" w14:paraId="516F6DF9" w14:textId="77777777" w:rsidTr="00AC116B">
        <w:trPr>
          <w:trHeight w:val="16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EE118A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E3.1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23BB7D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Promuovere l'imprenditorialità nelle aree rurali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DC9AE1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Strategico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2E75F1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Sì</w:t>
            </w:r>
          </w:p>
        </w:tc>
      </w:tr>
      <w:tr w:rsidR="00FA356E" w14:paraId="066C6576" w14:textId="77777777" w:rsidTr="00AC116B">
        <w:trPr>
          <w:trHeight w:val="16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DAD7FA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E3.3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9C6896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Creare e sostenere l’occupazione e l'inclusione sociale nelle aree rurali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65295F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Qualificante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F0E41F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Sì</w:t>
            </w:r>
          </w:p>
        </w:tc>
      </w:tr>
    </w:tbl>
    <w:p w14:paraId="077D1E70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4" w:name="_Toc256002263"/>
      <w:r>
        <w:rPr>
          <w:b w:val="0"/>
          <w:i w:val="0"/>
          <w:noProof/>
          <w:color w:val="000000"/>
          <w:sz w:val="24"/>
        </w:rPr>
        <w:lastRenderedPageBreak/>
        <w:t>4 Indicatore o indicatori di risultato</w:t>
      </w:r>
      <w:bookmarkEnd w:id="4"/>
    </w:p>
    <w:p w14:paraId="66055580" w14:textId="77777777" w:rsidR="00FA356E" w:rsidRDefault="00FA356E" w:rsidP="00FA356E">
      <w:pPr>
        <w:spacing w:before="20" w:after="20"/>
        <w:rPr>
          <w:color w:val="000000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356E" w14:paraId="2C61BA54" w14:textId="77777777" w:rsidTr="00AC116B">
        <w:trPr>
          <w:trHeight w:val="16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ADECC8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Codice + Descrizione degli INDICATORI DI RISULTATO</w:t>
            </w:r>
            <w:r>
              <w:rPr>
                <w:noProof/>
                <w:color w:val="000000"/>
                <w:sz w:val="20"/>
              </w:rPr>
              <w:t xml:space="preserve"> Gli indicatori di risultato raccomandati per gli obiettivi specifici della PAC selezionati, relativi all'intervento in questione, sono visualizzati in grassetto</w:t>
            </w:r>
          </w:p>
        </w:tc>
      </w:tr>
      <w:tr w:rsidR="00FA356E" w14:paraId="7F4A2BA0" w14:textId="77777777" w:rsidTr="00AC116B">
        <w:trPr>
          <w:trHeight w:val="16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360427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R.37 Nuovi posti di lavoro finanziati nell'ambito dei progetti della PAC</w:t>
            </w:r>
          </w:p>
        </w:tc>
      </w:tr>
      <w:tr w:rsidR="00FA356E" w14:paraId="393AE452" w14:textId="77777777" w:rsidTr="00AC116B">
        <w:trPr>
          <w:trHeight w:val="16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7882B3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R.39 Numero di aziende agricole rurali, incluse le imprese della bioeconomia, create con il sostegno della PAC</w:t>
            </w:r>
          </w:p>
        </w:tc>
      </w:tr>
    </w:tbl>
    <w:p w14:paraId="2355E8B8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5" w:name="_Toc256002264"/>
      <w:r>
        <w:rPr>
          <w:b w:val="0"/>
          <w:i w:val="0"/>
          <w:noProof/>
          <w:color w:val="000000"/>
          <w:sz w:val="24"/>
        </w:rPr>
        <w:t>5 Concezione specifica, requisiti e condizioni di ammissibilità dell'intervento</w:t>
      </w:r>
      <w:bookmarkEnd w:id="5"/>
    </w:p>
    <w:p w14:paraId="31CDA6E6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Descrivere gli obiettivi specifici e il contenuto dell'intervento compresi i destinatari specifici, i principi di selezione, i collegamenti con la normativa pertinente, la complementarità con altri interventi/serie di operazioni in entrambi i pilastri e altre informazioni pertinenti.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28C17AC2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88870B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Finalità e descrizione generale</w:t>
            </w:r>
          </w:p>
          <w:p w14:paraId="45B18165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L’intervento prevede un sostegno, anche in combinazione con gli strumenti finanziari, per l’avviamento (start-up), di nuove attività imprenditoriali in ambito extra-agricolo nelle zone rurali, connesse alle strategie di sviluppo locale di tipo partecipativo di cui all'articolo 32 del regolamento (UE) 2021/1060.</w:t>
            </w:r>
          </w:p>
          <w:p w14:paraId="45BDD5B6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La finalità dell’intervento è quella di rivitalizzare le economie rurali, rafforzando e diversificando l’economia rurale, attraverso la creazione di nuove attività extra agricole, che hanno come oggetto lo sviluppo, la produzione e la commercializzazione di prodotti o servizi all’interno dell’economia rurale, al fine di contrastare lo spopolamento, contribuire allo sviluppo occupazionale e sostenere il ruolo della microimprenditoria e della piccola impresa nel rafforzamento del tessuto economico e sociale delle aree rurali, in coerenza con le strategie locali di tipo partecipativo.</w:t>
            </w:r>
          </w:p>
          <w:p w14:paraId="1EBC6EAD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Pertanto, l’intervento contribuisce al perseguimento dell’Obiettivo specifico 7 Attirare i giovani agricoltori e facilitare lo sviluppo imprenditoriale nelle aree rurali, e dell’Obiettivo specifico 8 Promuovere l’occupazione, la crescita, l’inclusione sociale e lo sviluppo locale nelle aree rurali, comprese la bioeconomia e la silvicoltura sostenibile</w:t>
            </w:r>
          </w:p>
          <w:p w14:paraId="3DEEA83B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Collegamento con le esigenze e rilievo strategico</w:t>
            </w:r>
          </w:p>
          <w:p w14:paraId="07B8C0EB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Il sostegno è concesso per favorire l’avviamento di nuove attività imprenditoriali in ambito extra-agricolo nelle zone rurali, contribuendo all’esigenza 3.1, in linea con l’obiettivo strategico 7, e all’esigenze 3.3, in linea con l’obiettivo strategico 8.</w:t>
            </w:r>
          </w:p>
          <w:p w14:paraId="55CDB6E9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Collegamento con i risultati</w:t>
            </w:r>
          </w:p>
          <w:p w14:paraId="4FEEE3AF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L’intervento fornirà un contributo fondamentale per il raggiungimento dei risultati di cui all’indicatore R.39 Sviluppare l’economia rurale.</w:t>
            </w:r>
          </w:p>
          <w:p w14:paraId="1AA17EA7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Collegamento con altri interventi</w:t>
            </w:r>
          </w:p>
          <w:p w14:paraId="40848A7C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L’intervento è attivato esclusivamente nell’ambito dell’intervento "(SGR06 LEADER. – Attuazione delle Strategie di Sviluppo Locale”, come previsto dall’art 75, par. 2, lett. c del Regolamento (UE) 2021/2115, che può anche, attraverso le attività di animazione e sensibilizzazione svolte dai GAL, assicurare un adeguato accompagnamento ai beneficiari locali e ai progetti più innovativi.</w:t>
            </w:r>
          </w:p>
          <w:p w14:paraId="37C18B44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L’intervento può essere implementato in maniera autonoma o combinato con altri interventi.</w:t>
            </w:r>
          </w:p>
          <w:p w14:paraId="17088FD7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 xml:space="preserve">Principi concernenti la definizione di criteri di selezione: </w:t>
            </w:r>
          </w:p>
          <w:p w14:paraId="3E82E04E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L’intervento prevede l’utilizzo di criteri di selezione delle operazioni ai sensi dell’art. 79 del Regolamento (UE) 2021/2115. Tali criteri sono stabiliti dai GAL</w:t>
            </w:r>
            <w:r>
              <w:rPr>
                <w:noProof/>
                <w:color w:val="2F5496"/>
              </w:rPr>
              <w:t xml:space="preserve">, </w:t>
            </w:r>
            <w:r>
              <w:rPr>
                <w:noProof/>
              </w:rPr>
              <w:t>ciascuno per il proprio ambito di competenza territoriale ai sensi dell’art. 33 del Regolamento (UE) 2021/1060.</w:t>
            </w:r>
          </w:p>
          <w:p w14:paraId="3DE3E8D4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I criteri dovranno essere definiti in modo da garantire la parità di trattamento dei richiedenti, un migliore utilizzo delle risorse finanziarie e l'orientamento del sostegno in conformità con gli obiettivi dell’intervento.</w:t>
            </w:r>
          </w:p>
          <w:p w14:paraId="6B67D458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A livello territoriale vengono definiti criteri di selezione basati sui seguenti principi:</w:t>
            </w:r>
          </w:p>
          <w:p w14:paraId="094A312D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P01</w:t>
            </w:r>
            <w:r>
              <w:rPr>
                <w:noProof/>
              </w:rPr>
              <w:t xml:space="preserve"> Settori produttivi e di servizio oggetto di intervento;</w:t>
            </w:r>
          </w:p>
          <w:p w14:paraId="7E4D52E7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P02</w:t>
            </w:r>
            <w:r>
              <w:rPr>
                <w:noProof/>
              </w:rPr>
              <w:t xml:space="preserve"> Localizzazione dell’insediamento (ad es. aree rurali, aree svantaggiate, ecc.);</w:t>
            </w:r>
          </w:p>
          <w:p w14:paraId="777253A9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P03</w:t>
            </w:r>
            <w:r>
              <w:rPr>
                <w:noProof/>
              </w:rPr>
              <w:t xml:space="preserve"> Accesso combinato ad altri interventi dello sviluppo rurale o finanziati da altri fondi;</w:t>
            </w:r>
          </w:p>
          <w:p w14:paraId="78008263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P04</w:t>
            </w:r>
            <w:r>
              <w:rPr>
                <w:noProof/>
              </w:rPr>
              <w:t xml:space="preserve"> Qualità del soggetto richiedente (ad es. donne, beneficiari più giovani, condizione di sotto-occupazione/disoccupazione, formazione o competenze, ecc.);</w:t>
            </w:r>
          </w:p>
          <w:p w14:paraId="469703E1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P05</w:t>
            </w:r>
            <w:r>
              <w:rPr>
                <w:noProof/>
              </w:rPr>
              <w:t xml:space="preserve"> Contenuti del piano aziendale (tipologie di spese).</w:t>
            </w:r>
          </w:p>
          <w:p w14:paraId="2A7CA894" w14:textId="77777777" w:rsidR="00FA356E" w:rsidRDefault="00FA356E" w:rsidP="00AC116B">
            <w:pPr>
              <w:spacing w:before="40" w:after="40"/>
              <w:jc w:val="both"/>
            </w:pPr>
          </w:p>
          <w:p w14:paraId="0B5C0771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252525"/>
              </w:rPr>
              <w:t>Tabella 2 - Descrizione dei principi di selezione e degli elementi specifici previsti dalle Regioni/Province Autonome</w:t>
            </w:r>
          </w:p>
          <w:tbl>
            <w:tblPr>
              <w:tblStyle w:val="quill-better-table"/>
              <w:tblW w:w="5338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70"/>
              <w:gridCol w:w="2668"/>
            </w:tblGrid>
            <w:tr w:rsidR="00FA356E" w14:paraId="346D7B87" w14:textId="77777777" w:rsidTr="00FA356E">
              <w:trPr>
                <w:trHeight w:val="553"/>
                <w:tblCellSpacing w:w="0" w:type="dxa"/>
              </w:trPr>
              <w:tc>
                <w:tcPr>
                  <w:tcW w:w="2670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4962D13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b/>
                      <w:bCs/>
                      <w:noProof/>
                      <w:color w:val="000000"/>
                    </w:rPr>
                    <w:t>Regioni/PPAA</w:t>
                  </w:r>
                </w:p>
              </w:tc>
              <w:tc>
                <w:tcPr>
                  <w:tcW w:w="2668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04C267D" w14:textId="77777777" w:rsidR="00FA356E" w:rsidRDefault="00FA356E" w:rsidP="00AC116B">
                  <w:pPr>
                    <w:pStyle w:val="qlbt-cell-lineql-align-center"/>
                    <w:rPr>
                      <w:color w:val="000000"/>
                    </w:rPr>
                  </w:pPr>
                </w:p>
              </w:tc>
            </w:tr>
            <w:tr w:rsidR="00FA356E" w14:paraId="3A761770" w14:textId="77777777" w:rsidTr="00FA356E">
              <w:trPr>
                <w:trHeight w:val="3600"/>
                <w:tblCellSpacing w:w="0" w:type="dxa"/>
              </w:trPr>
              <w:tc>
                <w:tcPr>
                  <w:tcW w:w="2670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728B618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 xml:space="preserve">Basilicata, Campania, Emilia-Romagna, Lazio, Liguria, Lombardia, Molise, </w:t>
                  </w:r>
                  <w:r w:rsidRPr="00F8729D">
                    <w:rPr>
                      <w:strike/>
                      <w:noProof/>
                      <w:color w:val="000000"/>
                      <w:highlight w:val="red"/>
                    </w:rPr>
                    <w:t>P.A. Bolzano</w:t>
                  </w:r>
                  <w:r>
                    <w:rPr>
                      <w:noProof/>
                      <w:color w:val="000000"/>
                    </w:rPr>
                    <w:t xml:space="preserve">, P.A. Trento, Puglia, Sardegna, Toscana </w:t>
                  </w:r>
                </w:p>
              </w:tc>
              <w:tc>
                <w:tcPr>
                  <w:tcW w:w="2668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FDE9E92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Da P01 a P05</w:t>
                  </w:r>
                </w:p>
              </w:tc>
            </w:tr>
            <w:tr w:rsidR="00FA356E" w14:paraId="4A0F2E72" w14:textId="77777777" w:rsidTr="00FA356E">
              <w:trPr>
                <w:trHeight w:val="837"/>
                <w:tblCellSpacing w:w="0" w:type="dxa"/>
              </w:trPr>
              <w:tc>
                <w:tcPr>
                  <w:tcW w:w="2670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F6DF9B4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Calabria, Piemonte, Umbria</w:t>
                  </w:r>
                </w:p>
              </w:tc>
              <w:tc>
                <w:tcPr>
                  <w:tcW w:w="2668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9115C50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Applicano P01, P02, P04, P05</w:t>
                  </w:r>
                </w:p>
              </w:tc>
            </w:tr>
          </w:tbl>
          <w:p w14:paraId="4375ACE5" w14:textId="77777777" w:rsidR="00FA356E" w:rsidRDefault="00FA356E" w:rsidP="00AC116B">
            <w:pPr>
              <w:spacing w:before="40" w:after="40"/>
              <w:jc w:val="both"/>
            </w:pPr>
          </w:p>
          <w:p w14:paraId="1476B319" w14:textId="77777777" w:rsidR="00FA356E" w:rsidRPr="00E33EE7" w:rsidRDefault="00FA356E" w:rsidP="00AC116B">
            <w:pPr>
              <w:spacing w:before="40" w:after="40"/>
              <w:jc w:val="both"/>
              <w:rPr>
                <w:strike/>
              </w:rPr>
            </w:pPr>
            <w:r w:rsidRPr="00E33EE7">
              <w:rPr>
                <w:strike/>
                <w:noProof/>
                <w:highlight w:val="red"/>
              </w:rPr>
              <w:t>Il principio PO3 non verrà adottato dalla regione Umbria</w:t>
            </w:r>
          </w:p>
        </w:tc>
      </w:tr>
    </w:tbl>
    <w:p w14:paraId="218F328E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lastRenderedPageBreak/>
        <w:t>Definire i beneficiari ammissibili e gli specifici criteri di ammissibilità, se pertinenti per il beneficiario e la zona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19B26F9A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932F68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000000"/>
              </w:rPr>
              <w:t>Criteri di ammissibilità dei beneficiari</w:t>
            </w:r>
          </w:p>
          <w:p w14:paraId="628E56A3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000000"/>
              </w:rPr>
              <w:t>CR01</w:t>
            </w:r>
            <w:r>
              <w:rPr>
                <w:noProof/>
                <w:color w:val="000000"/>
              </w:rPr>
              <w:t xml:space="preserve">: Persone </w:t>
            </w:r>
            <w:r>
              <w:rPr>
                <w:noProof/>
              </w:rPr>
              <w:t xml:space="preserve">fisiche </w:t>
            </w:r>
          </w:p>
          <w:p w14:paraId="099E8B5A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CR02</w:t>
            </w:r>
            <w:r>
              <w:rPr>
                <w:noProof/>
              </w:rPr>
              <w:t>: Microimprese o piccole imprese</w:t>
            </w:r>
          </w:p>
          <w:p w14:paraId="2254B0E6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CR03</w:t>
            </w:r>
            <w:r>
              <w:rPr>
                <w:noProof/>
              </w:rPr>
              <w:t>: Aggregazioni di persone fisiche e/o microimprese o piccole imprese</w:t>
            </w:r>
          </w:p>
          <w:p w14:paraId="261319AF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000000"/>
              </w:rPr>
              <w:t>CR04:</w:t>
            </w:r>
            <w:r>
              <w:rPr>
                <w:noProof/>
                <w:color w:val="000000"/>
              </w:rPr>
              <w:t xml:space="preserve"> In caso di sostegno fornito attraverso strumenti finanziari, ai destinatari finali si applicano i medesimi criteri di ammissibilità per i beneficiari come riportati nei punti da CR01 a CR03.</w:t>
            </w:r>
          </w:p>
          <w:p w14:paraId="45CD15E8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404040"/>
              </w:rPr>
              <w:t>In relazione ai criteri di ammissibilità dei beneficiari si specifica che la Regione Lazio adotta solo il criterio di ammissibilità CR02 in quanto finanzierà solo attività che si iscriveranno alla CCIAA.</w:t>
            </w:r>
          </w:p>
          <w:p w14:paraId="67CE3C1F" w14:textId="77777777" w:rsidR="00FA356E" w:rsidRDefault="00FA356E" w:rsidP="00AC116B">
            <w:pPr>
              <w:spacing w:before="40" w:after="40"/>
              <w:jc w:val="both"/>
            </w:pPr>
          </w:p>
          <w:p w14:paraId="6DE55F1B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S</w:t>
            </w:r>
            <w:r>
              <w:rPr>
                <w:b/>
                <w:bCs/>
                <w:noProof/>
                <w:color w:val="000000"/>
              </w:rPr>
              <w:t xml:space="preserve">ettori produttivi e di servizi per i quali viene sostenuto l’avvio di nuove imprese </w:t>
            </w:r>
          </w:p>
          <w:p w14:paraId="137E7397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 xml:space="preserve">CR05: </w:t>
            </w:r>
            <w:r>
              <w:rPr>
                <w:noProof/>
                <w:color w:val="000000"/>
              </w:rPr>
              <w:t>Può essere sostenuto l’avvio di nuove imprese in tutti i settori produttivi e di servizio per la realizzazione di attività e servizi per:</w:t>
            </w:r>
          </w:p>
          <w:p w14:paraId="7525272B" w14:textId="77777777" w:rsidR="00FA356E" w:rsidRDefault="00FA356E" w:rsidP="00AC116B">
            <w:pPr>
              <w:spacing w:before="40" w:after="40"/>
              <w:jc w:val="both"/>
            </w:pPr>
          </w:p>
          <w:p w14:paraId="2D5C891E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 xml:space="preserve">a)popolazione e target con esigenze specifiche (es. socioassistenziali, educativi, ricreativi, culturali, di mediazione, coworking, mobilità; ecc); </w:t>
            </w:r>
          </w:p>
          <w:p w14:paraId="52051E56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b)commercializzazione, la promozione, la comunicazione e IT;</w:t>
            </w:r>
          </w:p>
          <w:p w14:paraId="2969AC4D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c)attività artigianali, manifatturiere;</w:t>
            </w:r>
          </w:p>
          <w:p w14:paraId="5603BE65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d)turismo rurale, ristorazione, ricettività, accoglienza, offerta ricreativa-culturale;</w:t>
            </w:r>
          </w:p>
          <w:p w14:paraId="68ABF9E9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e)valorizzazione di beni culturali e ambientali;</w:t>
            </w:r>
          </w:p>
          <w:p w14:paraId="289F5BF4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f)ambiente, economia circolare e bioeconomia;</w:t>
            </w:r>
          </w:p>
          <w:p w14:paraId="0497603C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g)produzione di energia da fonti rinnovabili e razionalizzazione dell’uso di energia;</w:t>
            </w:r>
          </w:p>
          <w:p w14:paraId="3E5380F0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h)trasformazione e commercializzazione di prodotti, compresa la realizzazione di punti vendita.</w:t>
            </w:r>
          </w:p>
          <w:p w14:paraId="2486584C" w14:textId="77777777" w:rsidR="00FA356E" w:rsidRDefault="00FA356E" w:rsidP="00AC116B">
            <w:pPr>
              <w:spacing w:before="40" w:after="40"/>
              <w:jc w:val="both"/>
            </w:pPr>
          </w:p>
          <w:p w14:paraId="50F61EAB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lastRenderedPageBreak/>
              <w:t>Si riporta di seguito il dettaglio delle scelte delle Regioni/PPAA relative ai settori produttivi e di servizi per i quali viene sostenuto l’avvio di nuove imprese:</w:t>
            </w:r>
          </w:p>
          <w:p w14:paraId="0D0375C5" w14:textId="77777777" w:rsidR="00FA356E" w:rsidRDefault="00FA356E" w:rsidP="00AC116B">
            <w:pPr>
              <w:spacing w:before="40" w:after="40"/>
              <w:jc w:val="both"/>
            </w:pPr>
          </w:p>
          <w:p w14:paraId="58C9AC67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252525"/>
              </w:rPr>
              <w:t>Tabella 3 - Descrizione dei settori produttivi e di servizi per i quali viene sostenuto l’avvio di nuove imprese e degli elementi specifici previsti dalle Regioni/Province Autonome</w:t>
            </w:r>
          </w:p>
          <w:tbl>
            <w:tblPr>
              <w:tblStyle w:val="quill-better-table"/>
              <w:tblW w:w="7725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64"/>
              <w:gridCol w:w="3861"/>
            </w:tblGrid>
            <w:tr w:rsidR="00FA356E" w14:paraId="5F668185" w14:textId="77777777" w:rsidTr="00FA356E">
              <w:trPr>
                <w:trHeight w:val="743"/>
                <w:tblCellSpacing w:w="0" w:type="dxa"/>
              </w:trPr>
              <w:tc>
                <w:tcPr>
                  <w:tcW w:w="3864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BE7E134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Regioni/PPAA</w:t>
                  </w:r>
                </w:p>
              </w:tc>
              <w:tc>
                <w:tcPr>
                  <w:tcW w:w="3861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9B7766A" w14:textId="77777777" w:rsidR="00FA356E" w:rsidRDefault="00FA356E" w:rsidP="00AC116B">
                  <w:pPr>
                    <w:pStyle w:val="qlbt-cell-lineql-align-justify"/>
                    <w:spacing w:after="240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 xml:space="preserve">CR05 a) </w:t>
                  </w:r>
                </w:p>
                <w:p w14:paraId="2E4670EA" w14:textId="77777777" w:rsidR="00FA356E" w:rsidRDefault="00FA356E" w:rsidP="00AC116B">
                  <w:pPr>
                    <w:pStyle w:val="qlbt-cell-lineql-align-justify"/>
                    <w:spacing w:before="240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sì/no</w:t>
                  </w:r>
                </w:p>
              </w:tc>
            </w:tr>
            <w:tr w:rsidR="00FA356E" w14:paraId="4E40E561" w14:textId="77777777" w:rsidTr="00FA356E">
              <w:trPr>
                <w:trHeight w:val="3827"/>
                <w:tblCellSpacing w:w="0" w:type="dxa"/>
              </w:trPr>
              <w:tc>
                <w:tcPr>
                  <w:tcW w:w="3864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auto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A83B436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 w:rsidRPr="00FA356E">
                    <w:rPr>
                      <w:noProof/>
                      <w:color w:val="000000"/>
                    </w:rPr>
                    <w:t xml:space="preserve">Basilicata, Calabria, Campania, Emilia-Romagna, Lazio, Lombardia, Molise, Piemonte, Puglia, Sardegna, Toscana, </w:t>
                  </w:r>
                  <w:r w:rsidRPr="00E33EE7">
                    <w:rPr>
                      <w:strike/>
                      <w:noProof/>
                      <w:color w:val="000000"/>
                      <w:highlight w:val="red"/>
                    </w:rPr>
                    <w:t>P.A. Bolzano</w:t>
                  </w:r>
                  <w:r w:rsidRPr="00FA356E">
                    <w:rPr>
                      <w:noProof/>
                      <w:color w:val="000000"/>
                    </w:rPr>
                    <w:t>, P.A. Trento, Umbria</w:t>
                  </w:r>
                </w:p>
              </w:tc>
              <w:tc>
                <w:tcPr>
                  <w:tcW w:w="3861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9A58736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 xml:space="preserve">Tutte le condizioni indicate </w:t>
                  </w:r>
                </w:p>
              </w:tc>
            </w:tr>
            <w:tr w:rsidR="00FA356E" w14:paraId="3B4C136F" w14:textId="77777777" w:rsidTr="00FA356E">
              <w:trPr>
                <w:trHeight w:val="1038"/>
                <w:tblCellSpacing w:w="0" w:type="dxa"/>
              </w:trPr>
              <w:tc>
                <w:tcPr>
                  <w:tcW w:w="3864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AAC8E02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>Liguria</w:t>
                  </w:r>
                </w:p>
              </w:tc>
              <w:tc>
                <w:tcPr>
                  <w:tcW w:w="3861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8D0BF6A" w14:textId="77777777" w:rsidR="00FA356E" w:rsidRDefault="00FA356E" w:rsidP="00AC116B">
                  <w:pPr>
                    <w:pStyle w:val="qlbt-cell-lineql-align-justify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t xml:space="preserve">Solo CR05 a), CR05 b), CR05 d), CR05 h) </w:t>
                  </w:r>
                </w:p>
              </w:tc>
            </w:tr>
          </w:tbl>
          <w:p w14:paraId="70925F90" w14:textId="77777777" w:rsidR="00FA356E" w:rsidRDefault="00FA356E" w:rsidP="00AC116B">
            <w:pPr>
              <w:spacing w:before="40" w:after="40"/>
              <w:jc w:val="both"/>
            </w:pPr>
          </w:p>
          <w:p w14:paraId="3A691A23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Altre condizioni di ammissibilità</w:t>
            </w:r>
          </w:p>
          <w:p w14:paraId="6D1C903F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</w:rPr>
              <w:t>Tutte le Regioni e Province Autonome adottano anche le seguenti condizioni di ammissibilità:</w:t>
            </w:r>
          </w:p>
          <w:p w14:paraId="7BD6B16D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CR06:</w:t>
            </w:r>
            <w:r>
              <w:rPr>
                <w:noProof/>
              </w:rPr>
              <w:t xml:space="preserve"> La domanda di sostegno deve essere corredata dalla presentazione di un piano aziendale per lo sviluppo dell’attività extra agricola.</w:t>
            </w:r>
          </w:p>
          <w:p w14:paraId="76619C34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 xml:space="preserve">CR07: </w:t>
            </w:r>
            <w:r>
              <w:rPr>
                <w:noProof/>
              </w:rPr>
              <w:t xml:space="preserve">Il piano aziendale deve inquadrare la situazione di partenza dell’insediamento, l’idea imprenditoriale che si intende attuare, le tappe essenziali che caratterizzano le attività ed i tempi di attuazione, gli obiettivi e </w:t>
            </w:r>
            <w:r>
              <w:rPr>
                <w:noProof/>
                <w:color w:val="000000"/>
              </w:rPr>
              <w:t>risultati</w:t>
            </w:r>
            <w:r>
              <w:rPr>
                <w:noProof/>
              </w:rPr>
              <w:t xml:space="preserve"> che si intende raggiungere.</w:t>
            </w:r>
          </w:p>
        </w:tc>
      </w:tr>
    </w:tbl>
    <w:p w14:paraId="6D703265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lastRenderedPageBreak/>
        <w:t>Definire il tipo di sostegno (non SIGC) o impegno (SIGC) ammissibile e altri obblighi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584C8944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4A4987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u w:val="single"/>
              </w:rPr>
              <w:t>Impegni dei beneficiari</w:t>
            </w:r>
          </w:p>
          <w:p w14:paraId="30F364D6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IM01</w:t>
            </w:r>
            <w:r>
              <w:rPr>
                <w:noProof/>
              </w:rPr>
              <w:t>: I beneficiari sono obbligati a rendere effettivo l’insediamento e ad avviare e completare le attività previste dal piano secondo i tempi e le modalità definite da ciascuna Regione e Provincia autonoma e nell’ambito delle Strategie di Sviluppo Locale LEADER.</w:t>
            </w:r>
            <w:r>
              <w:rPr>
                <w:noProof/>
                <w:color w:val="2F5496"/>
              </w:rPr>
              <w:t xml:space="preserve"> </w:t>
            </w:r>
          </w:p>
          <w:p w14:paraId="04702057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</w:rPr>
              <w:t>IM02</w:t>
            </w:r>
            <w:r>
              <w:rPr>
                <w:noProof/>
              </w:rPr>
              <w:t>: Condurre l’azienda per un periodo minimo di tempo definito da ciascuna Regione e provincia autonoma e nell’ambito delle Strategie di Sviluppo Locale LEADER.</w:t>
            </w:r>
          </w:p>
          <w:p w14:paraId="5C955EBA" w14:textId="77777777" w:rsidR="00FA356E" w:rsidRDefault="00FA356E" w:rsidP="00AC116B">
            <w:pPr>
              <w:spacing w:before="40" w:after="40"/>
              <w:jc w:val="both"/>
            </w:pPr>
          </w:p>
          <w:p w14:paraId="695FFD74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252525"/>
              </w:rPr>
              <w:t>Tabella 4 - Descrizione degli elementi specifici previsti dalle Regioni</w:t>
            </w:r>
          </w:p>
          <w:tbl>
            <w:tblPr>
              <w:tblStyle w:val="quill-better-table"/>
              <w:tblW w:w="7485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97"/>
              <w:gridCol w:w="1497"/>
              <w:gridCol w:w="1497"/>
              <w:gridCol w:w="1497"/>
              <w:gridCol w:w="1497"/>
            </w:tblGrid>
            <w:tr w:rsidR="00FA356E" w:rsidRPr="00FA356E" w14:paraId="32CD035E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28B3CF5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Regioni/PPAA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2AE5978" w14:textId="77777777" w:rsidR="00FA356E" w:rsidRPr="00FA356E" w:rsidRDefault="00FA356E" w:rsidP="00AC116B">
                  <w:pPr>
                    <w:pStyle w:val="qlbt-cell-lineql-align-justify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 xml:space="preserve">IM01 Tempi entro i quali rendere effettivo l'insediamento </w:t>
                  </w:r>
                </w:p>
                <w:p w14:paraId="05AB41F7" w14:textId="77777777" w:rsidR="00FA356E" w:rsidRPr="00FA356E" w:rsidRDefault="00FA356E" w:rsidP="00AC116B">
                  <w:pPr>
                    <w:pStyle w:val="qlbt-cell-lineql-align-justify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lastRenderedPageBreak/>
                    <w:t>(mesi)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60E4D64" w14:textId="77777777" w:rsidR="00FA356E" w:rsidRPr="00FA356E" w:rsidRDefault="00FA356E" w:rsidP="00AC116B">
                  <w:pPr>
                    <w:pStyle w:val="qlbt-cell-lineql-align-justify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lastRenderedPageBreak/>
                    <w:t xml:space="preserve">IM01 Tempi entro i quali avviare le attività previste dal piano </w:t>
                  </w:r>
                </w:p>
                <w:p w14:paraId="3DBBB2B2" w14:textId="77777777" w:rsidR="00FA356E" w:rsidRPr="00FA356E" w:rsidRDefault="00FA356E" w:rsidP="00AC116B">
                  <w:pPr>
                    <w:pStyle w:val="qlbt-cell-lineql-align-justify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lastRenderedPageBreak/>
                    <w:t>(mesi)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4C3276F" w14:textId="77777777" w:rsidR="00FA356E" w:rsidRPr="00FA356E" w:rsidRDefault="00FA356E" w:rsidP="00AC116B">
                  <w:pPr>
                    <w:pStyle w:val="qlbt-cell-lineql-align-justify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lastRenderedPageBreak/>
                    <w:t xml:space="preserve">IM01 Tempi entro i quali completare le attività previste dal piano </w:t>
                  </w:r>
                </w:p>
                <w:p w14:paraId="2DCCC62F" w14:textId="77777777" w:rsidR="00FA356E" w:rsidRPr="00FA356E" w:rsidRDefault="00FA356E" w:rsidP="00AC116B">
                  <w:pPr>
                    <w:pStyle w:val="qlbt-cell-lineql-align-justify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lastRenderedPageBreak/>
                    <w:t>(mesi)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3DBD264" w14:textId="77777777" w:rsidR="00FA356E" w:rsidRPr="00FA356E" w:rsidRDefault="00FA356E" w:rsidP="00AC116B">
                  <w:pPr>
                    <w:pStyle w:val="qlbt-cell-lineql-align-justify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lastRenderedPageBreak/>
                    <w:t xml:space="preserve">IM02 Periodo minimo durante il quale condurre l'azienda </w:t>
                  </w:r>
                </w:p>
                <w:p w14:paraId="43230D96" w14:textId="77777777" w:rsidR="00FA356E" w:rsidRPr="00FA356E" w:rsidRDefault="00FA356E" w:rsidP="00AC116B">
                  <w:pPr>
                    <w:pStyle w:val="qlbt-cell-lineql-align-justify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lastRenderedPageBreak/>
                    <w:t>(mesi o anni)</w:t>
                  </w:r>
                </w:p>
              </w:tc>
            </w:tr>
            <w:tr w:rsidR="00FA356E" w:rsidRPr="00FA356E" w14:paraId="6255FB0B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E06F8BF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lastRenderedPageBreak/>
                    <w:t>Calabria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C81C22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9023B4B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9 mesi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5A9801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2A3D604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</w:t>
                  </w:r>
                </w:p>
              </w:tc>
            </w:tr>
            <w:tr w:rsidR="00FA356E" w:rsidRPr="00FA356E" w14:paraId="0A7A5ED8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78CB98E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Campania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CB73DED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6 mesi 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CCF6F8F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6 mesi 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CF79F35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 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2A3A192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 dalla ricezione del saldo del contributo forfettario</w:t>
                  </w:r>
                </w:p>
              </w:tc>
            </w:tr>
            <w:tr w:rsidR="00FA356E" w:rsidRPr="00FA356E" w14:paraId="1D9AE072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395413D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Lazio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FF4808C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1F46E5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12 mesi dalla data di concessione del finanziamento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9393C7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 dalla data di concessione del finanziamento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3D1AB0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 dalla conclusione del piano e dalla ricezione del saldo</w:t>
                  </w:r>
                </w:p>
              </w:tc>
            </w:tr>
            <w:tr w:rsidR="00FA356E" w:rsidRPr="00FA356E" w14:paraId="7045D53E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9A1320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Liguria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80934BA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12 mesi</w:t>
                  </w:r>
                </w:p>
                <w:p w14:paraId="3438728D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data di concessione del sostegno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48F60CA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12 mesi</w:t>
                  </w:r>
                </w:p>
                <w:p w14:paraId="3B810FDB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data di concessione del sostegno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14A22BE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36 mesi</w:t>
                  </w:r>
                </w:p>
                <w:p w14:paraId="7423B939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data di concessione del sostegno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985B69F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10 anni</w:t>
                  </w:r>
                </w:p>
                <w:p w14:paraId="39BBAF6E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data di concessione dell’aiuto</w:t>
                  </w:r>
                </w:p>
              </w:tc>
            </w:tr>
            <w:tr w:rsidR="00FA356E" w:rsidRPr="00FA356E" w14:paraId="2B058544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21293E6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Lombardia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DC0B971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6 mesi</w:t>
                  </w:r>
                </w:p>
                <w:p w14:paraId="45970A8D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E7CAFA5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6 mesi</w:t>
                  </w:r>
                </w:p>
                <w:p w14:paraId="206B206A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8C74352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24 mesi</w:t>
                  </w:r>
                </w:p>
                <w:p w14:paraId="1F6E7F33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data di insediamento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D129C45" w14:textId="77777777" w:rsidR="00FA356E" w:rsidRPr="00FA356E" w:rsidRDefault="00FA356E" w:rsidP="00AC116B">
                  <w:pPr>
                    <w:pStyle w:val="qlbt-cell-lineql-align-center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5 anni</w:t>
                  </w:r>
                </w:p>
                <w:p w14:paraId="7E01ED9C" w14:textId="77777777" w:rsidR="00FA356E" w:rsidRPr="00FA356E" w:rsidRDefault="00FA356E" w:rsidP="00AC116B">
                  <w:pPr>
                    <w:pStyle w:val="qlbt-cell-lineql-align-center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Dalla erogazione del saldo</w:t>
                  </w:r>
                </w:p>
              </w:tc>
            </w:tr>
            <w:tr w:rsidR="00FA356E" w:rsidRPr="00FA356E" w14:paraId="6EC0B365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DD6447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Piemonte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00D5CFF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9 mesi dalla data di concessione dell’aiuto (approvazione della domanda di sostegno)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BB5A5B0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9 mesi dalla data di concessione dell’aiuto (approvazione della domanda di sostegno)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2A21EF1" w14:textId="583A659F" w:rsidR="00FA356E" w:rsidRPr="00FA356E" w:rsidRDefault="00F924F4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105976">
                    <w:rPr>
                      <w:strike/>
                      <w:noProof/>
                      <w:color w:val="000000" w:themeColor="text1"/>
                      <w:sz w:val="20"/>
                      <w:szCs w:val="20"/>
                      <w:highlight w:val="red"/>
                      <w:lang w:val="it-IT"/>
                    </w:rPr>
                    <w:t>18</w:t>
                  </w:r>
                  <w:r w:rsidRPr="00105976">
                    <w:rPr>
                      <w:noProof/>
                      <w:color w:val="000000" w:themeColor="text1"/>
                      <w:sz w:val="20"/>
                      <w:szCs w:val="20"/>
                      <w:highlight w:val="red"/>
                      <w:lang w:val="it-IT"/>
                    </w:rPr>
                    <w:t xml:space="preserve"> 24</w:t>
                  </w:r>
                  <w:r w:rsidR="00FA356E" w:rsidRPr="00FA356E">
                    <w:rPr>
                      <w:noProof/>
                      <w:color w:val="000000" w:themeColor="text1"/>
                    </w:rPr>
                    <w:t xml:space="preserve"> mesi dalla data di concessione dell’aiuto (approvazione della domanda di sostegno)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089BA65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36 mesi dalla data di erogazione del saldo del contributo forfettario</w:t>
                  </w:r>
                </w:p>
              </w:tc>
            </w:tr>
            <w:tr w:rsidR="00FA356E" w:rsidRPr="00FA356E" w14:paraId="3B4C2A00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1AF0986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Puglia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30D3FC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3 mesi dalla concessione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E55B1DB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6 mesi dalla concessione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894E73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18 mesi dalla concessione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377F05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5 anni dalla concessione</w:t>
                  </w:r>
                </w:p>
              </w:tc>
            </w:tr>
            <w:tr w:rsidR="00FA356E" w:rsidRPr="00FA356E" w14:paraId="648C872A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3F4072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 xml:space="preserve">Toscana 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3C37C7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9 mesi 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D8AFA0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9 mesi 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7A606A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18 mesi dalla data di concessione del contributo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75A0C09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5 anni dalla data di erogazione del saldo</w:t>
                  </w:r>
                </w:p>
              </w:tc>
            </w:tr>
            <w:tr w:rsidR="00FA356E" w:rsidRPr="00FA356E" w14:paraId="681498D0" w14:textId="77777777" w:rsidTr="00AC116B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E2A448C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Umbria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694BD7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entro la data di presentazione della domanda di pagamento di saldo finale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334B1BC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entro la data di presentazione della domanda di pagamento di saldo finale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7931B51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entro 24 mesi dalla data di comunicazione della concessione del premio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18BB7B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5 anni dalla data di erogazione del saldo</w:t>
                  </w:r>
                </w:p>
              </w:tc>
            </w:tr>
          </w:tbl>
          <w:p w14:paraId="79374485" w14:textId="77777777" w:rsidR="00FA356E" w:rsidRDefault="00FA356E" w:rsidP="00AC116B"/>
        </w:tc>
      </w:tr>
    </w:tbl>
    <w:p w14:paraId="0B3AE5B9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lastRenderedPageBreak/>
        <w:t>Specificità in materia di ammissibilità delle regioni, per ciascuna regione interessata, se del caso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235A8FA6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8BB2E3" w14:textId="77777777" w:rsidR="00FA356E" w:rsidRDefault="00FA356E" w:rsidP="00AC116B">
            <w:pPr>
              <w:spacing w:before="40" w:after="40"/>
            </w:pPr>
            <w:r>
              <w:rPr>
                <w:noProof/>
              </w:rPr>
              <w:t>Le specificità regionali sono state inserite nelle sezioni corrispondenti.</w:t>
            </w:r>
          </w:p>
        </w:tc>
      </w:tr>
    </w:tbl>
    <w:p w14:paraId="64459D68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6" w:name="_Toc256002265"/>
      <w:r>
        <w:rPr>
          <w:b w:val="0"/>
          <w:i w:val="0"/>
          <w:noProof/>
          <w:color w:val="000000"/>
          <w:sz w:val="24"/>
        </w:rPr>
        <w:t>6 Individuazione degli elementi di base pertinenti</w:t>
      </w:r>
      <w:bookmarkEnd w:id="6"/>
    </w:p>
    <w:p w14:paraId="5DB49145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 xml:space="preserve"> (BCAA pertinenti, criteri di gestione obbligatori (CGO) e altri requisiti obbligatori sanciti dal diritto nazionale e dell'Unione), se applicabili, descrizione degli obblighi pertinenti specifici ai sensi dei CGO, e una spiegazione del modo in cui l'impegno va oltre i requisiti obbligatori (di cui all'articolo 28, paragrafo 5, all'articolo 70, paragrafo 3 e all'articolo 72, paragrafo 5).</w:t>
      </w:r>
    </w:p>
    <w:p w14:paraId="7335F2E2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N.P.</w:t>
      </w:r>
    </w:p>
    <w:p w14:paraId="77B3BABD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7" w:name="_Toc256002266"/>
      <w:r>
        <w:rPr>
          <w:b w:val="0"/>
          <w:i w:val="0"/>
          <w:noProof/>
          <w:color w:val="000000"/>
          <w:sz w:val="24"/>
        </w:rPr>
        <w:t>7 Forma e percentuale del sostegno /importi/metodi di calcolo</w:t>
      </w:r>
      <w:bookmarkEnd w:id="7"/>
    </w:p>
    <w:p w14:paraId="450FE191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lastRenderedPageBreak/>
        <w:t>Forma di sostegno</w:t>
      </w:r>
    </w:p>
    <w:p w14:paraId="0D4D49BA" w14:textId="77777777" w:rsidR="00FA356E" w:rsidRDefault="00FA356E" w:rsidP="00FA356E">
      <w:pPr>
        <w:spacing w:before="20" w:after="20"/>
        <w:rPr>
          <w:b/>
          <w:color w:val="000000"/>
        </w:rPr>
      </w:pPr>
      <w:r>
        <w:rPr>
          <w:rFonts w:ascii="Wingdings" w:eastAsia="Wingdings" w:hAnsi="Wingdings" w:cs="Wingdings"/>
          <w:b/>
          <w:noProof/>
          <w:color w:val="000000"/>
        </w:rPr>
        <w:t>þ</w:t>
      </w:r>
      <w:r>
        <w:rPr>
          <w:b/>
          <w:noProof/>
          <w:color w:val="000000"/>
        </w:rPr>
        <w:t xml:space="preserve"> Sovvenzione</w:t>
      </w:r>
    </w:p>
    <w:p w14:paraId="69121413" w14:textId="77777777" w:rsidR="00FA356E" w:rsidRDefault="00FA356E" w:rsidP="00FA356E">
      <w:pPr>
        <w:spacing w:before="20" w:after="20"/>
        <w:rPr>
          <w:b/>
          <w:color w:val="000000"/>
        </w:rPr>
      </w:pPr>
      <w:r>
        <w:rPr>
          <w:rFonts w:ascii="Wingdings" w:eastAsia="Wingdings" w:hAnsi="Wingdings" w:cs="Wingdings"/>
          <w:b/>
          <w:noProof/>
          <w:color w:val="000000"/>
        </w:rPr>
        <w:t>þ</w:t>
      </w:r>
      <w:r>
        <w:rPr>
          <w:b/>
          <w:noProof/>
          <w:color w:val="000000"/>
        </w:rPr>
        <w:t xml:space="preserve"> Strumento finanziario</w:t>
      </w:r>
    </w:p>
    <w:p w14:paraId="7598FCE2" w14:textId="77777777" w:rsidR="00FA356E" w:rsidRDefault="00FA356E" w:rsidP="00FA356E">
      <w:pPr>
        <w:spacing w:before="20" w:after="20"/>
        <w:rPr>
          <w:color w:val="000000"/>
          <w:sz w:val="12"/>
        </w:rPr>
      </w:pPr>
    </w:p>
    <w:p w14:paraId="092A5E18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Tipo di pagamenti</w:t>
      </w:r>
    </w:p>
    <w:p w14:paraId="39687917" w14:textId="77777777" w:rsidR="00FA356E" w:rsidRDefault="00FA356E" w:rsidP="00FA356E">
      <w:pPr>
        <w:spacing w:before="20" w:after="20"/>
        <w:rPr>
          <w:color w:val="000000"/>
        </w:rPr>
      </w:pPr>
      <w:r>
        <w:rPr>
          <w:rFonts w:ascii="Wingdings" w:eastAsia="Wingdings" w:hAnsi="Wingdings" w:cs="Wingdings"/>
          <w:noProof/>
          <w:color w:val="000000"/>
        </w:rPr>
        <w:t>¨</w:t>
      </w:r>
      <w:r>
        <w:rPr>
          <w:noProof/>
          <w:color w:val="000000"/>
        </w:rPr>
        <w:t xml:space="preserve"> rimborso dei costi ammissibili effettivamente sostenuti da un beneficiario</w:t>
      </w:r>
    </w:p>
    <w:p w14:paraId="77FA2DEF" w14:textId="77777777" w:rsidR="00FA356E" w:rsidRDefault="00FA356E" w:rsidP="00FA356E">
      <w:pPr>
        <w:spacing w:before="20" w:after="20"/>
        <w:rPr>
          <w:color w:val="000000"/>
        </w:rPr>
      </w:pPr>
      <w:r>
        <w:rPr>
          <w:rFonts w:ascii="Wingdings" w:eastAsia="Wingdings" w:hAnsi="Wingdings" w:cs="Wingdings"/>
          <w:noProof/>
          <w:color w:val="000000"/>
        </w:rPr>
        <w:t>¨</w:t>
      </w:r>
      <w:r>
        <w:rPr>
          <w:noProof/>
          <w:color w:val="000000"/>
        </w:rPr>
        <w:t xml:space="preserve"> costi unitari</w:t>
      </w:r>
    </w:p>
    <w:p w14:paraId="53C12E12" w14:textId="77777777" w:rsidR="00FA356E" w:rsidRDefault="00FA356E" w:rsidP="00FA356E">
      <w:pPr>
        <w:spacing w:before="20" w:after="20"/>
        <w:rPr>
          <w:color w:val="000000"/>
        </w:rPr>
      </w:pPr>
      <w:r>
        <w:rPr>
          <w:rFonts w:ascii="Wingdings" w:eastAsia="Wingdings" w:hAnsi="Wingdings" w:cs="Wingdings"/>
          <w:noProof/>
          <w:color w:val="000000"/>
        </w:rPr>
        <w:t>þ</w:t>
      </w:r>
      <w:r>
        <w:rPr>
          <w:noProof/>
          <w:color w:val="000000"/>
        </w:rPr>
        <w:t xml:space="preserve"> somme forfettarie</w:t>
      </w:r>
    </w:p>
    <w:p w14:paraId="3511594F" w14:textId="77777777" w:rsidR="00FA356E" w:rsidRDefault="00FA356E" w:rsidP="00FA356E">
      <w:pPr>
        <w:spacing w:before="20" w:after="20"/>
        <w:rPr>
          <w:color w:val="000000"/>
        </w:rPr>
      </w:pPr>
      <w:r>
        <w:rPr>
          <w:rFonts w:ascii="Wingdings" w:eastAsia="Wingdings" w:hAnsi="Wingdings" w:cs="Wingdings"/>
          <w:noProof/>
          <w:color w:val="000000"/>
        </w:rPr>
        <w:t>¨</w:t>
      </w:r>
      <w:r>
        <w:rPr>
          <w:noProof/>
          <w:color w:val="000000"/>
        </w:rPr>
        <w:t xml:space="preserve"> finanziamento a tasso fisso</w:t>
      </w:r>
    </w:p>
    <w:p w14:paraId="759BED55" w14:textId="77777777" w:rsidR="00FA356E" w:rsidRDefault="00FA356E" w:rsidP="00FA356E">
      <w:pPr>
        <w:spacing w:before="20" w:after="20"/>
        <w:rPr>
          <w:color w:val="000000"/>
          <w:sz w:val="12"/>
        </w:rPr>
      </w:pPr>
    </w:p>
    <w:p w14:paraId="79ECDA93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Base per l'istituzione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6604D5BF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8A2D9F" w14:textId="77777777" w:rsidR="00FA356E" w:rsidRDefault="00FA356E" w:rsidP="00AC116B">
            <w:pPr>
              <w:spacing w:before="40" w:after="40"/>
            </w:pPr>
            <w:r>
              <w:rPr>
                <w:noProof/>
              </w:rPr>
              <w:t>Basis for the establishment: Art. 83, paragrafo 2 lettera (a), punto (i) e Art. 75, paragrafo 4 del Regolamento 2021/2115</w:t>
            </w:r>
          </w:p>
        </w:tc>
      </w:tr>
    </w:tbl>
    <w:p w14:paraId="6288E7F0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Gamma del sostegno a livello di beneficiario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356E" w14:paraId="375CCFD2" w14:textId="77777777" w:rsidTr="00FA356E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36BD14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Il sostegno prevede un massimale di 100.000 euro che può essere concesso sotto forma di pagamenti forfetari in conto capitale, anche in più rate, o attraverso il ricorso a strumenti finanziari o attraverso una combinazione delle due modalità. Il massimale può essere differenziato in base a criteri oggettivi che ciascuna Regione/PA potrà stabilire (come previsto all’art. 75, par. 4 del Regolamento (UE) 2021/2115.</w:t>
            </w:r>
          </w:p>
          <w:p w14:paraId="04006869" w14:textId="77777777" w:rsidR="00FA356E" w:rsidRDefault="00FA356E" w:rsidP="00AC116B">
            <w:pPr>
              <w:spacing w:before="40" w:after="40"/>
              <w:jc w:val="both"/>
            </w:pPr>
            <w:r>
              <w:rPr>
                <w:noProof/>
                <w:color w:val="000000"/>
              </w:rPr>
              <w:t>Si riporta di seguito il dettaglio delle scelte delle Regioni/PPAA relative al tipo di sostegno.</w:t>
            </w:r>
          </w:p>
          <w:p w14:paraId="1EB223D7" w14:textId="77777777" w:rsidR="00FA356E" w:rsidRDefault="00FA356E" w:rsidP="00AC116B">
            <w:pPr>
              <w:spacing w:before="40" w:after="40"/>
              <w:jc w:val="both"/>
            </w:pPr>
          </w:p>
          <w:p w14:paraId="3315C294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252525"/>
              </w:rPr>
              <w:t>Tabella 5 - Descrizione dei massimali per beneficiario previsti dalle Regioni/Province Autonome</w:t>
            </w:r>
          </w:p>
          <w:tbl>
            <w:tblPr>
              <w:tblStyle w:val="quill-better-table"/>
              <w:tblW w:w="2985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568"/>
              <w:gridCol w:w="1417"/>
            </w:tblGrid>
            <w:tr w:rsidR="00FA356E" w:rsidRPr="00FA356E" w14:paraId="39B69718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4D66894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Regioni/PPAA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076D42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Massimale del sostegno (euro)</w:t>
                  </w:r>
                </w:p>
              </w:tc>
            </w:tr>
            <w:tr w:rsidR="00FA356E" w:rsidRPr="00FA356E" w14:paraId="3C0E7AC0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CCF37E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Calabria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4A07E00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20.000</w:t>
                  </w:r>
                </w:p>
              </w:tc>
            </w:tr>
            <w:tr w:rsidR="00FA356E" w:rsidRPr="00FA356E" w14:paraId="60FC3E6E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287ECCC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Campania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39407CF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60.000</w:t>
                  </w:r>
                </w:p>
              </w:tc>
            </w:tr>
            <w:tr w:rsidR="00F924F4" w:rsidRPr="00FA356E" w14:paraId="43D059F7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B8E697B" w14:textId="660B8F3E" w:rsidR="00F924F4" w:rsidRPr="00FA356E" w:rsidRDefault="00CB4C3E" w:rsidP="00AC116B">
                  <w:pPr>
                    <w:pStyle w:val="qlbt-cell-lineql-align-justify"/>
                    <w:rPr>
                      <w:noProof/>
                      <w:color w:val="000000" w:themeColor="text1"/>
                    </w:rPr>
                  </w:pPr>
                  <w:r w:rsidRPr="00105976">
                    <w:rPr>
                      <w:noProof/>
                      <w:color w:val="000000" w:themeColor="text1"/>
                      <w:sz w:val="20"/>
                      <w:szCs w:val="20"/>
                      <w:highlight w:val="red"/>
                      <w:lang w:val="it-IT"/>
                    </w:rPr>
                    <w:t>Emilia Romagna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17154D6" w14:textId="58841EF7" w:rsidR="00F924F4" w:rsidRPr="00FA356E" w:rsidRDefault="00EF1EA5" w:rsidP="00AC116B">
                  <w:pPr>
                    <w:pStyle w:val="qlbt-cell-lineql-align-justify"/>
                    <w:rPr>
                      <w:noProof/>
                      <w:color w:val="000000" w:themeColor="text1"/>
                    </w:rPr>
                  </w:pPr>
                  <w:r w:rsidRPr="00105976">
                    <w:rPr>
                      <w:noProof/>
                      <w:color w:val="000000" w:themeColor="text1"/>
                      <w:sz w:val="20"/>
                      <w:szCs w:val="20"/>
                      <w:highlight w:val="red"/>
                      <w:lang w:val="it-IT"/>
                    </w:rPr>
                    <w:t>40.000</w:t>
                  </w:r>
                </w:p>
              </w:tc>
            </w:tr>
            <w:tr w:rsidR="00FA356E" w:rsidRPr="00FA356E" w14:paraId="4CB2C7C9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7F3DE92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Lazio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1AE745B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25.000</w:t>
                  </w:r>
                </w:p>
              </w:tc>
            </w:tr>
            <w:tr w:rsidR="00FA356E" w:rsidRPr="00FA356E" w14:paraId="55337D1C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1A7464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Liguria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93F1C75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100.000</w:t>
                  </w:r>
                </w:p>
              </w:tc>
            </w:tr>
            <w:tr w:rsidR="00FA356E" w:rsidRPr="00FA356E" w14:paraId="334E4FDA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35380E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Lombardia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584613A" w14:textId="77777777" w:rsidR="00FA356E" w:rsidRPr="00FA356E" w:rsidRDefault="00FA356E" w:rsidP="00AC116B">
                  <w:pPr>
                    <w:pStyle w:val="qlbt-cell-lineql-align-justify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20.000 aree non svantaggiate</w:t>
                  </w:r>
                </w:p>
                <w:p w14:paraId="6292C2F6" w14:textId="467F06F0" w:rsidR="00FA356E" w:rsidRPr="00FA356E" w:rsidRDefault="00FA356E" w:rsidP="00AC116B">
                  <w:pPr>
                    <w:pStyle w:val="qlbt-cell-lineql-align-justify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30.000 aree svantaggiate</w:t>
                  </w:r>
                  <w:r w:rsidR="00342C8F">
                    <w:rPr>
                      <w:noProof/>
                      <w:color w:val="000000" w:themeColor="text1"/>
                    </w:rPr>
                    <w:t xml:space="preserve"> </w:t>
                  </w:r>
                  <w:r w:rsidR="00342C8F" w:rsidRPr="00105976">
                    <w:rPr>
                      <w:noProof/>
                      <w:color w:val="000000" w:themeColor="text1"/>
                      <w:sz w:val="20"/>
                      <w:szCs w:val="20"/>
                      <w:highlight w:val="red"/>
                      <w:lang w:val="it-IT"/>
                    </w:rPr>
                    <w:t>e di montagna</w:t>
                  </w:r>
                </w:p>
              </w:tc>
            </w:tr>
            <w:tr w:rsidR="00FA356E" w:rsidRPr="00FA356E" w14:paraId="3CC0BC91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E5A3B0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Piemonte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6977DC5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35.000</w:t>
                  </w:r>
                </w:p>
              </w:tc>
            </w:tr>
            <w:tr w:rsidR="00FA356E" w:rsidRPr="00FA356E" w14:paraId="2720E599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90EE3E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Puglia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B4953CE" w14:textId="3A87B4C5" w:rsidR="00FA356E" w:rsidRPr="00FA356E" w:rsidRDefault="00D07153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105976">
                    <w:rPr>
                      <w:strike/>
                      <w:noProof/>
                      <w:color w:val="000000" w:themeColor="text1"/>
                      <w:sz w:val="20"/>
                      <w:szCs w:val="20"/>
                      <w:highlight w:val="red"/>
                      <w:lang w:val="it-IT"/>
                    </w:rPr>
                    <w:t>25.000</w:t>
                  </w:r>
                  <w:r w:rsidRPr="00105976">
                    <w:rPr>
                      <w:noProof/>
                      <w:color w:val="000000" w:themeColor="text1"/>
                      <w:sz w:val="20"/>
                      <w:szCs w:val="20"/>
                      <w:lang w:val="it-IT"/>
                    </w:rPr>
                    <w:t xml:space="preserve"> </w:t>
                  </w:r>
                  <w:r w:rsidRPr="00105976">
                    <w:rPr>
                      <w:noProof/>
                      <w:color w:val="000000" w:themeColor="text1"/>
                      <w:sz w:val="20"/>
                      <w:szCs w:val="20"/>
                      <w:highlight w:val="red"/>
                      <w:lang w:val="it-IT"/>
                    </w:rPr>
                    <w:t>40.000</w:t>
                  </w:r>
                </w:p>
              </w:tc>
            </w:tr>
            <w:tr w:rsidR="00FA356E" w:rsidRPr="00FA356E" w14:paraId="44B481FF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414D74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Toscana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E949212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100.000</w:t>
                  </w:r>
                </w:p>
              </w:tc>
            </w:tr>
            <w:tr w:rsidR="00FA356E" w:rsidRPr="00FA356E" w14:paraId="400DBC58" w14:textId="77777777" w:rsidTr="00FA356E">
              <w:trPr>
                <w:tblCellSpacing w:w="0" w:type="dxa"/>
              </w:trPr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BEBFC16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Umbria</w:t>
                  </w:r>
                </w:p>
              </w:tc>
              <w:tc>
                <w:tcPr>
                  <w:tcW w:w="1545" w:type="dxa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732B9C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25.000</w:t>
                  </w:r>
                </w:p>
              </w:tc>
            </w:tr>
          </w:tbl>
          <w:p w14:paraId="69FF4685" w14:textId="77777777" w:rsidR="00FA356E" w:rsidRDefault="00FA356E" w:rsidP="00AC116B">
            <w:pPr>
              <w:spacing w:before="40" w:after="40"/>
              <w:jc w:val="both"/>
            </w:pPr>
          </w:p>
          <w:p w14:paraId="01415242" w14:textId="77777777" w:rsidR="00FA356E" w:rsidRDefault="00FA356E" w:rsidP="00AC116B">
            <w:pPr>
              <w:spacing w:before="40" w:after="40"/>
              <w:jc w:val="both"/>
            </w:pPr>
            <w:r>
              <w:rPr>
                <w:b/>
                <w:bCs/>
                <w:noProof/>
                <w:color w:val="252525"/>
              </w:rPr>
              <w:t>Tabella 6 - Descrizione degli elementi specifici in relazione alla tipologia di sostegno attivato dalle Regioni e Provincie Autonome</w:t>
            </w:r>
          </w:p>
          <w:tbl>
            <w:tblPr>
              <w:tblStyle w:val="quill-better-table"/>
              <w:tblW w:w="0" w:type="auto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568"/>
              <w:gridCol w:w="555"/>
              <w:gridCol w:w="2028"/>
              <w:gridCol w:w="2175"/>
              <w:gridCol w:w="555"/>
              <w:gridCol w:w="541"/>
              <w:gridCol w:w="2978"/>
            </w:tblGrid>
            <w:tr w:rsidR="00FA356E" w:rsidRPr="00FA356E" w14:paraId="33AEE4F1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1FD5DB5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000B74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Sostegno sotto forma di importi forfetari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68411E2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Sostegno sotto forma di strumenti finanziari</w:t>
                  </w:r>
                </w:p>
              </w:tc>
            </w:tr>
            <w:tr w:rsidR="00FA356E" w:rsidRPr="00FA356E" w14:paraId="4A4F27EF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791C339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Regioni/PPAA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DFB3B1A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sì/no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A16FC4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euro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EDA2E7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n. rate e % sul totale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334E431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sì/no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F2313A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euro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FB5BE3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b/>
                      <w:bCs/>
                      <w:noProof/>
                      <w:color w:val="000000" w:themeColor="text1"/>
                    </w:rPr>
                    <w:t>Modalità di funzionamento dello strumento finanziario</w:t>
                  </w:r>
                </w:p>
              </w:tc>
            </w:tr>
            <w:tr w:rsidR="00FA356E" w:rsidRPr="00FA356E" w14:paraId="7E3B4E17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9BBE180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Calabria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7C6D800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2592C1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20.000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1FCB7F4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del 40% e 60%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72A10CB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3D2E6AD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CE87E1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  <w:tr w:rsidR="00FA356E" w:rsidRPr="00FA356E" w14:paraId="3E9AFD55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42FB8AC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lastRenderedPageBreak/>
                    <w:t>Campania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5CC831C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si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1CEC734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60.000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4BCDD73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60% SAl e 40% saldo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C884A29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391E861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2F8C90C7" w14:textId="77777777" w:rsidR="00FA356E" w:rsidRPr="00FA356E" w:rsidRDefault="00FA356E" w:rsidP="00AC116B">
                  <w:pPr>
                    <w:pStyle w:val="qlbt-cell-line"/>
                    <w:rPr>
                      <w:color w:val="000000" w:themeColor="text1"/>
                    </w:rPr>
                  </w:pPr>
                </w:p>
              </w:tc>
            </w:tr>
            <w:tr w:rsidR="00D07153" w:rsidRPr="00FA356E" w14:paraId="0D2CEB15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42B1AF43" w14:textId="31413C8A" w:rsidR="00D07153" w:rsidRPr="00FA356E" w:rsidRDefault="00165BB7" w:rsidP="00AC116B">
                  <w:pPr>
                    <w:pStyle w:val="qlbt-cell-lineql-align-justify"/>
                    <w:rPr>
                      <w:noProof/>
                      <w:color w:val="000000" w:themeColor="text1"/>
                    </w:rPr>
                  </w:pPr>
                  <w:r w:rsidRPr="00105976">
                    <w:rPr>
                      <w:noProof/>
                      <w:color w:val="000000" w:themeColor="text1"/>
                      <w:sz w:val="18"/>
                      <w:szCs w:val="18"/>
                      <w:highlight w:val="red"/>
                      <w:lang w:val="it-IT"/>
                    </w:rPr>
                    <w:t>Emilia Romagna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59D7E86" w14:textId="592E2660" w:rsidR="00D07153" w:rsidRPr="00FA356E" w:rsidRDefault="005A08C7" w:rsidP="00AC116B">
                  <w:pPr>
                    <w:pStyle w:val="qlbt-cell-lineql-align-center"/>
                    <w:rPr>
                      <w:noProof/>
                      <w:color w:val="000000" w:themeColor="text1"/>
                    </w:rPr>
                  </w:pPr>
                  <w:r w:rsidRPr="00105976">
                    <w:rPr>
                      <w:noProof/>
                      <w:color w:val="000000" w:themeColor="text1"/>
                      <w:sz w:val="18"/>
                      <w:szCs w:val="18"/>
                      <w:highlight w:val="red"/>
                      <w:lang w:val="it-IT"/>
                    </w:rPr>
                    <w:t>si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60BA4B5" w14:textId="644BD336" w:rsidR="00D07153" w:rsidRPr="00FA356E" w:rsidRDefault="00710773" w:rsidP="00AC116B">
                  <w:pPr>
                    <w:pStyle w:val="qlbt-cell-lineql-align-justify"/>
                    <w:rPr>
                      <w:noProof/>
                      <w:color w:val="000000" w:themeColor="text1"/>
                    </w:rPr>
                  </w:pPr>
                  <w:r w:rsidRPr="00105976">
                    <w:rPr>
                      <w:noProof/>
                      <w:color w:val="000000" w:themeColor="text1"/>
                      <w:sz w:val="18"/>
                      <w:szCs w:val="18"/>
                      <w:highlight w:val="red"/>
                      <w:lang w:val="it-IT"/>
                    </w:rPr>
                    <w:t>40.000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37BA9F47" w14:textId="4CA2336D" w:rsidR="00D07153" w:rsidRPr="00FA356E" w:rsidRDefault="00E45C68" w:rsidP="00AC116B">
                  <w:pPr>
                    <w:pStyle w:val="qlbt-cell-lineql-align-justify"/>
                    <w:rPr>
                      <w:noProof/>
                      <w:color w:val="000000" w:themeColor="text1"/>
                    </w:rPr>
                  </w:pPr>
                  <w:r w:rsidRPr="00105976">
                    <w:rPr>
                      <w:noProof/>
                      <w:color w:val="000000" w:themeColor="text1"/>
                      <w:sz w:val="18"/>
                      <w:szCs w:val="18"/>
                      <w:highlight w:val="red"/>
                      <w:lang w:val="it-IT"/>
                    </w:rPr>
                    <w:t>2 rate 50%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0D7D3373" w14:textId="4464204A" w:rsidR="00D07153" w:rsidRPr="00FA356E" w:rsidRDefault="0088089D" w:rsidP="00AC116B">
                  <w:pPr>
                    <w:pStyle w:val="qlbt-cell-lineql-align-center"/>
                    <w:rPr>
                      <w:noProof/>
                      <w:color w:val="000000" w:themeColor="text1"/>
                    </w:rPr>
                  </w:pPr>
                  <w:r w:rsidRPr="0088089D">
                    <w:rPr>
                      <w:noProof/>
                      <w:color w:val="000000" w:themeColor="text1"/>
                      <w:highlight w:val="red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172B6F4A" w14:textId="77777777" w:rsidR="00D07153" w:rsidRPr="00FA356E" w:rsidRDefault="00D07153" w:rsidP="00AC116B">
                  <w:pPr>
                    <w:pStyle w:val="qlbt-cell-lineql-align-justify"/>
                    <w:rPr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</w:tcPr>
                <w:p w14:paraId="7859194F" w14:textId="77777777" w:rsidR="00D07153" w:rsidRPr="00FA356E" w:rsidRDefault="00D07153" w:rsidP="00AC116B">
                  <w:pPr>
                    <w:pStyle w:val="qlbt-cell-lineql-align-justify"/>
                    <w:rPr>
                      <w:noProof/>
                      <w:color w:val="000000" w:themeColor="text1"/>
                    </w:rPr>
                  </w:pPr>
                </w:p>
              </w:tc>
            </w:tr>
            <w:tr w:rsidR="00FA356E" w:rsidRPr="00FA356E" w14:paraId="5DE06292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AF573F4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Lazio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56E3BD3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0F9BB82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25.000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79B4A5C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70% anticipo e 30% a saldo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B8086FC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CC74A09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47028F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  <w:tr w:rsidR="00FA356E" w:rsidRPr="00FA356E" w14:paraId="7D1BED54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43268E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Liguria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CEE8AE2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652BF5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100.000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F835222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del 50%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BF2C0E9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ADF8D54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D3D8B75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  <w:tr w:rsidR="00FA356E" w:rsidRPr="00FA356E" w14:paraId="216F99ED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36CA9F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Lombardia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AC0A19F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B054280" w14:textId="77777777" w:rsidR="00FA356E" w:rsidRPr="00FA356E" w:rsidRDefault="00FA356E" w:rsidP="00AC116B">
                  <w:pPr>
                    <w:pStyle w:val="qlbt-cell-lineql-align-justify"/>
                    <w:spacing w:after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20.000 aree non svantaggiate</w:t>
                  </w:r>
                </w:p>
                <w:p w14:paraId="13D51E5D" w14:textId="2ACB5380" w:rsidR="00FA356E" w:rsidRPr="00FA356E" w:rsidRDefault="00FA356E" w:rsidP="00AC116B">
                  <w:pPr>
                    <w:pStyle w:val="qlbt-cell-lineql-align-justify"/>
                    <w:spacing w:before="240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30.000 aree svantaggiate</w:t>
                  </w:r>
                  <w:r w:rsidR="00F84610">
                    <w:rPr>
                      <w:noProof/>
                      <w:color w:val="000000" w:themeColor="text1"/>
                    </w:rPr>
                    <w:t xml:space="preserve"> </w:t>
                  </w:r>
                  <w:r w:rsidR="00F84610" w:rsidRPr="00105976">
                    <w:rPr>
                      <w:noProof/>
                      <w:color w:val="000000" w:themeColor="text1"/>
                      <w:sz w:val="18"/>
                      <w:szCs w:val="18"/>
                      <w:highlight w:val="red"/>
                      <w:lang w:val="it-IT"/>
                    </w:rPr>
                    <w:t>e di montagna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1FAA4FB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del 50%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7983129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4A2D506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5D32CE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  <w:tr w:rsidR="00FA356E" w:rsidRPr="00FA356E" w14:paraId="108D1A73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170EF6A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Piemonte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49D98EF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D010A73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35.000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BFAC0E9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rate, la prima al massimo al 50% del sostegno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DC76A09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63BA85F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9B71AD4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  <w:tr w:rsidR="00FA356E" w:rsidRPr="00FA356E" w14:paraId="6C910C46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03C62AE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Puglia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7A269D3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CC2C1D5" w14:textId="159E3DCB" w:rsidR="00FA356E" w:rsidRPr="00FA356E" w:rsidRDefault="00F961AF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105976">
                    <w:rPr>
                      <w:strike/>
                      <w:noProof/>
                      <w:color w:val="000000" w:themeColor="text1"/>
                      <w:sz w:val="18"/>
                      <w:szCs w:val="18"/>
                      <w:highlight w:val="red"/>
                      <w:lang w:val="it-IT"/>
                    </w:rPr>
                    <w:t>25.000</w:t>
                  </w:r>
                  <w:r w:rsidRPr="00105976">
                    <w:rPr>
                      <w:strike/>
                      <w:noProof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Pr="00105976">
                    <w:rPr>
                      <w:noProof/>
                      <w:color w:val="000000" w:themeColor="text1"/>
                      <w:sz w:val="18"/>
                      <w:szCs w:val="18"/>
                      <w:highlight w:val="red"/>
                      <w:lang w:val="it-IT"/>
                    </w:rPr>
                    <w:t>40.000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692DDB9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del 50%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0B50D7C7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772B16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60C9A8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  <w:tr w:rsidR="00FA356E" w:rsidRPr="00FA356E" w14:paraId="29373A97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390D477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Toscana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6339699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4253C5A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100.000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389418E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del 50%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53A4BDF9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218EE0B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1710E1D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  <w:tr w:rsidR="00FA356E" w:rsidRPr="00FA356E" w14:paraId="2207F1C8" w14:textId="77777777" w:rsidTr="00FA356E">
              <w:trPr>
                <w:tblCellSpacing w:w="0" w:type="dxa"/>
              </w:trPr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46CF7458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Umbria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FAF245E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sì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1D13002B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25.000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7CFA392D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2 rate del 50%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26705F19" w14:textId="77777777" w:rsidR="00FA356E" w:rsidRPr="00FA356E" w:rsidRDefault="00FA356E" w:rsidP="00AC116B">
                  <w:pPr>
                    <w:pStyle w:val="qlbt-cell-lineql-align-center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3FFCFD5A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inset" w:sz="6" w:space="0" w:color="808080"/>
                    <w:left w:val="inset" w:sz="6" w:space="0" w:color="808080"/>
                    <w:bottom w:val="inset" w:sz="6" w:space="0" w:color="808080"/>
                    <w:right w:val="inset" w:sz="6" w:space="0" w:color="808080"/>
                  </w:tcBorders>
                  <w:shd w:val="clear" w:color="auto" w:fill="FFFFFF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center"/>
                  <w:hideMark/>
                </w:tcPr>
                <w:p w14:paraId="6790332B" w14:textId="77777777" w:rsidR="00FA356E" w:rsidRPr="00FA356E" w:rsidRDefault="00FA356E" w:rsidP="00AC116B">
                  <w:pPr>
                    <w:pStyle w:val="qlbt-cell-lineql-align-justify"/>
                    <w:rPr>
                      <w:color w:val="000000" w:themeColor="text1"/>
                    </w:rPr>
                  </w:pPr>
                  <w:r w:rsidRPr="00FA356E">
                    <w:rPr>
                      <w:noProof/>
                      <w:color w:val="000000" w:themeColor="text1"/>
                    </w:rPr>
                    <w:t>-</w:t>
                  </w:r>
                </w:p>
              </w:tc>
            </w:tr>
          </w:tbl>
          <w:p w14:paraId="25D3547C" w14:textId="77777777" w:rsidR="00FA356E" w:rsidRDefault="00FA356E" w:rsidP="00AC116B"/>
        </w:tc>
      </w:tr>
    </w:tbl>
    <w:p w14:paraId="7E9D7CA8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lastRenderedPageBreak/>
        <w:t>Spiegazione supplementare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5655B337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C44345" w14:textId="77777777" w:rsidR="00FA356E" w:rsidRDefault="00FA356E" w:rsidP="00AC116B">
            <w:pPr>
              <w:spacing w:before="40" w:after="40"/>
            </w:pPr>
            <w:r>
              <w:rPr>
                <w:noProof/>
              </w:rPr>
              <w:t>Il sostegno prevede un massimale che può essere concesso sotto forma di importi forfettari, strumenti finanziari o una combinazione di entrambi.</w:t>
            </w:r>
          </w:p>
        </w:tc>
      </w:tr>
    </w:tbl>
    <w:p w14:paraId="30C91647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8" w:name="_Toc256002267"/>
      <w:r>
        <w:rPr>
          <w:b w:val="0"/>
          <w:i w:val="0"/>
          <w:noProof/>
          <w:color w:val="000000"/>
          <w:sz w:val="24"/>
        </w:rPr>
        <w:t>8 Informazioni concernenti la valutazione degli aiuti di Stato</w:t>
      </w:r>
      <w:bookmarkEnd w:id="8"/>
    </w:p>
    <w:p w14:paraId="2D687EB5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L'intervento esula dall'ambito di applicazione dell'articolo 42 TFUE ed è soggetto alla valutazione degli aiuti di Stato:</w:t>
      </w:r>
    </w:p>
    <w:p w14:paraId="1CD1A239" w14:textId="77777777" w:rsidR="00FA356E" w:rsidRDefault="00FA356E" w:rsidP="00FA356E">
      <w:pPr>
        <w:spacing w:before="20" w:after="20"/>
        <w:rPr>
          <w:color w:val="000000"/>
        </w:rPr>
      </w:pPr>
      <w:r>
        <w:rPr>
          <w:rFonts w:ascii="Wingdings" w:eastAsia="Wingdings" w:hAnsi="Wingdings" w:cs="Wingdings"/>
          <w:noProof/>
          <w:color w:val="000000"/>
        </w:rPr>
        <w:t>þ</w:t>
      </w:r>
      <w:r>
        <w:rPr>
          <w:noProof/>
          <w:color w:val="000000"/>
        </w:rPr>
        <w:t xml:space="preserve"> Sì      </w:t>
      </w:r>
      <w:r>
        <w:rPr>
          <w:rFonts w:ascii="Wingdings" w:eastAsia="Wingdings" w:hAnsi="Wingdings" w:cs="Wingdings"/>
          <w:noProof/>
          <w:color w:val="000000"/>
        </w:rPr>
        <w:t>¨</w:t>
      </w:r>
      <w:r>
        <w:rPr>
          <w:noProof/>
          <w:color w:val="000000"/>
        </w:rPr>
        <w:t xml:space="preserve"> No      </w:t>
      </w:r>
      <w:r>
        <w:rPr>
          <w:rFonts w:ascii="Wingdings" w:eastAsia="Wingdings" w:hAnsi="Wingdings" w:cs="Wingdings"/>
          <w:noProof/>
          <w:color w:val="000000"/>
        </w:rPr>
        <w:t>¨</w:t>
      </w:r>
      <w:r>
        <w:rPr>
          <w:noProof/>
          <w:color w:val="000000"/>
        </w:rPr>
        <w:t xml:space="preserve"> Misto      </w:t>
      </w:r>
    </w:p>
    <w:p w14:paraId="31492E96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Illustrazione delle attività di sostegno che esulano dall'ambito di applicazione dell'articolo 42 TFUE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4161EA16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8D0E13" w14:textId="77777777" w:rsidR="00FA356E" w:rsidRDefault="00FA356E" w:rsidP="00AC116B">
            <w:pPr>
              <w:spacing w:before="40" w:after="40"/>
            </w:pPr>
            <w:r>
              <w:rPr>
                <w:noProof/>
              </w:rPr>
              <w:t>Tutto l’intervento esula dall’ambito di applicazione dell'art. 42 TFUE.</w:t>
            </w:r>
          </w:p>
        </w:tc>
      </w:tr>
    </w:tbl>
    <w:p w14:paraId="645E1925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Tipo di strumento di aiuto di Stato da utilizzare per l'autorizzazione:</w:t>
      </w:r>
    </w:p>
    <w:p w14:paraId="08F78167" w14:textId="77777777" w:rsidR="00FA356E" w:rsidRDefault="00FA356E" w:rsidP="00FA356E">
      <w:pPr>
        <w:spacing w:before="20" w:after="20"/>
        <w:rPr>
          <w:color w:val="000000"/>
        </w:rPr>
      </w:pPr>
      <w:r>
        <w:rPr>
          <w:rFonts w:ascii="Wingdings" w:eastAsia="Wingdings" w:hAnsi="Wingdings" w:cs="Wingdings"/>
          <w:noProof/>
          <w:color w:val="000000"/>
        </w:rPr>
        <w:t>þ</w:t>
      </w:r>
      <w:r>
        <w:rPr>
          <w:noProof/>
          <w:color w:val="000000"/>
        </w:rPr>
        <w:t xml:space="preserve"> Notifica      </w:t>
      </w:r>
      <w:r>
        <w:rPr>
          <w:rFonts w:ascii="Wingdings" w:eastAsia="Wingdings" w:hAnsi="Wingdings" w:cs="Wingdings"/>
          <w:noProof/>
          <w:color w:val="000000"/>
        </w:rPr>
        <w:t>þ</w:t>
      </w:r>
      <w:r>
        <w:rPr>
          <w:noProof/>
          <w:color w:val="000000"/>
        </w:rPr>
        <w:t xml:space="preserve"> Regolamento generale di esenzione per categoria      </w:t>
      </w:r>
      <w:r>
        <w:rPr>
          <w:rFonts w:ascii="Wingdings" w:eastAsia="Wingdings" w:hAnsi="Wingdings" w:cs="Wingdings"/>
          <w:noProof/>
          <w:color w:val="000000"/>
        </w:rPr>
        <w:t>þ</w:t>
      </w:r>
      <w:r>
        <w:rPr>
          <w:noProof/>
          <w:color w:val="000000"/>
        </w:rPr>
        <w:t xml:space="preserve"> Regolamento di esenzione per categoria nel settore agricolo      </w:t>
      </w:r>
      <w:r>
        <w:rPr>
          <w:rFonts w:ascii="Wingdings" w:eastAsia="Wingdings" w:hAnsi="Wingdings" w:cs="Wingdings"/>
          <w:noProof/>
          <w:color w:val="000000"/>
        </w:rPr>
        <w:t>þ</w:t>
      </w:r>
      <w:r>
        <w:rPr>
          <w:noProof/>
          <w:color w:val="000000"/>
        </w:rPr>
        <w:t xml:space="preserve"> Importo minimo      </w:t>
      </w:r>
    </w:p>
    <w:p w14:paraId="1A2C018B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Numero del procedimento aiuti di Stato</w:t>
      </w:r>
    </w:p>
    <w:p w14:paraId="25440305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N.P.</w:t>
      </w:r>
    </w:p>
    <w:p w14:paraId="3D34A245" w14:textId="77777777" w:rsidR="00FA356E" w:rsidRDefault="00FA356E" w:rsidP="00FA356E">
      <w:pPr>
        <w:spacing w:before="20" w:after="20"/>
        <w:rPr>
          <w:color w:val="000000"/>
        </w:rPr>
      </w:pPr>
    </w:p>
    <w:p w14:paraId="27420789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Additional information:</w:t>
      </w:r>
    </w:p>
    <w:p w14:paraId="2B27DDC6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N.P.</w:t>
      </w:r>
    </w:p>
    <w:p w14:paraId="3373C7F4" w14:textId="77777777" w:rsidR="00FA356E" w:rsidRDefault="00FA356E" w:rsidP="00FA356E">
      <w:pPr>
        <w:spacing w:before="20" w:after="20"/>
        <w:rPr>
          <w:color w:val="000000"/>
        </w:rPr>
      </w:pPr>
    </w:p>
    <w:p w14:paraId="7BCA9901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9" w:name="_Toc256002268"/>
      <w:r>
        <w:rPr>
          <w:b w:val="0"/>
          <w:i w:val="0"/>
          <w:noProof/>
          <w:color w:val="000000"/>
          <w:sz w:val="24"/>
        </w:rPr>
        <w:t>9 Domande/informazioni aggiuntive specifiche per il tipo di intervento</w:t>
      </w:r>
      <w:bookmarkEnd w:id="9"/>
    </w:p>
    <w:p w14:paraId="265CB280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N.P.</w:t>
      </w:r>
    </w:p>
    <w:p w14:paraId="4D38AB25" w14:textId="77777777" w:rsidR="00FA356E" w:rsidRDefault="00FA356E" w:rsidP="00FA356E">
      <w:pPr>
        <w:spacing w:before="20" w:after="20"/>
        <w:rPr>
          <w:color w:val="000000"/>
        </w:rPr>
      </w:pPr>
    </w:p>
    <w:p w14:paraId="120A91B2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10" w:name="_Toc256002269"/>
      <w:r>
        <w:rPr>
          <w:b w:val="0"/>
          <w:i w:val="0"/>
          <w:noProof/>
          <w:color w:val="000000"/>
          <w:sz w:val="24"/>
        </w:rPr>
        <w:t>10 Rispetto delle norme OMC</w:t>
      </w:r>
      <w:bookmarkEnd w:id="10"/>
    </w:p>
    <w:p w14:paraId="3A8418AE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Amber Box</w:t>
      </w:r>
    </w:p>
    <w:p w14:paraId="78B39BD5" w14:textId="77777777" w:rsidR="00FA356E" w:rsidRDefault="00FA356E" w:rsidP="00FA356E">
      <w:pPr>
        <w:spacing w:before="20" w:after="20"/>
        <w:rPr>
          <w:color w:val="000000"/>
        </w:rPr>
      </w:pPr>
      <w:r>
        <w:rPr>
          <w:noProof/>
          <w:color w:val="000000"/>
        </w:rPr>
        <w:t>Spiegazione indicante il modo in cui l'intervento rispetta le pertinenti disposizioni dell'allegato 2 dell'accordo sull'agricoltura dell'OMC menzionate all'articolo 10 e all'allegato II del presente regolamento (Green Box)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A356E" w14:paraId="2599DC9B" w14:textId="77777777" w:rsidTr="00AC116B">
        <w:trPr>
          <w:trHeight w:val="1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6E254E" w14:textId="77777777" w:rsidR="00FA356E" w:rsidRDefault="00FA356E" w:rsidP="00AC116B">
            <w:pPr>
              <w:spacing w:before="40" w:after="40"/>
            </w:pPr>
            <w:r>
              <w:rPr>
                <w:noProof/>
                <w:color w:val="000000"/>
              </w:rPr>
              <w:t>Non applicabile</w:t>
            </w:r>
          </w:p>
        </w:tc>
      </w:tr>
    </w:tbl>
    <w:p w14:paraId="1AB0F3C9" w14:textId="77777777" w:rsidR="00FA356E" w:rsidRDefault="00FA356E" w:rsidP="00FA356E">
      <w:pPr>
        <w:pStyle w:val="Titolo5"/>
        <w:spacing w:before="20" w:after="20"/>
        <w:rPr>
          <w:b w:val="0"/>
          <w:i w:val="0"/>
          <w:color w:val="000000"/>
          <w:sz w:val="24"/>
        </w:rPr>
      </w:pPr>
      <w:bookmarkStart w:id="11" w:name="_Toc256002270"/>
      <w:r>
        <w:rPr>
          <w:b w:val="0"/>
          <w:i w:val="0"/>
          <w:noProof/>
          <w:color w:val="000000"/>
          <w:sz w:val="24"/>
        </w:rPr>
        <w:t>11 Tassi di partecipazione applicabili all'intervento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191"/>
        <w:gridCol w:w="1420"/>
        <w:gridCol w:w="992"/>
        <w:gridCol w:w="1081"/>
      </w:tblGrid>
      <w:tr w:rsidR="00FA356E" w14:paraId="1E9ED237" w14:textId="77777777" w:rsidTr="00AC116B">
        <w:trPr>
          <w:trHeight w:val="24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8538D2" w14:textId="77777777" w:rsidR="00FA356E" w:rsidRDefault="00FA356E" w:rsidP="00AC116B">
            <w:pPr>
              <w:spacing w:before="20" w:after="20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lastRenderedPageBreak/>
              <w:t>Regione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E178C0" w14:textId="77777777" w:rsidR="00FA356E" w:rsidRDefault="00FA356E" w:rsidP="00AC116B">
            <w:pPr>
              <w:spacing w:before="20" w:after="20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Articolo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E23AE2" w14:textId="77777777" w:rsidR="00FA356E" w:rsidRDefault="00FA356E" w:rsidP="00AC116B">
            <w:pPr>
              <w:spacing w:before="20" w:after="20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Aliquota da applicare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F9E7D7" w14:textId="77777777" w:rsidR="00FA356E" w:rsidRDefault="00FA356E" w:rsidP="00AC116B">
            <w:pPr>
              <w:spacing w:before="20" w:after="20"/>
              <w:rPr>
                <w:b/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Tasso minimo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FE0C6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b/>
                <w:noProof/>
                <w:color w:val="000000"/>
                <w:sz w:val="20"/>
              </w:rPr>
              <w:t>Tasso massimo</w:t>
            </w:r>
          </w:p>
        </w:tc>
      </w:tr>
      <w:tr w:rsidR="00FA356E" w14:paraId="2338A02C" w14:textId="77777777" w:rsidTr="00AC116B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F349FE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IT - Italia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A7017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91(2)(a) - Regioni meno sviluppate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ADB86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50,50%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49438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20,00%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721CD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85,00%</w:t>
            </w:r>
          </w:p>
        </w:tc>
      </w:tr>
      <w:tr w:rsidR="00FA356E" w14:paraId="7296E9CF" w14:textId="77777777" w:rsidTr="00AC116B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584A3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IT - Italia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E3416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91(2)(c) - Regioni in transizione ai sensi dell'articolo 108, paragrafo 2, primo comma, lettera b), del regolamento (UE) 2021/1060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105C8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42,50%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7C90A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20,00%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383004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60,00%</w:t>
            </w:r>
          </w:p>
        </w:tc>
      </w:tr>
      <w:tr w:rsidR="00FA356E" w14:paraId="29E42F40" w14:textId="77777777" w:rsidTr="00AC116B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949AAB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IT - Italia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E5E53" w14:textId="77777777" w:rsidR="00FA356E" w:rsidRDefault="00FA356E" w:rsidP="00AC116B">
            <w:pPr>
              <w:spacing w:before="20" w:after="20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91(2)(d) - Altre regioni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756593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40,70%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6A6EC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20,00%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FE8293" w14:textId="77777777" w:rsidR="00FA356E" w:rsidRDefault="00FA356E" w:rsidP="00AC116B">
            <w:pPr>
              <w:spacing w:before="20" w:after="20"/>
              <w:jc w:val="right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t>43,00%</w:t>
            </w:r>
          </w:p>
        </w:tc>
      </w:tr>
    </w:tbl>
    <w:p w14:paraId="299BD9F4" w14:textId="77777777" w:rsidR="00FA356E" w:rsidRDefault="00FA356E" w:rsidP="00FA356E">
      <w:pPr>
        <w:spacing w:before="20" w:after="20"/>
        <w:rPr>
          <w:color w:val="000000"/>
          <w:sz w:val="0"/>
        </w:rPr>
      </w:pPr>
    </w:p>
    <w:p w14:paraId="387CB8EB" w14:textId="77777777" w:rsidR="00014CD1" w:rsidRDefault="00014CD1"/>
    <w:sectPr w:rsidR="00014CD1" w:rsidSect="00FA356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CCF4" w14:textId="77777777" w:rsidR="00FA356E" w:rsidRDefault="00FA356E" w:rsidP="00FA356E">
      <w:r>
        <w:separator/>
      </w:r>
    </w:p>
  </w:endnote>
  <w:endnote w:type="continuationSeparator" w:id="0">
    <w:p w14:paraId="47054848" w14:textId="77777777" w:rsidR="00FA356E" w:rsidRDefault="00FA356E" w:rsidP="00FA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374400"/>
      <w:docPartObj>
        <w:docPartGallery w:val="Page Numbers (Bottom of Page)"/>
        <w:docPartUnique/>
      </w:docPartObj>
    </w:sdtPr>
    <w:sdtEndPr/>
    <w:sdtContent>
      <w:p w14:paraId="53F538FD" w14:textId="702225B8" w:rsidR="00FA356E" w:rsidRDefault="00FA356E">
        <w:pPr>
          <w:pStyle w:val="Pidipagina"/>
          <w:jc w:val="right"/>
        </w:pPr>
        <w:r>
          <w:t>SRE04 -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it-IT"/>
              </w:rP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p>
    </w:sdtContent>
  </w:sdt>
  <w:p w14:paraId="37264D99" w14:textId="77777777" w:rsidR="00FA356E" w:rsidRDefault="00FA3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7EBC" w14:textId="77777777" w:rsidR="00FA356E" w:rsidRDefault="00FA356E" w:rsidP="00FA356E">
      <w:r>
        <w:separator/>
      </w:r>
    </w:p>
  </w:footnote>
  <w:footnote w:type="continuationSeparator" w:id="0">
    <w:p w14:paraId="68830806" w14:textId="77777777" w:rsidR="00FA356E" w:rsidRDefault="00FA356E" w:rsidP="00FA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F1"/>
    <w:rsid w:val="00014CD1"/>
    <w:rsid w:val="00165BB7"/>
    <w:rsid w:val="00342C8F"/>
    <w:rsid w:val="005A08C7"/>
    <w:rsid w:val="00710773"/>
    <w:rsid w:val="0088089D"/>
    <w:rsid w:val="00CB4C3E"/>
    <w:rsid w:val="00CE54F1"/>
    <w:rsid w:val="00D07153"/>
    <w:rsid w:val="00E33EE7"/>
    <w:rsid w:val="00E45C68"/>
    <w:rsid w:val="00EF1EA5"/>
    <w:rsid w:val="00F84610"/>
    <w:rsid w:val="00F8729D"/>
    <w:rsid w:val="00F924F4"/>
    <w:rsid w:val="00F961AF"/>
    <w:rsid w:val="00FA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B750"/>
  <w15:chartTrackingRefBased/>
  <w15:docId w15:val="{0D9E350A-4741-4204-B8CF-EDE11356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olo4">
    <w:name w:val="heading 4"/>
    <w:basedOn w:val="Normale"/>
    <w:next w:val="Normale"/>
    <w:link w:val="Titolo4Carattere"/>
    <w:qFormat/>
    <w:rsid w:val="00FA35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FA3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FA356E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FA356E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en-US"/>
      <w14:ligatures w14:val="none"/>
    </w:rPr>
  </w:style>
  <w:style w:type="paragraph" w:customStyle="1" w:styleId="qlbt-cell-lineql-align-justify">
    <w:name w:val="qlbt-cell-line ql-align-justify"/>
    <w:basedOn w:val="Normale"/>
    <w:rsid w:val="00FA356E"/>
  </w:style>
  <w:style w:type="paragraph" w:customStyle="1" w:styleId="qlbt-cell-line">
    <w:name w:val="qlbt-cell-line"/>
    <w:basedOn w:val="Normale"/>
    <w:rsid w:val="00FA356E"/>
  </w:style>
  <w:style w:type="paragraph" w:customStyle="1" w:styleId="qlbt-cell-lineql-align-center">
    <w:name w:val="qlbt-cell-line ql-align-center"/>
    <w:basedOn w:val="Normale"/>
    <w:rsid w:val="00FA356E"/>
  </w:style>
  <w:style w:type="table" w:customStyle="1" w:styleId="quill-better-table">
    <w:name w:val="quill-better-table"/>
    <w:basedOn w:val="Tabellanormale"/>
    <w:rsid w:val="00FA35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</w:style>
  <w:style w:type="paragraph" w:styleId="Intestazione">
    <w:name w:val="header"/>
    <w:basedOn w:val="Normale"/>
    <w:link w:val="IntestazioneCarattere"/>
    <w:uiPriority w:val="99"/>
    <w:unhideWhenUsed/>
    <w:rsid w:val="00FA35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6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A35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6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2542</Words>
  <Characters>14496</Characters>
  <Application>Microsoft Office Word</Application>
  <DocSecurity>0</DocSecurity>
  <Lines>120</Lines>
  <Paragraphs>34</Paragraphs>
  <ScaleCrop>false</ScaleCrop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 Francesco</dc:creator>
  <cp:keywords/>
  <dc:description/>
  <cp:lastModifiedBy>Rea Francesco</cp:lastModifiedBy>
  <cp:revision>16</cp:revision>
  <dcterms:created xsi:type="dcterms:W3CDTF">2023-08-11T10:32:00Z</dcterms:created>
  <dcterms:modified xsi:type="dcterms:W3CDTF">2023-08-17T07:51:00Z</dcterms:modified>
</cp:coreProperties>
</file>