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344E" w14:textId="77777777" w:rsidR="002E17E0" w:rsidRDefault="002E17E0" w:rsidP="002E17E0">
      <w:pPr>
        <w:pStyle w:val="Titolo4"/>
      </w:pPr>
      <w:bookmarkStart w:id="0" w:name="_Toc256002244"/>
      <w:r>
        <w:rPr>
          <w:noProof/>
        </w:rPr>
        <w:t>SRE03 - avvio di nuove imprese connesse alla silvicoltura</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E17E0" w14:paraId="37C2C043"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6627C" w14:textId="77777777" w:rsidR="002E17E0" w:rsidRDefault="002E17E0" w:rsidP="00AC116B">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D1A32" w14:textId="77777777" w:rsidR="002E17E0" w:rsidRDefault="002E17E0" w:rsidP="00AC116B">
            <w:pPr>
              <w:rPr>
                <w:color w:val="000000"/>
                <w:sz w:val="20"/>
              </w:rPr>
            </w:pPr>
            <w:r>
              <w:rPr>
                <w:noProof/>
                <w:color w:val="000000"/>
                <w:sz w:val="20"/>
              </w:rPr>
              <w:t>SRE03</w:t>
            </w:r>
          </w:p>
        </w:tc>
      </w:tr>
      <w:tr w:rsidR="002E17E0" w14:paraId="78DE3B42"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6AAD9" w14:textId="77777777" w:rsidR="002E17E0" w:rsidRDefault="002E17E0" w:rsidP="00AC116B">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51EE0" w14:textId="77777777" w:rsidR="002E17E0" w:rsidRDefault="002E17E0" w:rsidP="00AC116B">
            <w:pPr>
              <w:rPr>
                <w:color w:val="000000"/>
                <w:sz w:val="20"/>
              </w:rPr>
            </w:pPr>
            <w:r>
              <w:rPr>
                <w:noProof/>
                <w:color w:val="000000"/>
                <w:sz w:val="20"/>
              </w:rPr>
              <w:t>avvio di nuove imprese connesse alla silvicoltura</w:t>
            </w:r>
          </w:p>
        </w:tc>
      </w:tr>
      <w:tr w:rsidR="002E17E0" w14:paraId="1FF7DE23"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4428D" w14:textId="77777777" w:rsidR="002E17E0" w:rsidRDefault="002E17E0" w:rsidP="00AC116B">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9BA2B" w14:textId="77777777" w:rsidR="002E17E0" w:rsidRDefault="002E17E0" w:rsidP="00AC116B">
            <w:pPr>
              <w:rPr>
                <w:color w:val="000000"/>
                <w:sz w:val="20"/>
              </w:rPr>
            </w:pPr>
            <w:r>
              <w:rPr>
                <w:noProof/>
                <w:color w:val="000000"/>
                <w:sz w:val="20"/>
              </w:rPr>
              <w:t xml:space="preserve">INSTAL(75) - Insediamento di giovani agricoltori e nuovi agricoltori e avvio di nuove imprese rurali </w:t>
            </w:r>
          </w:p>
        </w:tc>
      </w:tr>
      <w:tr w:rsidR="002E17E0" w14:paraId="310EDA01"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11B3D8" w14:textId="77777777" w:rsidR="002E17E0" w:rsidRDefault="002E17E0" w:rsidP="00AC116B">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D11C0" w14:textId="77777777" w:rsidR="002E17E0" w:rsidRDefault="002E17E0" w:rsidP="00AC116B">
            <w:pPr>
              <w:rPr>
                <w:color w:val="000000"/>
                <w:sz w:val="20"/>
              </w:rPr>
            </w:pPr>
            <w:r>
              <w:rPr>
                <w:noProof/>
                <w:color w:val="000000"/>
                <w:sz w:val="20"/>
              </w:rPr>
              <w:t>O.27. Numero di imprese rurali che ricevono un sostegno all'avvio</w:t>
            </w:r>
          </w:p>
        </w:tc>
      </w:tr>
      <w:tr w:rsidR="002E17E0" w14:paraId="59A41EB2"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E2E62" w14:textId="77777777" w:rsidR="002E17E0" w:rsidRDefault="002E17E0" w:rsidP="00AC116B">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62D28" w14:textId="77777777" w:rsidR="002E17E0" w:rsidRDefault="002E17E0" w:rsidP="00AC116B">
            <w:pPr>
              <w:rPr>
                <w:color w:val="000000"/>
                <w:sz w:val="20"/>
              </w:rPr>
            </w:pPr>
            <w:r>
              <w:rPr>
                <w:noProof/>
                <w:color w:val="000000"/>
                <w:sz w:val="20"/>
              </w:rPr>
              <w:t>Ricambio generazionale: No</w:t>
            </w:r>
          </w:p>
          <w:p w14:paraId="1C8F4348" w14:textId="77777777" w:rsidR="002E17E0" w:rsidRDefault="002E17E0" w:rsidP="00AC116B">
            <w:pPr>
              <w:rPr>
                <w:color w:val="000000"/>
                <w:sz w:val="20"/>
              </w:rPr>
            </w:pPr>
            <w:r>
              <w:rPr>
                <w:noProof/>
                <w:color w:val="000000"/>
                <w:sz w:val="20"/>
              </w:rPr>
              <w:t>Ambiente: No</w:t>
            </w:r>
          </w:p>
          <w:p w14:paraId="3F14DC6D" w14:textId="77777777" w:rsidR="002E17E0" w:rsidRDefault="002E17E0" w:rsidP="00AC116B">
            <w:pPr>
              <w:rPr>
                <w:color w:val="000000"/>
                <w:sz w:val="20"/>
              </w:rPr>
            </w:pPr>
            <w:r>
              <w:rPr>
                <w:noProof/>
                <w:color w:val="000000"/>
                <w:sz w:val="20"/>
              </w:rPr>
              <w:t xml:space="preserve">Sistema di riduzioni ES: </w:t>
            </w:r>
          </w:p>
          <w:p w14:paraId="1E590F13" w14:textId="77777777" w:rsidR="002E17E0" w:rsidRDefault="002E17E0" w:rsidP="00AC116B">
            <w:pPr>
              <w:rPr>
                <w:color w:val="000000"/>
                <w:sz w:val="20"/>
              </w:rPr>
            </w:pPr>
            <w:r>
              <w:rPr>
                <w:noProof/>
                <w:color w:val="000000"/>
                <w:sz w:val="20"/>
              </w:rPr>
              <w:t>LEADER: No</w:t>
            </w:r>
          </w:p>
        </w:tc>
      </w:tr>
    </w:tbl>
    <w:p w14:paraId="083A87DB" w14:textId="77777777" w:rsidR="002E17E0" w:rsidRDefault="002E17E0" w:rsidP="002E17E0">
      <w:pPr>
        <w:pStyle w:val="Titolo5"/>
        <w:rPr>
          <w:b w:val="0"/>
          <w:color w:val="000000"/>
          <w:sz w:val="24"/>
        </w:rPr>
      </w:pPr>
      <w:bookmarkStart w:id="1" w:name="_Toc256002245"/>
      <w:r>
        <w:rPr>
          <w:b w:val="0"/>
          <w:noProof/>
          <w:color w:val="000000"/>
          <w:sz w:val="24"/>
        </w:rPr>
        <w:t>1 Ambito di applicazione territoriale e, se pertinente, dimensione regionale</w:t>
      </w:r>
      <w:bookmarkEnd w:id="1"/>
    </w:p>
    <w:p w14:paraId="487A9355" w14:textId="77777777" w:rsidR="002E17E0" w:rsidRDefault="002E17E0" w:rsidP="002E17E0">
      <w:pPr>
        <w:rPr>
          <w:color w:val="000000"/>
          <w:sz w:val="0"/>
        </w:rPr>
      </w:pPr>
      <w:r>
        <w:rPr>
          <w:noProof/>
          <w:color w:val="000000"/>
        </w:rPr>
        <w:t xml:space="preserve">Ambito di applicazione territoriale: </w:t>
      </w:r>
      <w:r>
        <w:rPr>
          <w:b/>
          <w:noProof/>
          <w:color w:val="000000"/>
        </w:rPr>
        <w:t>Nazionale, con elementi regionali</w:t>
      </w:r>
    </w:p>
    <w:p w14:paraId="2172F541" w14:textId="77777777" w:rsidR="002E17E0" w:rsidRDefault="002E17E0" w:rsidP="002E17E0">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E17E0" w14:paraId="1D9C8949" w14:textId="77777777" w:rsidTr="00AC116B">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52377C21" w14:textId="77777777" w:rsidR="002E17E0" w:rsidRDefault="002E17E0" w:rsidP="00AC116B">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35A1DCB3" w14:textId="77777777" w:rsidR="002E17E0" w:rsidRDefault="002E17E0" w:rsidP="00AC116B">
            <w:pPr>
              <w:rPr>
                <w:color w:val="000000"/>
                <w:sz w:val="20"/>
              </w:rPr>
            </w:pPr>
            <w:r>
              <w:rPr>
                <w:b/>
                <w:noProof/>
                <w:color w:val="000000"/>
                <w:sz w:val="20"/>
              </w:rPr>
              <w:t>Descrizione</w:t>
            </w:r>
          </w:p>
        </w:tc>
      </w:tr>
      <w:tr w:rsidR="002E17E0" w14:paraId="7AA27DC2"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B6939" w14:textId="77777777" w:rsidR="002E17E0" w:rsidRDefault="002E17E0" w:rsidP="00AC116B">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06FEB" w14:textId="77777777" w:rsidR="002E17E0" w:rsidRDefault="002E17E0" w:rsidP="00AC116B">
            <w:pPr>
              <w:rPr>
                <w:color w:val="000000"/>
                <w:sz w:val="20"/>
              </w:rPr>
            </w:pPr>
            <w:r>
              <w:rPr>
                <w:noProof/>
                <w:color w:val="000000"/>
                <w:sz w:val="20"/>
              </w:rPr>
              <w:t>Italia</w:t>
            </w:r>
          </w:p>
        </w:tc>
      </w:tr>
    </w:tbl>
    <w:p w14:paraId="46BF7130" w14:textId="77777777" w:rsidR="002E17E0" w:rsidRDefault="002E17E0" w:rsidP="002E17E0">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17E0" w14:paraId="04BEEA33" w14:textId="77777777" w:rsidTr="002E17E0">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662610" w14:textId="77777777" w:rsidR="002E17E0" w:rsidRDefault="002E17E0" w:rsidP="00AC116B">
            <w:pPr>
              <w:spacing w:before="40" w:after="40"/>
              <w:jc w:val="both"/>
            </w:pPr>
            <w:r>
              <w:rPr>
                <w:noProof/>
              </w:rPr>
              <w:t>L’intervento può essere attivato su tutto il territorio nazionale con elementi specifici regionali.</w:t>
            </w:r>
            <w:r>
              <w:rPr>
                <w:noProof/>
                <w:color w:val="0070C0"/>
                <w:shd w:val="clear" w:color="auto" w:fill="FFFFFF"/>
              </w:rPr>
              <w:t xml:space="preserve"> </w:t>
            </w:r>
            <w:r>
              <w:rPr>
                <w:noProof/>
                <w:color w:val="000000"/>
              </w:rPr>
              <w:t xml:space="preserve">Attivano l’intervento le seguenti Regioni e P.A.: </w:t>
            </w:r>
          </w:p>
          <w:p w14:paraId="1ECF15AC" w14:textId="77777777" w:rsidR="002E17E0" w:rsidRDefault="002E17E0" w:rsidP="00AC116B">
            <w:pPr>
              <w:spacing w:before="40" w:after="40"/>
              <w:jc w:val="both"/>
            </w:pP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0"/>
              <w:gridCol w:w="505"/>
              <w:gridCol w:w="564"/>
              <w:gridCol w:w="518"/>
              <w:gridCol w:w="596"/>
              <w:gridCol w:w="557"/>
              <w:gridCol w:w="473"/>
              <w:gridCol w:w="355"/>
              <w:gridCol w:w="453"/>
              <w:gridCol w:w="643"/>
              <w:gridCol w:w="466"/>
              <w:gridCol w:w="407"/>
              <w:gridCol w:w="544"/>
              <w:gridCol w:w="394"/>
              <w:gridCol w:w="551"/>
              <w:gridCol w:w="381"/>
              <w:gridCol w:w="492"/>
              <w:gridCol w:w="479"/>
              <w:gridCol w:w="420"/>
              <w:gridCol w:w="466"/>
              <w:gridCol w:w="459"/>
              <w:gridCol w:w="427"/>
            </w:tblGrid>
            <w:tr w:rsidR="002E17E0" w14:paraId="1E58C0B4"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7F2381" w14:textId="77777777" w:rsidR="002E17E0" w:rsidRDefault="002E17E0" w:rsidP="00AC116B">
                  <w:pPr>
                    <w:pStyle w:val="qlbt-cell-lineql-align-center"/>
                    <w:rPr>
                      <w:color w:val="000000"/>
                    </w:rPr>
                  </w:pPr>
                  <w:r>
                    <w:rPr>
                      <w:b/>
                      <w:bCs/>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81D24B" w14:textId="77777777" w:rsidR="002E17E0" w:rsidRDefault="002E17E0" w:rsidP="00AC116B">
                  <w:pPr>
                    <w:pStyle w:val="qlbt-cell-lineql-align-center"/>
                    <w:rPr>
                      <w:color w:val="000000"/>
                    </w:rPr>
                  </w:pPr>
                  <w:r>
                    <w:rPr>
                      <w:b/>
                      <w:bCs/>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6D7D8F" w14:textId="77777777" w:rsidR="002E17E0" w:rsidRDefault="002E17E0" w:rsidP="00AC116B">
                  <w:pPr>
                    <w:pStyle w:val="qlbt-cell-lineql-align-center"/>
                    <w:rPr>
                      <w:color w:val="000000"/>
                    </w:rPr>
                  </w:pPr>
                  <w:r>
                    <w:rPr>
                      <w:b/>
                      <w:bCs/>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76A999" w14:textId="77777777" w:rsidR="002E17E0" w:rsidRDefault="002E17E0" w:rsidP="00AC116B">
                  <w:pPr>
                    <w:pStyle w:val="qlbt-cell-lineql-align-center"/>
                    <w:rPr>
                      <w:color w:val="000000"/>
                    </w:rPr>
                  </w:pPr>
                  <w:r>
                    <w:rPr>
                      <w:b/>
                      <w:bCs/>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551378" w14:textId="77777777" w:rsidR="002E17E0" w:rsidRDefault="002E17E0" w:rsidP="00AC116B">
                  <w:pPr>
                    <w:pStyle w:val="qlbt-cell-lineql-align-center"/>
                    <w:rPr>
                      <w:color w:val="000000"/>
                    </w:rPr>
                  </w:pPr>
                  <w:r>
                    <w:rPr>
                      <w:b/>
                      <w:bCs/>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D8C7F8" w14:textId="77777777" w:rsidR="002E17E0" w:rsidRDefault="002E17E0" w:rsidP="00AC116B">
                  <w:pPr>
                    <w:pStyle w:val="qlbt-cell-lineql-align-center"/>
                    <w:rPr>
                      <w:color w:val="000000"/>
                    </w:rPr>
                  </w:pPr>
                  <w:r>
                    <w:rPr>
                      <w:b/>
                      <w:bCs/>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7C6C15" w14:textId="77777777" w:rsidR="002E17E0" w:rsidRDefault="002E17E0" w:rsidP="00AC116B">
                  <w:pPr>
                    <w:pStyle w:val="qlbt-cell-lineql-align-center"/>
                    <w:rPr>
                      <w:color w:val="000000"/>
                    </w:rPr>
                  </w:pPr>
                  <w:r>
                    <w:rPr>
                      <w:b/>
                      <w:bCs/>
                      <w:noProof/>
                      <w:color w:val="000000"/>
                    </w:rPr>
                    <w:t>Friuli-Venezia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4B2631" w14:textId="77777777" w:rsidR="002E17E0" w:rsidRDefault="002E17E0" w:rsidP="00AC116B">
                  <w:pPr>
                    <w:pStyle w:val="qlbt-cell-lineql-align-center"/>
                    <w:rPr>
                      <w:color w:val="000000"/>
                    </w:rPr>
                  </w:pPr>
                  <w:r>
                    <w:rPr>
                      <w:b/>
                      <w:bCs/>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04E0FE" w14:textId="77777777" w:rsidR="002E17E0" w:rsidRDefault="002E17E0" w:rsidP="00AC116B">
                  <w:pPr>
                    <w:pStyle w:val="qlbt-cell-lineql-align-center"/>
                    <w:rPr>
                      <w:color w:val="000000"/>
                    </w:rPr>
                  </w:pPr>
                  <w:r>
                    <w:rPr>
                      <w:b/>
                      <w:bCs/>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385D24" w14:textId="77777777" w:rsidR="002E17E0" w:rsidRDefault="002E17E0" w:rsidP="00AC116B">
                  <w:pPr>
                    <w:pStyle w:val="qlbt-cell-lineql-align-center"/>
                    <w:rPr>
                      <w:color w:val="000000"/>
                    </w:rPr>
                  </w:pPr>
                  <w:r>
                    <w:rPr>
                      <w:b/>
                      <w:bCs/>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5A2B70" w14:textId="77777777" w:rsidR="002E17E0" w:rsidRDefault="002E17E0" w:rsidP="00AC116B">
                  <w:pPr>
                    <w:pStyle w:val="qlbt-cell-lineql-align-center"/>
                    <w:rPr>
                      <w:color w:val="000000"/>
                    </w:rPr>
                  </w:pPr>
                  <w:r>
                    <w:rPr>
                      <w:b/>
                      <w:bCs/>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4116BF" w14:textId="77777777" w:rsidR="002E17E0" w:rsidRDefault="002E17E0" w:rsidP="00AC116B">
                  <w:pPr>
                    <w:pStyle w:val="qlbt-cell-lineql-align-center"/>
                    <w:rPr>
                      <w:color w:val="000000"/>
                    </w:rPr>
                  </w:pPr>
                  <w:r>
                    <w:rPr>
                      <w:b/>
                      <w:bCs/>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12538F" w14:textId="77777777" w:rsidR="002E17E0" w:rsidRDefault="002E17E0" w:rsidP="00AC116B">
                  <w:pPr>
                    <w:pStyle w:val="qlbt-cell-lineql-align-center"/>
                    <w:rPr>
                      <w:color w:val="000000"/>
                    </w:rPr>
                  </w:pPr>
                  <w:r>
                    <w:rPr>
                      <w:b/>
                      <w:bCs/>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1C7B4D" w14:textId="77777777" w:rsidR="002E17E0" w:rsidRDefault="002E17E0" w:rsidP="00AC116B">
                  <w:pPr>
                    <w:pStyle w:val="qlbt-cell-lineql-align-center"/>
                    <w:rPr>
                      <w:color w:val="000000"/>
                    </w:rPr>
                  </w:pPr>
                  <w:r>
                    <w:rPr>
                      <w:b/>
                      <w:bCs/>
                      <w:noProof/>
                      <w:color w:val="000000"/>
                    </w:rPr>
                    <w:t>Puglia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B31776" w14:textId="77777777" w:rsidR="002E17E0" w:rsidRDefault="002E17E0" w:rsidP="00AC116B">
                  <w:pPr>
                    <w:pStyle w:val="qlbt-cell-lineql-align-center"/>
                    <w:rPr>
                      <w:color w:val="000000"/>
                    </w:rPr>
                  </w:pPr>
                  <w:r>
                    <w:rPr>
                      <w:b/>
                      <w:bCs/>
                      <w:noProof/>
                      <w:color w:val="000000"/>
                    </w:rPr>
                    <w:t>Sardegna</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1C97BF38" w14:textId="77777777" w:rsidR="002E17E0" w:rsidRDefault="002E17E0" w:rsidP="00AC116B">
                  <w:pPr>
                    <w:pStyle w:val="qlbt-cell-lineql-align-center"/>
                    <w:rPr>
                      <w:color w:val="000000"/>
                    </w:rPr>
                  </w:pPr>
                  <w:r>
                    <w:rPr>
                      <w:b/>
                      <w:bCs/>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8F8769" w14:textId="77777777" w:rsidR="002E17E0" w:rsidRDefault="002E17E0" w:rsidP="00AC116B">
                  <w:pPr>
                    <w:pStyle w:val="qlbt-cell-lineql-align-center"/>
                    <w:rPr>
                      <w:color w:val="000000"/>
                    </w:rPr>
                  </w:pPr>
                  <w:r>
                    <w:rPr>
                      <w:b/>
                      <w:bCs/>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4A863D" w14:textId="77777777" w:rsidR="002E17E0" w:rsidRDefault="002E17E0" w:rsidP="00AC116B">
                  <w:pPr>
                    <w:pStyle w:val="qlbt-cell-lineql-align-center"/>
                    <w:rPr>
                      <w:color w:val="000000"/>
                    </w:rPr>
                  </w:pPr>
                  <w:r>
                    <w:rPr>
                      <w:b/>
                      <w:bCs/>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0C8363" w14:textId="77777777" w:rsidR="002E17E0" w:rsidRDefault="002E17E0" w:rsidP="00AC116B">
                  <w:pPr>
                    <w:pStyle w:val="qlbt-cell-lineql-align-center"/>
                    <w:rPr>
                      <w:color w:val="000000"/>
                    </w:rPr>
                  </w:pPr>
                  <w:r>
                    <w:rPr>
                      <w:b/>
                      <w:bCs/>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1953C4" w14:textId="77777777" w:rsidR="002E17E0" w:rsidRDefault="002E17E0" w:rsidP="00AC116B">
                  <w:pPr>
                    <w:pStyle w:val="qlbt-cell-lineql-align-center"/>
                    <w:rPr>
                      <w:color w:val="000000"/>
                    </w:rPr>
                  </w:pPr>
                  <w:r>
                    <w:rPr>
                      <w:b/>
                      <w:bCs/>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AF6822" w14:textId="77777777" w:rsidR="002E17E0" w:rsidRDefault="002E17E0" w:rsidP="00AC116B">
                  <w:pPr>
                    <w:pStyle w:val="qlbt-cell-lineql-align-center"/>
                    <w:rPr>
                      <w:color w:val="000000"/>
                    </w:rPr>
                  </w:pPr>
                  <w:r>
                    <w:rPr>
                      <w:b/>
                      <w:bCs/>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3AC9B3" w14:textId="77777777" w:rsidR="002E17E0" w:rsidRDefault="002E17E0" w:rsidP="00AC116B">
                  <w:pPr>
                    <w:pStyle w:val="qlbt-cell-lineql-align-center"/>
                    <w:rPr>
                      <w:color w:val="000000"/>
                    </w:rPr>
                  </w:pPr>
                  <w:r>
                    <w:rPr>
                      <w:b/>
                      <w:bCs/>
                      <w:noProof/>
                      <w:color w:val="000000"/>
                    </w:rPr>
                    <w:t>Veneto</w:t>
                  </w:r>
                </w:p>
              </w:tc>
            </w:tr>
            <w:tr w:rsidR="002E17E0" w14:paraId="74162245"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E589B7" w14:textId="77777777" w:rsidR="002E17E0" w:rsidRDefault="002E17E0" w:rsidP="00AC116B">
                  <w:pPr>
                    <w:pStyle w:val="qlbt-cell-lineql-align-center"/>
                    <w:rPr>
                      <w:color w:val="000000"/>
                    </w:rPr>
                  </w:pPr>
                  <w:r>
                    <w:rPr>
                      <w:b/>
                      <w:bCs/>
                      <w:noProof/>
                      <w:color w:val="000000"/>
                    </w:rPr>
                    <w:t>SI</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E10087"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DE2D15"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746A27"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1926BE"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F0394B"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D2A5CC"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2F5BBF"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DFAA04"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8A5092"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41A0EA"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C733D5"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1C51EA"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7F4831"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012C88"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tcPr>
                <w:p w14:paraId="5616481A"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D90076"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F381BD"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C50574"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6F0C28"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322C48"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D98027" w14:textId="77777777" w:rsidR="002E17E0" w:rsidRDefault="002E17E0" w:rsidP="00AC116B">
                  <w:pPr>
                    <w:pStyle w:val="qlbt-cell-lineql-align-center"/>
                    <w:rPr>
                      <w:color w:val="000000"/>
                    </w:rPr>
                  </w:pPr>
                  <w:r>
                    <w:rPr>
                      <w:b/>
                      <w:bCs/>
                      <w:noProof/>
                      <w:color w:val="000000"/>
                    </w:rPr>
                    <w:t>X</w:t>
                  </w:r>
                </w:p>
              </w:tc>
            </w:tr>
            <w:tr w:rsidR="002E17E0" w14:paraId="7F36A0AE"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2DA38F" w14:textId="77777777" w:rsidR="002E17E0" w:rsidRDefault="002E17E0" w:rsidP="00AC116B">
                  <w:pPr>
                    <w:pStyle w:val="qlbt-cell-lineql-align-center"/>
                    <w:rPr>
                      <w:color w:val="000000"/>
                    </w:rPr>
                  </w:pPr>
                  <w:r>
                    <w:rPr>
                      <w:b/>
                      <w:bCs/>
                      <w:noProof/>
                      <w:color w:val="000000"/>
                    </w:rPr>
                    <w:t>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E86D68"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B9FB10"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E144D7"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1AD681"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A3EA02"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550BB7"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AF6623"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EE33E4"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49903E" w14:textId="77777777" w:rsidR="002E17E0" w:rsidRDefault="002E17E0" w:rsidP="00AC116B">
                  <w:pPr>
                    <w:pStyle w:val="qlbt-cell-line"/>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2F48E7"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0CB078"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DAC150"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36EC1D"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0CC40A"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42C9939E"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30F069"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83C815"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9FA299"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2DA0AD" w14:textId="77777777" w:rsidR="002E17E0" w:rsidRDefault="002E17E0" w:rsidP="00AC116B">
                  <w:pPr>
                    <w:pStyle w:val="qlbt-cell-lineql-align-center"/>
                    <w:rPr>
                      <w:color w:val="000000"/>
                    </w:rPr>
                  </w:pPr>
                  <w:r>
                    <w:rPr>
                      <w:b/>
                      <w:bCs/>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79BF33" w14:textId="77777777" w:rsidR="002E17E0" w:rsidRDefault="002E17E0"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A8E3C4" w14:textId="77777777" w:rsidR="002E17E0" w:rsidRDefault="002E17E0" w:rsidP="00AC116B">
                  <w:pPr>
                    <w:pStyle w:val="qlbt-cell-lineql-align-center"/>
                    <w:rPr>
                      <w:color w:val="000000"/>
                    </w:rPr>
                  </w:pPr>
                </w:p>
              </w:tc>
            </w:tr>
          </w:tbl>
          <w:p w14:paraId="6DBF222D" w14:textId="77777777" w:rsidR="002E17E0" w:rsidRDefault="002E17E0" w:rsidP="00AC116B">
            <w:pPr>
              <w:spacing w:before="40" w:after="40"/>
              <w:jc w:val="both"/>
            </w:pPr>
          </w:p>
          <w:p w14:paraId="588F1900" w14:textId="77777777" w:rsidR="002E17E0" w:rsidRDefault="002E17E0" w:rsidP="00AC116B">
            <w:pPr>
              <w:spacing w:before="40" w:after="40"/>
              <w:jc w:val="both"/>
            </w:pPr>
            <w:r>
              <w:rPr>
                <w:noProof/>
                <w:color w:val="000000"/>
              </w:rPr>
              <w:t>Nelle successive sezioni sono indicate le condizioni di attuazione e ammissibilità applicabili a tutte le Regioni e PA. e quelle che invece sono applicabili distintamente tra loro.</w:t>
            </w:r>
          </w:p>
        </w:tc>
      </w:tr>
    </w:tbl>
    <w:p w14:paraId="2B2B47CC" w14:textId="77777777" w:rsidR="002E17E0" w:rsidRDefault="002E17E0" w:rsidP="002E17E0">
      <w:pPr>
        <w:pStyle w:val="Titolo5"/>
        <w:spacing w:before="20" w:after="20"/>
        <w:rPr>
          <w:b w:val="0"/>
          <w:i w:val="0"/>
          <w:color w:val="000000"/>
          <w:sz w:val="24"/>
        </w:rPr>
      </w:pPr>
      <w:bookmarkStart w:id="2" w:name="_Toc256002246"/>
      <w:r>
        <w:rPr>
          <w:b w:val="0"/>
          <w:i w:val="0"/>
          <w:noProof/>
          <w:color w:val="000000"/>
          <w:sz w:val="24"/>
        </w:rPr>
        <w:t>2 Obiettivi specifici correlati, obiettivo trasversale e obiettivi settoriali pertinenti</w:t>
      </w:r>
      <w:bookmarkEnd w:id="2"/>
    </w:p>
    <w:p w14:paraId="366E2976" w14:textId="77777777" w:rsidR="002E17E0" w:rsidRDefault="002E17E0" w:rsidP="002E17E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17E0" w14:paraId="25B9A459" w14:textId="77777777" w:rsidTr="00AC116B">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B39713A" w14:textId="77777777" w:rsidR="002E17E0" w:rsidRDefault="002E17E0" w:rsidP="00AC116B">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2E17E0" w14:paraId="5F3381AA" w14:textId="77777777" w:rsidTr="00AC116B">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DE2C1D9" w14:textId="77777777" w:rsidR="002E17E0" w:rsidRDefault="002E17E0" w:rsidP="00AC116B">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56023CCF" w14:textId="77777777" w:rsidR="002E17E0" w:rsidRDefault="002E17E0" w:rsidP="002E17E0">
      <w:pPr>
        <w:spacing w:before="20" w:after="20"/>
        <w:rPr>
          <w:color w:val="000000"/>
          <w:sz w:val="0"/>
        </w:rPr>
      </w:pPr>
    </w:p>
    <w:p w14:paraId="2EE3BA2D" w14:textId="77777777" w:rsidR="002E17E0" w:rsidRDefault="002E17E0" w:rsidP="002E17E0">
      <w:pPr>
        <w:pStyle w:val="Titolo5"/>
        <w:spacing w:before="20" w:after="20"/>
        <w:rPr>
          <w:b w:val="0"/>
          <w:i w:val="0"/>
          <w:color w:val="000000"/>
          <w:sz w:val="24"/>
        </w:rPr>
      </w:pPr>
      <w:bookmarkStart w:id="3" w:name="_Toc256002247"/>
      <w:r>
        <w:rPr>
          <w:b w:val="0"/>
          <w:i w:val="0"/>
          <w:noProof/>
          <w:color w:val="000000"/>
          <w:sz w:val="24"/>
        </w:rPr>
        <w:t>3 Esigenza o esigenze affrontate mediante l'intervento</w:t>
      </w:r>
      <w:bookmarkEnd w:id="3"/>
    </w:p>
    <w:p w14:paraId="716A162E" w14:textId="77777777" w:rsidR="002E17E0" w:rsidRDefault="002E17E0" w:rsidP="002E17E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2E17E0" w14:paraId="30E4CBA0"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DE1C7A5" w14:textId="77777777" w:rsidR="002E17E0" w:rsidRDefault="002E17E0" w:rsidP="00AC116B">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9B4ABD5" w14:textId="77777777" w:rsidR="002E17E0" w:rsidRDefault="002E17E0" w:rsidP="00AC116B">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330C846" w14:textId="77777777" w:rsidR="002E17E0" w:rsidRDefault="002E17E0" w:rsidP="00AC116B">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17FDA41" w14:textId="77777777" w:rsidR="002E17E0" w:rsidRDefault="002E17E0" w:rsidP="00AC116B">
            <w:pPr>
              <w:spacing w:before="20" w:after="20"/>
              <w:rPr>
                <w:color w:val="000000"/>
                <w:sz w:val="20"/>
              </w:rPr>
            </w:pPr>
            <w:r>
              <w:rPr>
                <w:b/>
                <w:noProof/>
                <w:color w:val="000000"/>
                <w:sz w:val="20"/>
              </w:rPr>
              <w:t>Affrontata nel CSP</w:t>
            </w:r>
          </w:p>
        </w:tc>
      </w:tr>
      <w:tr w:rsidR="002E17E0" w14:paraId="398939AF"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649510" w14:textId="77777777" w:rsidR="002E17E0" w:rsidRDefault="002E17E0" w:rsidP="00AC116B">
            <w:pPr>
              <w:spacing w:before="20" w:after="20"/>
              <w:rPr>
                <w:color w:val="000000"/>
                <w:sz w:val="20"/>
              </w:rPr>
            </w:pPr>
            <w:r>
              <w:rPr>
                <w:noProof/>
                <w:color w:val="000000"/>
                <w:sz w:val="20"/>
              </w:rPr>
              <w:t>E3.1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1B75BC8" w14:textId="77777777" w:rsidR="002E17E0" w:rsidRDefault="002E17E0" w:rsidP="00AC116B">
            <w:pPr>
              <w:spacing w:before="20" w:after="20"/>
              <w:rPr>
                <w:color w:val="000000"/>
                <w:sz w:val="20"/>
              </w:rPr>
            </w:pPr>
            <w:r>
              <w:rPr>
                <w:noProof/>
                <w:color w:val="000000"/>
                <w:sz w:val="20"/>
              </w:rPr>
              <w:t>Promuovere l'imprenditorialità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48E0BF" w14:textId="77777777" w:rsidR="002E17E0" w:rsidRDefault="002E17E0" w:rsidP="00AC116B">
            <w:pPr>
              <w:spacing w:before="20" w:after="20"/>
              <w:rPr>
                <w:color w:val="000000"/>
                <w:sz w:val="20"/>
              </w:rPr>
            </w:pPr>
            <w:r>
              <w:rPr>
                <w:noProof/>
                <w:color w:val="000000"/>
                <w:sz w:val="20"/>
              </w:rPr>
              <w:t>Strategico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0E2D81B" w14:textId="77777777" w:rsidR="002E17E0" w:rsidRDefault="002E17E0" w:rsidP="00AC116B">
            <w:pPr>
              <w:spacing w:before="20" w:after="20"/>
              <w:rPr>
                <w:color w:val="000000"/>
                <w:sz w:val="20"/>
              </w:rPr>
            </w:pPr>
            <w:r>
              <w:rPr>
                <w:noProof/>
                <w:color w:val="000000"/>
                <w:sz w:val="20"/>
              </w:rPr>
              <w:t>Sì</w:t>
            </w:r>
          </w:p>
        </w:tc>
      </w:tr>
      <w:tr w:rsidR="002E17E0" w14:paraId="0F641C99"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76B90D" w14:textId="77777777" w:rsidR="002E17E0" w:rsidRDefault="002E17E0" w:rsidP="00AC116B">
            <w:pPr>
              <w:spacing w:before="20" w:after="20"/>
              <w:rPr>
                <w:color w:val="000000"/>
                <w:sz w:val="20"/>
              </w:rPr>
            </w:pPr>
            <w:r>
              <w:rPr>
                <w:noProof/>
                <w:color w:val="000000"/>
                <w:sz w:val="20"/>
              </w:rPr>
              <w:t>E3.3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5A616B1" w14:textId="77777777" w:rsidR="002E17E0" w:rsidRDefault="002E17E0" w:rsidP="00AC116B">
            <w:pPr>
              <w:spacing w:before="20" w:after="20"/>
              <w:rPr>
                <w:color w:val="000000"/>
                <w:sz w:val="20"/>
              </w:rPr>
            </w:pPr>
            <w:r>
              <w:rPr>
                <w:noProof/>
                <w:color w:val="000000"/>
                <w:sz w:val="20"/>
              </w:rPr>
              <w:t>Creare e sostenere l’occupazione e l'inclusione sociale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FC15E85" w14:textId="77777777" w:rsidR="002E17E0" w:rsidRDefault="002E17E0" w:rsidP="00AC116B">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853BC1B" w14:textId="77777777" w:rsidR="002E17E0" w:rsidRDefault="002E17E0" w:rsidP="00AC116B">
            <w:pPr>
              <w:spacing w:before="20" w:after="20"/>
              <w:rPr>
                <w:color w:val="000000"/>
                <w:sz w:val="20"/>
              </w:rPr>
            </w:pPr>
            <w:r>
              <w:rPr>
                <w:noProof/>
                <w:color w:val="000000"/>
                <w:sz w:val="20"/>
              </w:rPr>
              <w:t>Sì</w:t>
            </w:r>
          </w:p>
        </w:tc>
      </w:tr>
      <w:tr w:rsidR="002E17E0" w14:paraId="1E286320"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A9C352" w14:textId="77777777" w:rsidR="002E17E0" w:rsidRDefault="002E17E0" w:rsidP="00AC116B">
            <w:pPr>
              <w:spacing w:before="20" w:after="20"/>
              <w:rPr>
                <w:color w:val="000000"/>
                <w:sz w:val="20"/>
              </w:rPr>
            </w:pPr>
            <w:r>
              <w:rPr>
                <w:noProof/>
                <w:color w:val="000000"/>
                <w:sz w:val="20"/>
              </w:rPr>
              <w:lastRenderedPageBreak/>
              <w:t>E3.4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B6DAF0" w14:textId="77777777" w:rsidR="002E17E0" w:rsidRDefault="002E17E0" w:rsidP="00AC116B">
            <w:pPr>
              <w:spacing w:before="20" w:after="20"/>
              <w:rPr>
                <w:color w:val="000000"/>
                <w:sz w:val="20"/>
              </w:rPr>
            </w:pPr>
            <w:r>
              <w:rPr>
                <w:noProof/>
                <w:color w:val="000000"/>
                <w:sz w:val="20"/>
              </w:rPr>
              <w:t>Promuovere l'innovazione per la bioeconomia sostenibile e circolare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EF9DADD" w14:textId="77777777" w:rsidR="002E17E0" w:rsidRDefault="002E17E0" w:rsidP="00AC116B">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4E3A88" w14:textId="77777777" w:rsidR="002E17E0" w:rsidRDefault="002E17E0" w:rsidP="00AC116B">
            <w:pPr>
              <w:spacing w:before="20" w:after="20"/>
              <w:rPr>
                <w:color w:val="000000"/>
                <w:sz w:val="20"/>
              </w:rPr>
            </w:pPr>
            <w:r>
              <w:rPr>
                <w:noProof/>
                <w:color w:val="000000"/>
                <w:sz w:val="20"/>
              </w:rPr>
              <w:t>Sì</w:t>
            </w:r>
          </w:p>
        </w:tc>
      </w:tr>
    </w:tbl>
    <w:p w14:paraId="0E6F95CC" w14:textId="77777777" w:rsidR="002E17E0" w:rsidRDefault="002E17E0" w:rsidP="002E17E0">
      <w:pPr>
        <w:pStyle w:val="Titolo5"/>
        <w:spacing w:before="20" w:after="20"/>
        <w:rPr>
          <w:b w:val="0"/>
          <w:i w:val="0"/>
          <w:color w:val="000000"/>
          <w:sz w:val="24"/>
        </w:rPr>
      </w:pPr>
      <w:bookmarkStart w:id="4" w:name="_Toc256002248"/>
      <w:r>
        <w:rPr>
          <w:b w:val="0"/>
          <w:i w:val="0"/>
          <w:noProof/>
          <w:color w:val="000000"/>
          <w:sz w:val="24"/>
        </w:rPr>
        <w:t>4 Indicatore o indicatori di risultato</w:t>
      </w:r>
      <w:bookmarkEnd w:id="4"/>
    </w:p>
    <w:p w14:paraId="69D27E69" w14:textId="77777777" w:rsidR="002E17E0" w:rsidRDefault="002E17E0" w:rsidP="002E17E0">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17E0" w14:paraId="35255FE1"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B48710A" w14:textId="77777777" w:rsidR="002E17E0" w:rsidRDefault="002E17E0" w:rsidP="00AC116B">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2E17E0" w14:paraId="15EBF081"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5DC0D02" w14:textId="77777777" w:rsidR="002E17E0" w:rsidRDefault="002E17E0" w:rsidP="00AC116B">
            <w:pPr>
              <w:spacing w:before="20" w:after="20"/>
              <w:rPr>
                <w:color w:val="000000"/>
                <w:sz w:val="20"/>
              </w:rPr>
            </w:pPr>
            <w:r>
              <w:rPr>
                <w:noProof/>
                <w:color w:val="000000"/>
                <w:sz w:val="20"/>
              </w:rPr>
              <w:t>R.37 Nuovi posti di lavoro finanziati nell'ambito dei progetti della PAC</w:t>
            </w:r>
          </w:p>
        </w:tc>
      </w:tr>
      <w:tr w:rsidR="002E17E0" w14:paraId="2C707DE2"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7763233" w14:textId="77777777" w:rsidR="002E17E0" w:rsidRDefault="002E17E0" w:rsidP="00AC116B">
            <w:pPr>
              <w:spacing w:before="20" w:after="20"/>
              <w:rPr>
                <w:color w:val="000000"/>
                <w:sz w:val="20"/>
              </w:rPr>
            </w:pPr>
            <w:r>
              <w:rPr>
                <w:noProof/>
                <w:color w:val="000000"/>
                <w:sz w:val="20"/>
              </w:rPr>
              <w:t>R.39 Numero di aziende agricole rurali, incluse le imprese della bioeconomia, create con il sostegno della PAC</w:t>
            </w:r>
          </w:p>
        </w:tc>
      </w:tr>
    </w:tbl>
    <w:p w14:paraId="729A1925" w14:textId="77777777" w:rsidR="002E17E0" w:rsidRDefault="002E17E0" w:rsidP="002E17E0">
      <w:pPr>
        <w:pStyle w:val="Titolo5"/>
        <w:spacing w:before="20" w:after="20"/>
        <w:rPr>
          <w:b w:val="0"/>
          <w:i w:val="0"/>
          <w:color w:val="000000"/>
          <w:sz w:val="24"/>
        </w:rPr>
      </w:pPr>
      <w:bookmarkStart w:id="5" w:name="_Toc256002249"/>
      <w:r>
        <w:rPr>
          <w:b w:val="0"/>
          <w:i w:val="0"/>
          <w:noProof/>
          <w:color w:val="000000"/>
          <w:sz w:val="24"/>
        </w:rPr>
        <w:t>5 Concezione specifica, requisiti e condizioni di ammissibilità dell'intervento</w:t>
      </w:r>
      <w:bookmarkEnd w:id="5"/>
    </w:p>
    <w:p w14:paraId="1CC39CAD" w14:textId="77777777" w:rsidR="002E17E0" w:rsidRDefault="002E17E0" w:rsidP="002E17E0">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17E0" w14:paraId="26643941" w14:textId="77777777" w:rsidTr="002E17E0">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5E529F" w14:textId="77777777" w:rsidR="002E17E0" w:rsidRDefault="002E17E0" w:rsidP="00AC116B">
            <w:pPr>
              <w:spacing w:before="40" w:after="40"/>
            </w:pPr>
            <w:r>
              <w:rPr>
                <w:b/>
                <w:bCs/>
                <w:noProof/>
              </w:rPr>
              <w:t>Finalità e descrizione generale</w:t>
            </w:r>
          </w:p>
          <w:p w14:paraId="189452F7" w14:textId="77777777" w:rsidR="002E17E0" w:rsidRDefault="002E17E0" w:rsidP="00AC116B">
            <w:pPr>
              <w:spacing w:before="40" w:after="40"/>
              <w:jc w:val="both"/>
            </w:pPr>
            <w:r>
              <w:rPr>
                <w:noProof/>
              </w:rPr>
              <w:t>L’intervento è finalizzato alla concessione di un sostegno alle nuove imprese che operano nel settore forestale e che svolgono attività di selvicoltura, utilizzazioni forestali, gestione, difesa e tutela del territorio e sistemazioni idraulico-forestali, nonché di prima trasformazione e commercializzazione dei prodotti legnosi e non legnosi.</w:t>
            </w:r>
          </w:p>
          <w:p w14:paraId="0D3F7FDC" w14:textId="77777777" w:rsidR="002E17E0" w:rsidRDefault="002E17E0" w:rsidP="00AC116B">
            <w:pPr>
              <w:spacing w:before="40" w:after="40"/>
              <w:jc w:val="both"/>
            </w:pPr>
            <w:r>
              <w:rPr>
                <w:noProof/>
              </w:rPr>
              <w:t>In un contesto caratterizzato da un accesso limitato al capitale per molte imprese forestali, il sostegno per la creazione e lo sviluppo di nuove imprese è essenziale. Anche la progressiva senilizzazione degli imprenditori e il rischio di abbandono della gestione sostenibile del patrimonio forestale, è un problema persistente che necessita di azione concreta che assicuri il futuro della professione forestale, della tutela del territorio e della diversità biologica e culturale custodita dal patrimonio forestale nazionale, incentivando un uso duraturo e a cascata dei prodotti legnosi, in linea con gli obiettivi della Strategia Forestale europea (COM/2021/572 final), recepiti dalla Strategia forestale nazionale e dai Programmi forestali Regionali. È quindi fondamentale garantire un sostegno all’avvio di nuove imprese che possano portare nuove competenze ed energia per una moderna, professionale e sostenibile gestione del patrimonio forestale nazionale, portando innovazione e investimenti nel settore e nelle sue filiere.</w:t>
            </w:r>
          </w:p>
          <w:p w14:paraId="5818E241" w14:textId="77777777" w:rsidR="002E17E0" w:rsidRDefault="002E17E0" w:rsidP="00AC116B">
            <w:pPr>
              <w:spacing w:before="40" w:after="40"/>
            </w:pPr>
            <w:r>
              <w:rPr>
                <w:noProof/>
              </w:rPr>
              <w:t>La natura dell’intervento è quella di offrire delle opportunità e strumenti per attrarre nuovi imprenditori nel settore forestale e per consentire di realizzare idee imprenditoriali con approcci produttivi sostenibili sia in termini ambientali, sia in termini economici e sociali.</w:t>
            </w:r>
          </w:p>
          <w:p w14:paraId="4DACAE74" w14:textId="77777777" w:rsidR="002E17E0" w:rsidRDefault="002E17E0" w:rsidP="00AC116B">
            <w:pPr>
              <w:spacing w:before="40" w:after="40"/>
              <w:jc w:val="both"/>
            </w:pPr>
            <w:r>
              <w:rPr>
                <w:noProof/>
              </w:rPr>
              <w:t>L’intervento si basa proprio sul presupposto di offrire ai nuovi imprenditori strumenti che agevolino le fasi iniziali di avvio e garantiscano una sostenibilità di sviluppo dei capitali e delle conoscenze.</w:t>
            </w:r>
          </w:p>
          <w:p w14:paraId="74AD85FC" w14:textId="23AAA4CE" w:rsidR="002E17E0" w:rsidRDefault="002E17E0" w:rsidP="00AC116B">
            <w:pPr>
              <w:spacing w:before="40" w:after="40"/>
            </w:pPr>
            <w:r>
              <w:rPr>
                <w:noProof/>
              </w:rPr>
              <w:t>Si prevede quindi, un sostegno all’avvio delle imprese forestali, che può essere attivato anche tramite un pacchetto di interventi funzionali per il settore forestale</w:t>
            </w:r>
            <w:r w:rsidR="000B4C17">
              <w:rPr>
                <w:noProof/>
              </w:rPr>
              <w:t xml:space="preserve"> </w:t>
            </w:r>
            <w:r w:rsidR="000B4C17" w:rsidRPr="00105976">
              <w:rPr>
                <w:noProof/>
                <w:color w:val="000000" w:themeColor="text1"/>
                <w:sz w:val="20"/>
                <w:szCs w:val="20"/>
                <w:highlight w:val="red"/>
              </w:rPr>
              <w:t>o “in filiera” per la Regione Marche</w:t>
            </w:r>
            <w:r>
              <w:rPr>
                <w:noProof/>
              </w:rPr>
              <w:t>.</w:t>
            </w:r>
          </w:p>
          <w:p w14:paraId="3FF9F953" w14:textId="77777777" w:rsidR="002E17E0" w:rsidRDefault="002E17E0" w:rsidP="00AC116B">
            <w:pPr>
              <w:spacing w:before="40" w:after="40"/>
            </w:pPr>
            <w:r>
              <w:rPr>
                <w:b/>
                <w:bCs/>
                <w:noProof/>
              </w:rPr>
              <w:t>Collegamento con le esigenze e rilievo strategico</w:t>
            </w:r>
          </w:p>
          <w:p w14:paraId="73DECAD4" w14:textId="77777777" w:rsidR="002E17E0" w:rsidRDefault="002E17E0" w:rsidP="00AC116B">
            <w:pPr>
              <w:spacing w:before="40" w:after="40"/>
              <w:jc w:val="both"/>
            </w:pPr>
            <w:r>
              <w:rPr>
                <w:noProof/>
              </w:rPr>
              <w:t>L’intervento nel perseguimento dell’Obiettivo specifico 8 rispondendo ai fabbisogni delineati nell’Esigenza 3.1 - Promuovere l'imprenditorialità nelle aree rurali, 3.3 Creare e sostenere l’occupazione e l'inclusione sociale nelle aree rurali e E3.4 Promuovere l'innovazione per la bioeconomia sostenibile e circolare. Al riguardo, l’analisi stabilisce per tale esigenza una complessiva e sostanziale strategicità su tutte le aree del paese con un marcato fabbisogno di intervento per le aree di collina e montagna.</w:t>
            </w:r>
          </w:p>
          <w:p w14:paraId="45181383" w14:textId="77777777" w:rsidR="002E17E0" w:rsidRDefault="002E17E0" w:rsidP="00AC116B">
            <w:pPr>
              <w:spacing w:before="40" w:after="40"/>
            </w:pPr>
            <w:r>
              <w:rPr>
                <w:b/>
                <w:bCs/>
                <w:noProof/>
              </w:rPr>
              <w:t xml:space="preserve">Collegamento con i risultati </w:t>
            </w:r>
          </w:p>
          <w:p w14:paraId="47B16307" w14:textId="77777777" w:rsidR="002E17E0" w:rsidRDefault="002E17E0" w:rsidP="00AC116B">
            <w:pPr>
              <w:spacing w:before="40" w:after="40"/>
            </w:pPr>
            <w:r>
              <w:rPr>
                <w:noProof/>
              </w:rPr>
              <w:t xml:space="preserve">L’intervento fornirà un contributo diretto e significativo per il raggiungimento del risultato R39 - </w:t>
            </w:r>
            <w:r>
              <w:rPr>
                <w:noProof/>
                <w:color w:val="000000"/>
              </w:rPr>
              <w:t>Number of rural businesses including bio-economy businesses developed with CAP support</w:t>
            </w:r>
            <w:r>
              <w:rPr>
                <w:noProof/>
              </w:rPr>
              <w:t>.</w:t>
            </w:r>
          </w:p>
          <w:p w14:paraId="7B30E698" w14:textId="77777777" w:rsidR="002E17E0" w:rsidRDefault="002E17E0" w:rsidP="00AC116B">
            <w:pPr>
              <w:spacing w:before="40" w:after="40"/>
            </w:pPr>
            <w:r>
              <w:rPr>
                <w:b/>
                <w:bCs/>
                <w:noProof/>
              </w:rPr>
              <w:t>Collegamento con altri interventi</w:t>
            </w:r>
          </w:p>
          <w:p w14:paraId="1E0B5A5E" w14:textId="6F3411E4" w:rsidR="002E17E0" w:rsidRDefault="002E17E0" w:rsidP="00AC116B">
            <w:pPr>
              <w:spacing w:before="40" w:after="40"/>
              <w:jc w:val="both"/>
            </w:pPr>
            <w:r>
              <w:rPr>
                <w:noProof/>
              </w:rPr>
              <w:t>L’intervento potrà essere attivato dalle Regioni e P.A. in maniera autonoma (solo SRE03 - Avvio delle imprese) o in combinato con altri interventi del Piano attraverso una modalità a “pacchetto”</w:t>
            </w:r>
            <w:r w:rsidR="00A31180" w:rsidRPr="00105976">
              <w:rPr>
                <w:noProof/>
                <w:color w:val="000000" w:themeColor="text1"/>
                <w:sz w:val="20"/>
                <w:szCs w:val="20"/>
                <w:highlight w:val="red"/>
              </w:rPr>
              <w:t xml:space="preserve"> </w:t>
            </w:r>
            <w:r w:rsidR="00A31180" w:rsidRPr="00105976">
              <w:rPr>
                <w:noProof/>
                <w:color w:val="000000" w:themeColor="text1"/>
                <w:sz w:val="20"/>
                <w:szCs w:val="20"/>
                <w:highlight w:val="red"/>
              </w:rPr>
              <w:t>o “in filiera” per la Regione Marche</w:t>
            </w:r>
            <w:r>
              <w:rPr>
                <w:noProof/>
              </w:rPr>
              <w:t>. In quest’ultimo caso, le modalità di esecuzione del “pacchetto”</w:t>
            </w:r>
            <w:r w:rsidR="00A31180" w:rsidRPr="00105976">
              <w:rPr>
                <w:noProof/>
                <w:color w:val="000000" w:themeColor="text1"/>
                <w:sz w:val="20"/>
                <w:szCs w:val="20"/>
                <w:highlight w:val="red"/>
              </w:rPr>
              <w:t xml:space="preserve"> </w:t>
            </w:r>
            <w:r w:rsidR="00A31180" w:rsidRPr="00105976">
              <w:rPr>
                <w:noProof/>
                <w:color w:val="000000" w:themeColor="text1"/>
                <w:sz w:val="20"/>
                <w:szCs w:val="20"/>
                <w:highlight w:val="red"/>
              </w:rPr>
              <w:t>o “in filiera” per la Regione Marche</w:t>
            </w:r>
            <w:r>
              <w:rPr>
                <w:noProof/>
              </w:rPr>
              <w:t xml:space="preserve"> e gli interventi inseriti all’interno dello stesso sono definite dalle singole AdG competenti, sulla base delle proprie caratteristiche ed esigenze socioeconomiche, con l’attivazione:</w:t>
            </w:r>
          </w:p>
          <w:p w14:paraId="34969972" w14:textId="77777777" w:rsidR="002E17E0" w:rsidRDefault="002E17E0" w:rsidP="00AC116B">
            <w:pPr>
              <w:spacing w:before="40" w:after="40"/>
            </w:pPr>
            <w:r>
              <w:rPr>
                <w:noProof/>
              </w:rPr>
              <w:t>Obbligatoriamente dei seguenti interventi</w:t>
            </w:r>
          </w:p>
          <w:p w14:paraId="10898754" w14:textId="77777777" w:rsidR="002E17E0" w:rsidRDefault="002E17E0" w:rsidP="00AC116B">
            <w:pPr>
              <w:spacing w:before="40" w:after="40"/>
            </w:pPr>
            <w:r>
              <w:rPr>
                <w:noProof/>
              </w:rPr>
              <w:lastRenderedPageBreak/>
              <w:t>·SRE03 - Avvio delle imprese</w:t>
            </w:r>
          </w:p>
          <w:p w14:paraId="07195DFD" w14:textId="77777777" w:rsidR="002E17E0" w:rsidRDefault="002E17E0" w:rsidP="00AC116B">
            <w:pPr>
              <w:spacing w:before="40" w:after="40"/>
              <w:jc w:val="both"/>
            </w:pPr>
            <w:r>
              <w:rPr>
                <w:noProof/>
              </w:rPr>
              <w:t>·SRD15 - Investimenti produttivi forestali</w:t>
            </w:r>
          </w:p>
          <w:p w14:paraId="7337566C" w14:textId="77777777" w:rsidR="002E17E0" w:rsidRDefault="002E17E0" w:rsidP="00AC116B">
            <w:pPr>
              <w:spacing w:before="40" w:after="40"/>
              <w:jc w:val="both"/>
            </w:pPr>
            <w:r>
              <w:rPr>
                <w:noProof/>
              </w:rPr>
              <w:t>Facoltativamente può prevedere uno o più dei seguenti interventi:</w:t>
            </w:r>
          </w:p>
          <w:p w14:paraId="2CFB712F" w14:textId="77777777" w:rsidR="002E17E0" w:rsidRDefault="002E17E0" w:rsidP="00AC116B">
            <w:pPr>
              <w:spacing w:before="40" w:after="40"/>
            </w:pPr>
            <w:r>
              <w:rPr>
                <w:noProof/>
              </w:rPr>
              <w:t>·SRD11 - Investimenti non produttivi forestali</w:t>
            </w:r>
          </w:p>
          <w:p w14:paraId="4531ECF8" w14:textId="77777777" w:rsidR="002E17E0" w:rsidRDefault="002E17E0" w:rsidP="00AC116B">
            <w:pPr>
              <w:spacing w:before="40" w:after="40"/>
            </w:pPr>
            <w:r>
              <w:rPr>
                <w:noProof/>
              </w:rPr>
              <w:t>·SRD08 - Infrastrutture ambientali;</w:t>
            </w:r>
          </w:p>
          <w:p w14:paraId="275CB838" w14:textId="77777777" w:rsidR="002E17E0" w:rsidRDefault="002E17E0" w:rsidP="00AC116B">
            <w:pPr>
              <w:spacing w:before="40" w:after="40"/>
            </w:pPr>
            <w:r>
              <w:rPr>
                <w:noProof/>
              </w:rPr>
              <w:t>·SRD07 - Investimenti in infrastrutture per l'agricoltura e per lo sviluppo socio-economico delle aree rurali;</w:t>
            </w:r>
          </w:p>
          <w:p w14:paraId="2B13F2D1" w14:textId="77777777" w:rsidR="002E17E0" w:rsidRDefault="002E17E0" w:rsidP="00AC116B">
            <w:pPr>
              <w:spacing w:before="40" w:after="40"/>
            </w:pPr>
            <w:r>
              <w:rPr>
                <w:noProof/>
              </w:rPr>
              <w:t>·SRA031 - Sostegno per la conservazione e la valorizzazione delle risorse genetiche forestali;</w:t>
            </w:r>
          </w:p>
          <w:p w14:paraId="375717CA" w14:textId="77777777" w:rsidR="002E17E0" w:rsidRDefault="002E17E0" w:rsidP="00AC116B">
            <w:pPr>
              <w:spacing w:before="40" w:after="40"/>
            </w:pPr>
            <w:r>
              <w:rPr>
                <w:noProof/>
              </w:rPr>
              <w:t>·SRD05 - Sostegno all'impianto per l’imboschimento e per i sistemi agroforestali in terreni agricoli;</w:t>
            </w:r>
          </w:p>
          <w:p w14:paraId="23386E63" w14:textId="77777777" w:rsidR="002E17E0" w:rsidRDefault="002E17E0" w:rsidP="00AC116B">
            <w:pPr>
              <w:spacing w:before="40" w:after="40"/>
            </w:pPr>
            <w:r>
              <w:rPr>
                <w:noProof/>
              </w:rPr>
              <w:t>·SRD10 - Impianto per imboschimento di terreni non agricoli;</w:t>
            </w:r>
          </w:p>
          <w:p w14:paraId="46EF82D0" w14:textId="77777777" w:rsidR="002E17E0" w:rsidRDefault="002E17E0" w:rsidP="00AC116B">
            <w:pPr>
              <w:spacing w:before="40" w:after="40"/>
              <w:jc w:val="both"/>
              <w:rPr>
                <w:noProof/>
              </w:rPr>
            </w:pPr>
            <w:r>
              <w:rPr>
                <w:noProof/>
              </w:rPr>
              <w:t>·SRD12 - Investimenti per prevenzione e ripristino danni alle foreste;</w:t>
            </w:r>
          </w:p>
          <w:p w14:paraId="7FA7EA2B" w14:textId="77777777" w:rsidR="00737452" w:rsidRPr="00105976" w:rsidRDefault="00737452" w:rsidP="00737452">
            <w:pPr>
              <w:spacing w:before="40" w:after="40"/>
              <w:jc w:val="both"/>
              <w:rPr>
                <w:b/>
                <w:bCs/>
                <w:noProof/>
                <w:color w:val="000000" w:themeColor="text1"/>
                <w:sz w:val="20"/>
                <w:szCs w:val="20"/>
                <w:highlight w:val="red"/>
              </w:rPr>
            </w:pPr>
            <w:r w:rsidRPr="00105976">
              <w:rPr>
                <w:b/>
                <w:bCs/>
                <w:noProof/>
                <w:color w:val="000000" w:themeColor="text1"/>
                <w:sz w:val="20"/>
                <w:szCs w:val="20"/>
                <w:highlight w:val="red"/>
              </w:rPr>
              <w:t>Per la sola regione Marche:</w:t>
            </w:r>
          </w:p>
          <w:p w14:paraId="67CF71F3" w14:textId="77777777" w:rsidR="00737452" w:rsidRPr="00105976" w:rsidRDefault="00737452" w:rsidP="00737452">
            <w:pPr>
              <w:spacing w:before="40" w:after="40"/>
              <w:jc w:val="both"/>
              <w:rPr>
                <w:noProof/>
                <w:color w:val="000000" w:themeColor="text1"/>
                <w:sz w:val="20"/>
                <w:szCs w:val="20"/>
                <w:highlight w:val="red"/>
              </w:rPr>
            </w:pPr>
            <w:r w:rsidRPr="00105976">
              <w:rPr>
                <w:noProof/>
                <w:color w:val="000000" w:themeColor="text1"/>
                <w:sz w:val="20"/>
                <w:szCs w:val="20"/>
                <w:highlight w:val="red"/>
              </w:rPr>
              <w:t>SRG07 - cooperazione per lo sviluppo rurale, locale e smart villages;</w:t>
            </w:r>
          </w:p>
          <w:p w14:paraId="1C535AB6" w14:textId="77777777" w:rsidR="00737452" w:rsidRPr="00105976" w:rsidRDefault="00737452" w:rsidP="00737452">
            <w:pPr>
              <w:spacing w:before="40" w:after="40"/>
              <w:jc w:val="both"/>
              <w:rPr>
                <w:noProof/>
                <w:color w:val="000000" w:themeColor="text1"/>
                <w:sz w:val="20"/>
                <w:szCs w:val="20"/>
              </w:rPr>
            </w:pPr>
            <w:r w:rsidRPr="00105976">
              <w:rPr>
                <w:noProof/>
                <w:color w:val="000000" w:themeColor="text1"/>
                <w:sz w:val="20"/>
                <w:szCs w:val="20"/>
                <w:highlight w:val="red"/>
              </w:rPr>
              <w:t>SRH03 - formazione degli imprenditori agricoli, degli addetti alle imprese operanti nei settori agricoltura, zootecnia, industrie alimentari, e degli altri soggetti privati e pubblici funzionali allo sviluppo delle aree rurali.</w:t>
            </w:r>
          </w:p>
          <w:p w14:paraId="18F810C4" w14:textId="77777777" w:rsidR="00737452" w:rsidRDefault="00737452" w:rsidP="00AC116B">
            <w:pPr>
              <w:spacing w:before="40" w:after="40"/>
              <w:jc w:val="both"/>
            </w:pPr>
          </w:p>
          <w:p w14:paraId="6D7A3DE7" w14:textId="77777777" w:rsidR="002E17E0" w:rsidRDefault="002E17E0" w:rsidP="00AC116B">
            <w:pPr>
              <w:spacing w:before="40" w:after="40"/>
            </w:pPr>
            <w:r>
              <w:rPr>
                <w:b/>
                <w:bCs/>
                <w:noProof/>
              </w:rPr>
              <w:t xml:space="preserve">Principi e criteri di selezione: </w:t>
            </w:r>
          </w:p>
          <w:p w14:paraId="05A5A6AE" w14:textId="77777777" w:rsidR="002E17E0" w:rsidRDefault="002E17E0" w:rsidP="00AC116B">
            <w:pPr>
              <w:spacing w:before="40" w:after="40"/>
              <w:jc w:val="both"/>
            </w:pPr>
            <w:r>
              <w:rPr>
                <w:noProof/>
                <w:color w:val="000000"/>
              </w:rPr>
              <w:t>L’intervento può prevedere l’utilizzo di criteri di selezione delle operazioni ai sensi dell’art. 79 del Regolamento (UE) n. 2021/2115. Tali criteri sono stabiliti dalle AdG Regionali, previa consultazione dei Comitati di Sorveglianza Regionali, ciascuna per il proprio ambito di competenza territoriale.</w:t>
            </w:r>
          </w:p>
          <w:p w14:paraId="3EF81A15" w14:textId="77777777" w:rsidR="002E17E0" w:rsidRDefault="002E17E0" w:rsidP="00AC116B">
            <w:pPr>
              <w:spacing w:before="40" w:after="40"/>
              <w:jc w:val="both"/>
            </w:pPr>
            <w:r>
              <w:rPr>
                <w:noProof/>
                <w:color w:val="000000"/>
              </w:rPr>
              <w:t xml:space="preserve">Gli stessi criteri di selezione dovranno essere definiti in modo da garantire la parità di trattamento dei richiedenti, un migliore utilizzo delle risorse finanziarie e l'orientamento del sostegno in conformità con gli obiettivi dell’intervento. </w:t>
            </w:r>
          </w:p>
          <w:p w14:paraId="4F0D6C4C" w14:textId="77777777" w:rsidR="002E17E0" w:rsidRDefault="002E17E0" w:rsidP="00AC116B">
            <w:pPr>
              <w:spacing w:before="40" w:after="40"/>
              <w:jc w:val="both"/>
            </w:pPr>
            <w:r>
              <w:rPr>
                <w:noProof/>
                <w:color w:val="000000"/>
              </w:rPr>
              <w:t>Attraverso l’attribuzione di determinati punteggi connessi ai criteri di selezione, le AdG Regionali definiscono graduatorie atte ad individuare le proposte progettuali finanziabili. Allo scopo di definire una maggiore qualità progettuale, le AdG Regionali stabiliscono altresì punteggi minimi al di sotto dei quali le proposte dai richiedenti non potranno comunque essere finanziabili.</w:t>
            </w:r>
          </w:p>
          <w:p w14:paraId="51008330" w14:textId="77777777" w:rsidR="002E17E0" w:rsidRDefault="002E17E0" w:rsidP="00AC116B">
            <w:pPr>
              <w:spacing w:before="40" w:after="40"/>
              <w:jc w:val="both"/>
            </w:pPr>
            <w:r>
              <w:rPr>
                <w:noProof/>
                <w:color w:val="000000"/>
              </w:rPr>
              <w:t xml:space="preserve">Le Regioni e P.A al fine di perseguire gli obiettivi strategici e le finalità del presente intervento possono riconoscere, in relazione al proprio contesto ecologico, pedoclimatico e socioeconomico, </w:t>
            </w:r>
            <w:r>
              <w:rPr>
                <w:noProof/>
              </w:rPr>
              <w:t>previa consultazione dei Comitati di Sorveglianza Regionali,</w:t>
            </w:r>
            <w:r>
              <w:rPr>
                <w:noProof/>
                <w:color w:val="000000"/>
              </w:rPr>
              <w:t xml:space="preserve"> i seguenti Principi di selezione da cui discendono i criteri di selezione:</w:t>
            </w:r>
          </w:p>
          <w:p w14:paraId="1BB5B1A4" w14:textId="77777777" w:rsidR="002E17E0" w:rsidRDefault="002E17E0" w:rsidP="00AC116B">
            <w:pPr>
              <w:spacing w:before="40" w:after="40"/>
              <w:jc w:val="both"/>
            </w:pPr>
            <w:r>
              <w:rPr>
                <w:b/>
                <w:bCs/>
                <w:noProof/>
                <w:color w:val="000000"/>
              </w:rPr>
              <w:t xml:space="preserve">P01 - Finalità specifiche dell'intervento </w:t>
            </w:r>
          </w:p>
          <w:p w14:paraId="246C94F4" w14:textId="77777777" w:rsidR="002E17E0" w:rsidRDefault="002E17E0" w:rsidP="00AC116B">
            <w:pPr>
              <w:spacing w:before="40" w:after="40"/>
              <w:jc w:val="both"/>
            </w:pPr>
            <w:r>
              <w:rPr>
                <w:b/>
                <w:bCs/>
                <w:noProof/>
                <w:color w:val="000000"/>
              </w:rPr>
              <w:t>P02 - Caratteristiche territoriali</w:t>
            </w:r>
          </w:p>
          <w:p w14:paraId="749B2D34" w14:textId="77777777" w:rsidR="002E17E0" w:rsidRDefault="002E17E0" w:rsidP="00AC116B">
            <w:pPr>
              <w:spacing w:before="40" w:after="40"/>
              <w:jc w:val="both"/>
            </w:pPr>
            <w:r>
              <w:rPr>
                <w:b/>
                <w:bCs/>
                <w:noProof/>
                <w:color w:val="000000"/>
              </w:rPr>
              <w:t xml:space="preserve">P03 – Caratteristiche del soggetto richiedente </w:t>
            </w:r>
          </w:p>
          <w:p w14:paraId="0022188F" w14:textId="77777777" w:rsidR="002E17E0" w:rsidRDefault="002E17E0" w:rsidP="00AC116B">
            <w:pPr>
              <w:spacing w:before="40" w:after="40"/>
              <w:jc w:val="both"/>
            </w:pPr>
            <w:r>
              <w:rPr>
                <w:b/>
                <w:bCs/>
                <w:noProof/>
                <w:color w:val="000000"/>
              </w:rPr>
              <w:t>P04 - Dimensione economico dell’intervento</w:t>
            </w:r>
          </w:p>
          <w:p w14:paraId="3714D262" w14:textId="77777777" w:rsidR="002E17E0" w:rsidRDefault="002E17E0" w:rsidP="00AC116B">
            <w:pPr>
              <w:spacing w:before="40" w:after="40"/>
              <w:jc w:val="both"/>
            </w:pPr>
            <w:r>
              <w:rPr>
                <w:b/>
                <w:bCs/>
                <w:noProof/>
                <w:color w:val="000000"/>
              </w:rPr>
              <w:t>P05 – Collegamento ad altri interventi del Piano e/o Partecipazione a progetti integrati</w:t>
            </w:r>
          </w:p>
          <w:p w14:paraId="34D7C86E" w14:textId="77777777" w:rsidR="002E17E0" w:rsidRDefault="002E17E0" w:rsidP="00AC116B">
            <w:pPr>
              <w:spacing w:before="40" w:after="40"/>
              <w:jc w:val="both"/>
            </w:pPr>
            <w:r>
              <w:rPr>
                <w:b/>
                <w:bCs/>
                <w:noProof/>
                <w:color w:val="000000"/>
              </w:rPr>
              <w:t xml:space="preserve">P06 - Localizzazione e caratteristiche specifiche delle aziende beneficiare </w:t>
            </w:r>
          </w:p>
          <w:p w14:paraId="5530E91E" w14:textId="77777777" w:rsidR="002E17E0" w:rsidRDefault="002E17E0" w:rsidP="00AC116B">
            <w:pPr>
              <w:spacing w:before="40" w:after="40"/>
              <w:jc w:val="both"/>
            </w:pPr>
            <w:r>
              <w:rPr>
                <w:b/>
                <w:bCs/>
                <w:noProof/>
                <w:color w:val="000000"/>
              </w:rPr>
              <w:t>P07 – Specie prioritarie di cui alla Direttiva habitat</w:t>
            </w:r>
          </w:p>
          <w:p w14:paraId="506C16D6" w14:textId="77777777" w:rsidR="002E17E0" w:rsidRDefault="002E17E0" w:rsidP="00AC116B">
            <w:pPr>
              <w:spacing w:before="40" w:after="40"/>
              <w:jc w:val="both"/>
            </w:pPr>
            <w:r>
              <w:rPr>
                <w:b/>
                <w:bCs/>
                <w:noProof/>
                <w:color w:val="000000"/>
              </w:rPr>
              <w:t xml:space="preserve">P08 – Altro </w:t>
            </w:r>
          </w:p>
          <w:p w14:paraId="5DB50202" w14:textId="77777777" w:rsidR="002E17E0" w:rsidRDefault="002E17E0" w:rsidP="00AC116B">
            <w:pPr>
              <w:spacing w:before="40" w:after="40"/>
            </w:pP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01"/>
              <w:gridCol w:w="461"/>
              <w:gridCol w:w="461"/>
              <w:gridCol w:w="461"/>
              <w:gridCol w:w="461"/>
              <w:gridCol w:w="461"/>
              <w:gridCol w:w="461"/>
              <w:gridCol w:w="461"/>
              <w:gridCol w:w="461"/>
            </w:tblGrid>
            <w:tr w:rsidR="002E17E0" w:rsidRPr="002E17E0" w14:paraId="246ADFF4"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1AE0A5" w14:textId="77777777" w:rsidR="002E17E0" w:rsidRPr="002E17E0" w:rsidRDefault="002E17E0" w:rsidP="00AC116B">
                  <w:pPr>
                    <w:pStyle w:val="qlbt-cell-lineql-align-center"/>
                    <w:rPr>
                      <w:color w:val="000000" w:themeColor="text1"/>
                    </w:rPr>
                  </w:pPr>
                  <w:r w:rsidRPr="002E17E0">
                    <w:rPr>
                      <w:b/>
                      <w:bCs/>
                      <w:noProof/>
                      <w:color w:val="000000" w:themeColor="text1"/>
                    </w:rPr>
                    <w:t>Regioni/P.A.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28CC39" w14:textId="77777777" w:rsidR="002E17E0" w:rsidRPr="002E17E0" w:rsidRDefault="002E17E0" w:rsidP="00AC116B">
                  <w:pPr>
                    <w:pStyle w:val="qlbt-cell-lineql-align-center"/>
                    <w:rPr>
                      <w:color w:val="000000" w:themeColor="text1"/>
                    </w:rPr>
                  </w:pPr>
                  <w:r w:rsidRPr="002E17E0">
                    <w:rPr>
                      <w:b/>
                      <w:bCs/>
                      <w:noProof/>
                      <w:color w:val="000000" w:themeColor="text1"/>
                    </w:rPr>
                    <w:t>P01</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2F559D" w14:textId="77777777" w:rsidR="002E17E0" w:rsidRPr="002E17E0" w:rsidRDefault="002E17E0" w:rsidP="00AC116B">
                  <w:pPr>
                    <w:pStyle w:val="qlbt-cell-lineql-align-center"/>
                    <w:rPr>
                      <w:color w:val="000000" w:themeColor="text1"/>
                    </w:rPr>
                  </w:pPr>
                  <w:r w:rsidRPr="002E17E0">
                    <w:rPr>
                      <w:b/>
                      <w:bCs/>
                      <w:noProof/>
                      <w:color w:val="000000" w:themeColor="text1"/>
                    </w:rPr>
                    <w:t>P02</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F436A2" w14:textId="77777777" w:rsidR="002E17E0" w:rsidRPr="002E17E0" w:rsidRDefault="002E17E0" w:rsidP="00AC116B">
                  <w:pPr>
                    <w:pStyle w:val="qlbt-cell-lineql-align-center"/>
                    <w:rPr>
                      <w:color w:val="000000" w:themeColor="text1"/>
                    </w:rPr>
                  </w:pPr>
                  <w:r w:rsidRPr="002E17E0">
                    <w:rPr>
                      <w:b/>
                      <w:bCs/>
                      <w:noProof/>
                      <w:color w:val="000000" w:themeColor="text1"/>
                    </w:rPr>
                    <w:t>P03</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E0D372" w14:textId="77777777" w:rsidR="002E17E0" w:rsidRPr="002E17E0" w:rsidRDefault="002E17E0" w:rsidP="00AC116B">
                  <w:pPr>
                    <w:pStyle w:val="qlbt-cell-lineql-align-center"/>
                    <w:rPr>
                      <w:color w:val="000000" w:themeColor="text1"/>
                    </w:rPr>
                  </w:pPr>
                  <w:r w:rsidRPr="002E17E0">
                    <w:rPr>
                      <w:b/>
                      <w:bCs/>
                      <w:noProof/>
                      <w:color w:val="000000" w:themeColor="text1"/>
                    </w:rPr>
                    <w:t>P04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1C9A27" w14:textId="77777777" w:rsidR="002E17E0" w:rsidRPr="002E17E0" w:rsidRDefault="002E17E0" w:rsidP="00AC116B">
                  <w:pPr>
                    <w:pStyle w:val="qlbt-cell-lineql-align-center"/>
                    <w:rPr>
                      <w:color w:val="000000" w:themeColor="text1"/>
                    </w:rPr>
                  </w:pPr>
                  <w:r w:rsidRPr="002E17E0">
                    <w:rPr>
                      <w:b/>
                      <w:bCs/>
                      <w:noProof/>
                      <w:color w:val="000000" w:themeColor="text1"/>
                    </w:rPr>
                    <w:t>P05</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528690" w14:textId="77777777" w:rsidR="002E17E0" w:rsidRPr="002E17E0" w:rsidRDefault="002E17E0" w:rsidP="00AC116B">
                  <w:pPr>
                    <w:pStyle w:val="qlbt-cell-lineql-align-center"/>
                    <w:rPr>
                      <w:color w:val="000000" w:themeColor="text1"/>
                    </w:rPr>
                  </w:pPr>
                  <w:r w:rsidRPr="002E17E0">
                    <w:rPr>
                      <w:b/>
                      <w:bCs/>
                      <w:noProof/>
                      <w:color w:val="000000" w:themeColor="text1"/>
                    </w:rPr>
                    <w:t>P06</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010539" w14:textId="77777777" w:rsidR="002E17E0" w:rsidRPr="002E17E0" w:rsidRDefault="002E17E0" w:rsidP="00AC116B">
                  <w:pPr>
                    <w:pStyle w:val="qlbt-cell-lineql-align-center"/>
                    <w:rPr>
                      <w:color w:val="000000" w:themeColor="text1"/>
                    </w:rPr>
                  </w:pPr>
                  <w:r w:rsidRPr="002E17E0">
                    <w:rPr>
                      <w:b/>
                      <w:bCs/>
                      <w:noProof/>
                      <w:color w:val="000000" w:themeColor="text1"/>
                    </w:rPr>
                    <w:t>P07</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323D69" w14:textId="77777777" w:rsidR="002E17E0" w:rsidRPr="002E17E0" w:rsidRDefault="002E17E0" w:rsidP="00AC116B">
                  <w:pPr>
                    <w:pStyle w:val="qlbt-cell-lineql-align-center"/>
                    <w:rPr>
                      <w:color w:val="000000" w:themeColor="text1"/>
                    </w:rPr>
                  </w:pPr>
                  <w:r w:rsidRPr="002E17E0">
                    <w:rPr>
                      <w:b/>
                      <w:bCs/>
                      <w:noProof/>
                      <w:color w:val="000000" w:themeColor="text1"/>
                    </w:rPr>
                    <w:t>P08</w:t>
                  </w:r>
                </w:p>
              </w:tc>
            </w:tr>
            <w:tr w:rsidR="002E17E0" w:rsidRPr="002E17E0" w14:paraId="0995CEE7"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1E6251" w14:textId="77777777" w:rsidR="002E17E0" w:rsidRPr="002E17E0" w:rsidRDefault="002E17E0" w:rsidP="00AC116B">
                  <w:pPr>
                    <w:pStyle w:val="qlbt-cell-line"/>
                    <w:rPr>
                      <w:color w:val="000000" w:themeColor="text1"/>
                    </w:rPr>
                  </w:pPr>
                  <w:r w:rsidRPr="002E17E0">
                    <w:rPr>
                      <w:b/>
                      <w:bCs/>
                      <w:noProof/>
                      <w:color w:val="000000" w:themeColor="text1"/>
                    </w:rPr>
                    <w:t>Basilicata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FAE8CA0"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55AFBD"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43C8CB"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7AD323"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02B2D2"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492D23F"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F9877F4"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73EA6E8" w14:textId="77777777" w:rsidR="002E17E0" w:rsidRPr="002E17E0" w:rsidRDefault="002E17E0" w:rsidP="00AC116B">
                  <w:pPr>
                    <w:pStyle w:val="qlbt-cell-line"/>
                    <w:rPr>
                      <w:color w:val="000000" w:themeColor="text1"/>
                    </w:rPr>
                  </w:pPr>
                </w:p>
              </w:tc>
            </w:tr>
            <w:tr w:rsidR="002E17E0" w:rsidRPr="002E17E0" w14:paraId="3D70F828"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2F255F" w14:textId="77777777" w:rsidR="002E17E0" w:rsidRPr="002E17E0" w:rsidRDefault="002E17E0" w:rsidP="00AC116B">
                  <w:pPr>
                    <w:pStyle w:val="qlbt-cell-line"/>
                    <w:rPr>
                      <w:color w:val="000000" w:themeColor="text1"/>
                    </w:rPr>
                  </w:pPr>
                  <w:r w:rsidRPr="002E17E0">
                    <w:rPr>
                      <w:b/>
                      <w:bCs/>
                      <w:noProof/>
                      <w:color w:val="000000" w:themeColor="text1"/>
                    </w:rPr>
                    <w:t>Emilia Romagna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B982DB"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DDE121"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12731A" w14:textId="77777777" w:rsidR="002E17E0" w:rsidRPr="002E17E0" w:rsidRDefault="002E17E0" w:rsidP="00AC116B">
                  <w:pPr>
                    <w:pStyle w:val="qlbt-cell-line"/>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6D66431"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CE8B09"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3B8ACF1" w14:textId="5D68EF4E" w:rsidR="002E17E0" w:rsidRPr="002E17E0" w:rsidRDefault="009849D2" w:rsidP="00AC116B">
                  <w:pPr>
                    <w:pStyle w:val="qlbt-cell-lineql-align-center"/>
                    <w:rPr>
                      <w:color w:val="000000" w:themeColor="text1"/>
                    </w:rPr>
                  </w:pPr>
                  <w:r w:rsidRPr="00105976">
                    <w:rPr>
                      <w:noProof/>
                      <w:color w:val="000000" w:themeColor="text1"/>
                      <w:sz w:val="20"/>
                      <w:szCs w:val="20"/>
                      <w:highlight w:val="red"/>
                      <w:lang w:val="it-IT"/>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ECF56C5"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408667" w14:textId="77777777" w:rsidR="002E17E0" w:rsidRPr="002E17E0" w:rsidRDefault="002E17E0" w:rsidP="00AC116B">
                  <w:pPr>
                    <w:pStyle w:val="qlbt-cell-lineql-align-center"/>
                    <w:rPr>
                      <w:color w:val="000000" w:themeColor="text1"/>
                    </w:rPr>
                  </w:pPr>
                </w:p>
              </w:tc>
            </w:tr>
            <w:tr w:rsidR="002E17E0" w:rsidRPr="002E17E0" w14:paraId="1E4766EE"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ECEF19" w14:textId="77777777" w:rsidR="002E17E0" w:rsidRPr="002E17E0" w:rsidRDefault="002E17E0" w:rsidP="00AC116B">
                  <w:pPr>
                    <w:pStyle w:val="qlbt-cell-line"/>
                    <w:rPr>
                      <w:color w:val="000000" w:themeColor="text1"/>
                    </w:rPr>
                  </w:pPr>
                  <w:r w:rsidRPr="002E17E0">
                    <w:rPr>
                      <w:b/>
                      <w:bCs/>
                      <w:noProof/>
                      <w:color w:val="000000" w:themeColor="text1"/>
                    </w:rPr>
                    <w:t>Liguria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99D6061"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87625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D3D20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2C77FB"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03CF8B"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83DEEE5"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B02BA81"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2B9D5AF" w14:textId="77777777" w:rsidR="002E17E0" w:rsidRPr="002E17E0" w:rsidRDefault="002E17E0" w:rsidP="00AC116B">
                  <w:pPr>
                    <w:pStyle w:val="qlbt-cell-lineql-align-center"/>
                    <w:rPr>
                      <w:color w:val="000000" w:themeColor="text1"/>
                    </w:rPr>
                  </w:pPr>
                </w:p>
              </w:tc>
            </w:tr>
            <w:tr w:rsidR="002E17E0" w:rsidRPr="002E17E0" w14:paraId="0F820183"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446F76" w14:textId="77777777" w:rsidR="002E17E0" w:rsidRPr="002E17E0" w:rsidRDefault="002E17E0" w:rsidP="00AC116B">
                  <w:pPr>
                    <w:pStyle w:val="qlbt-cell-line"/>
                    <w:rPr>
                      <w:color w:val="000000" w:themeColor="text1"/>
                    </w:rPr>
                  </w:pPr>
                  <w:r w:rsidRPr="002E17E0">
                    <w:rPr>
                      <w:b/>
                      <w:bCs/>
                      <w:noProof/>
                      <w:color w:val="000000" w:themeColor="text1"/>
                    </w:rPr>
                    <w:t>Marche</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074C1C8"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3AED2C"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A990D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12587FB"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7DE6ACC"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AB3D9F2"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0BCE2FA"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5C930C" w14:textId="77777777" w:rsidR="002E17E0" w:rsidRPr="002E17E0" w:rsidRDefault="002E17E0" w:rsidP="00AC116B">
                  <w:pPr>
                    <w:pStyle w:val="qlbt-cell-line"/>
                    <w:rPr>
                      <w:color w:val="000000" w:themeColor="text1"/>
                    </w:rPr>
                  </w:pPr>
                </w:p>
              </w:tc>
            </w:tr>
            <w:tr w:rsidR="002E17E0" w:rsidRPr="002E17E0" w14:paraId="55CDCF11"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980C361" w14:textId="77777777" w:rsidR="002E17E0" w:rsidRPr="002E17E0" w:rsidRDefault="002E17E0" w:rsidP="00AC116B">
                  <w:pPr>
                    <w:pStyle w:val="qlbt-cell-line"/>
                    <w:rPr>
                      <w:color w:val="000000" w:themeColor="text1"/>
                    </w:rPr>
                  </w:pPr>
                  <w:r w:rsidRPr="002E17E0">
                    <w:rPr>
                      <w:b/>
                      <w:bCs/>
                      <w:noProof/>
                      <w:color w:val="000000" w:themeColor="text1"/>
                    </w:rPr>
                    <w:t>Toscana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D409FA"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8F75F8"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AD5CC6"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CCDBD2" w14:textId="77777777" w:rsidR="002E17E0" w:rsidRPr="009849D2" w:rsidRDefault="002E17E0" w:rsidP="00AC116B">
                  <w:pPr>
                    <w:pStyle w:val="qlbt-cell-lineql-align-center"/>
                    <w:rPr>
                      <w:strike/>
                      <w:color w:val="000000" w:themeColor="text1"/>
                      <w:highlight w:val="red"/>
                    </w:rPr>
                  </w:pPr>
                  <w:r w:rsidRPr="009849D2">
                    <w:rPr>
                      <w:strike/>
                      <w:noProof/>
                      <w:color w:val="000000" w:themeColor="text1"/>
                      <w:highlight w:val="red"/>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919B5A2"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59DBBC"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4F8F37"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B361B9B" w14:textId="77777777" w:rsidR="002E17E0" w:rsidRPr="002E17E0" w:rsidRDefault="002E17E0" w:rsidP="00AC116B">
                  <w:pPr>
                    <w:pStyle w:val="qlbt-cell-lineql-align-center"/>
                    <w:rPr>
                      <w:color w:val="000000" w:themeColor="text1"/>
                    </w:rPr>
                  </w:pPr>
                </w:p>
              </w:tc>
            </w:tr>
            <w:tr w:rsidR="002E17E0" w:rsidRPr="002E17E0" w14:paraId="7B816546"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8D9D23" w14:textId="77777777" w:rsidR="002E17E0" w:rsidRPr="002E17E0" w:rsidRDefault="002E17E0" w:rsidP="00AC116B">
                  <w:pPr>
                    <w:pStyle w:val="qlbt-cell-line"/>
                    <w:rPr>
                      <w:color w:val="000000" w:themeColor="text1"/>
                    </w:rPr>
                  </w:pPr>
                  <w:r w:rsidRPr="002E17E0">
                    <w:rPr>
                      <w:b/>
                      <w:bCs/>
                      <w:noProof/>
                      <w:color w:val="000000" w:themeColor="text1"/>
                    </w:rPr>
                    <w:t>Valle d'Aosta</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D2190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9166500" w14:textId="77777777" w:rsidR="002E17E0" w:rsidRPr="002E17E0" w:rsidRDefault="002E17E0" w:rsidP="00AC116B">
                  <w:pPr>
                    <w:pStyle w:val="qlbt-cell-line"/>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2D93D5"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8D1C4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681ED90"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1838223"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D241D82"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D8CBED2" w14:textId="77777777" w:rsidR="002E17E0" w:rsidRPr="002E17E0" w:rsidRDefault="002E17E0" w:rsidP="00AC116B">
                  <w:pPr>
                    <w:pStyle w:val="qlbt-cell-lineql-align-center"/>
                    <w:rPr>
                      <w:color w:val="000000" w:themeColor="text1"/>
                    </w:rPr>
                  </w:pPr>
                </w:p>
              </w:tc>
            </w:tr>
            <w:tr w:rsidR="002E17E0" w:rsidRPr="002E17E0" w14:paraId="441E021E" w14:textId="77777777" w:rsidTr="002E17E0">
              <w:trPr>
                <w:tblCellSpacing w:w="0" w:type="dxa"/>
              </w:trPr>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173501" w14:textId="77777777" w:rsidR="002E17E0" w:rsidRPr="002E17E0" w:rsidRDefault="002E17E0" w:rsidP="00AC116B">
                  <w:pPr>
                    <w:pStyle w:val="qlbt-cell-line"/>
                    <w:rPr>
                      <w:color w:val="000000" w:themeColor="text1"/>
                    </w:rPr>
                  </w:pPr>
                  <w:r w:rsidRPr="002E17E0">
                    <w:rPr>
                      <w:b/>
                      <w:bCs/>
                      <w:noProof/>
                      <w:color w:val="000000" w:themeColor="text1"/>
                    </w:rPr>
                    <w:t>Veneto</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592388"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B4ECC7"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EC55FF"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DAC1153"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215007" w14:textId="77777777" w:rsidR="002E17E0" w:rsidRPr="002E17E0" w:rsidRDefault="002E17E0" w:rsidP="00AC116B">
                  <w:pPr>
                    <w:pStyle w:val="qlbt-cell-line"/>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080332" w14:textId="77777777" w:rsidR="002E17E0" w:rsidRPr="002E17E0" w:rsidRDefault="002E17E0" w:rsidP="00AC116B">
                  <w:pPr>
                    <w:pStyle w:val="qlbt-cell-lineql-align-center"/>
                    <w:rPr>
                      <w:color w:val="000000" w:themeColor="text1"/>
                    </w:rPr>
                  </w:pPr>
                  <w:r w:rsidRPr="002E17E0">
                    <w:rPr>
                      <w:noProof/>
                      <w:color w:val="000000" w:themeColor="text1"/>
                    </w:rPr>
                    <w:t>SI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86F694E" w14:textId="77777777" w:rsidR="002E17E0" w:rsidRPr="002E17E0" w:rsidRDefault="002E17E0" w:rsidP="00AC116B">
                  <w:pPr>
                    <w:pStyle w:val="qlbt-cell-lineql-align-center"/>
                    <w:rPr>
                      <w:color w:val="000000" w:themeColor="text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527D4DD" w14:textId="77777777" w:rsidR="002E17E0" w:rsidRPr="002E17E0" w:rsidRDefault="002E17E0" w:rsidP="00AC116B">
                  <w:pPr>
                    <w:pStyle w:val="qlbt-cell-lineql-align-center"/>
                    <w:rPr>
                      <w:color w:val="000000" w:themeColor="text1"/>
                    </w:rPr>
                  </w:pPr>
                </w:p>
              </w:tc>
            </w:tr>
          </w:tbl>
          <w:p w14:paraId="4E441EF3" w14:textId="77777777" w:rsidR="002E17E0" w:rsidRDefault="002E17E0" w:rsidP="00AC116B"/>
        </w:tc>
      </w:tr>
    </w:tbl>
    <w:p w14:paraId="6DF53872" w14:textId="77777777" w:rsidR="002E17E0" w:rsidRDefault="002E17E0" w:rsidP="002E17E0">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4C13BFED"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3835257" w14:textId="77777777" w:rsidR="002E17E0" w:rsidRDefault="002E17E0" w:rsidP="00AC116B">
            <w:pPr>
              <w:spacing w:before="40" w:after="40"/>
            </w:pPr>
            <w:r>
              <w:rPr>
                <w:b/>
                <w:bCs/>
                <w:noProof/>
              </w:rPr>
              <w:t xml:space="preserve">Criteri di ammissibilità dei beneficiari </w:t>
            </w:r>
          </w:p>
          <w:p w14:paraId="0FFAC739" w14:textId="77777777" w:rsidR="002E17E0" w:rsidRDefault="002E17E0" w:rsidP="00AC116B">
            <w:pPr>
              <w:spacing w:before="40" w:after="40"/>
            </w:pPr>
            <w:r>
              <w:rPr>
                <w:noProof/>
              </w:rPr>
              <w:t xml:space="preserve">Nel rispetto alla normativa nazionale e regionale vigente, i beneficiari del sostegno sono riconducibili a: </w:t>
            </w:r>
          </w:p>
          <w:p w14:paraId="22B993AD" w14:textId="77777777" w:rsidR="002E17E0" w:rsidRDefault="002E17E0" w:rsidP="00AC116B">
            <w:pPr>
              <w:spacing w:before="40" w:after="40"/>
              <w:jc w:val="both"/>
            </w:pPr>
            <w:r>
              <w:rPr>
                <w:b/>
                <w:bCs/>
                <w:noProof/>
              </w:rPr>
              <w:t>C01 –</w:t>
            </w:r>
            <w:r>
              <w:rPr>
                <w:noProof/>
              </w:rPr>
              <w:t xml:space="preserve"> Persone fisiche che vogliano insediarsi come nuova PMI, anche non titolari della gestione di superfici forestali, che opereranno nel settore forestale o di prima trasformazione del legno come attività prevalente con codice ATECO principale n. 02 o 16; </w:t>
            </w:r>
          </w:p>
          <w:p w14:paraId="44630FA4" w14:textId="77777777" w:rsidR="002E17E0" w:rsidRDefault="002E17E0" w:rsidP="00AC116B">
            <w:pPr>
              <w:spacing w:before="40" w:after="40"/>
              <w:jc w:val="both"/>
            </w:pPr>
            <w:r>
              <w:rPr>
                <w:b/>
                <w:bCs/>
                <w:noProof/>
              </w:rPr>
              <w:t>C02 -</w:t>
            </w:r>
            <w:r>
              <w:rPr>
                <w:noProof/>
              </w:rPr>
              <w:t xml:space="preserve"> PMI, anche non titolari della gestione di superfici forestali, che si sono iscritte alla Camera di commercio che operano, da non più di 24 mesi, nel settore forestale o di prima trasformazione del legno come attività prevalente con codice ATECO principale n. 02 o 16;</w:t>
            </w:r>
          </w:p>
          <w:p w14:paraId="275BDE79" w14:textId="77777777" w:rsidR="002E17E0" w:rsidRDefault="002E17E0" w:rsidP="00AC116B">
            <w:pPr>
              <w:spacing w:before="40" w:after="40"/>
              <w:jc w:val="both"/>
            </w:pPr>
            <w:r>
              <w:rPr>
                <w:b/>
                <w:bCs/>
                <w:noProof/>
              </w:rPr>
              <w:t>C03 –</w:t>
            </w:r>
            <w:r>
              <w:rPr>
                <w:noProof/>
              </w:rPr>
              <w:t xml:space="preserve"> PMI che intendono modificare la loro attività prevalente variandola nel settore forestale o di prima trasformazione del legno con codice ATECO principale n. 02 o 16;</w:t>
            </w:r>
          </w:p>
          <w:p w14:paraId="0A727DE9" w14:textId="77777777" w:rsidR="002E17E0" w:rsidRDefault="002E17E0" w:rsidP="00AC116B">
            <w:pPr>
              <w:spacing w:before="40" w:after="40"/>
              <w:jc w:val="both"/>
            </w:pPr>
            <w:r>
              <w:rPr>
                <w:b/>
                <w:bCs/>
                <w:noProof/>
              </w:rPr>
              <w:t>C04-</w:t>
            </w:r>
            <w:r>
              <w:rPr>
                <w:noProof/>
              </w:rPr>
              <w:t xml:space="preserve"> La data di primo insediamento coincide con la data di attribuzione del numero di partita IVA o con la data di variazione dell’attività ai fini IVA. L’insediamento si considera comunque “per la prima volta” qualora nei 24 mesi precedenti alla data di presentazione della domanda di sostegno il soggetto richiedente non abbia svolto attività di impresa con un codice di attività riferito ai settori in argomento;</w:t>
            </w:r>
          </w:p>
          <w:p w14:paraId="6554FEBA" w14:textId="77777777" w:rsidR="002E17E0" w:rsidRDefault="002E17E0" w:rsidP="00AC116B">
            <w:pPr>
              <w:spacing w:before="40" w:after="40"/>
              <w:jc w:val="both"/>
            </w:pPr>
            <w:r>
              <w:rPr>
                <w:b/>
                <w:bCs/>
                <w:noProof/>
              </w:rPr>
              <w:t>C05 -</w:t>
            </w:r>
            <w:r>
              <w:rPr>
                <w:noProof/>
              </w:rPr>
              <w:t xml:space="preserve"> Non sono ammissibili al sostegno coloro che hanno già beneficiato, a qualsiasi titolo, del premio di primo insediamento o di avvio nell’ambito dei precedenti periodi di programmazione della Politica di Sviluppo Rurale Comunitaria a partire dall’anno 2000;</w:t>
            </w:r>
          </w:p>
          <w:p w14:paraId="08BD106C" w14:textId="77777777" w:rsidR="002E17E0" w:rsidRDefault="002E17E0" w:rsidP="00AC116B">
            <w:pPr>
              <w:spacing w:before="40" w:after="40"/>
            </w:pPr>
            <w:r>
              <w:rPr>
                <w:b/>
                <w:bCs/>
                <w:noProof/>
              </w:rPr>
              <w:t>C06 -</w:t>
            </w:r>
            <w:r>
              <w:rPr>
                <w:noProof/>
              </w:rPr>
              <w:t xml:space="preserve"> Il beneficiario dell’intervento si insedia per la prima volta in forma singola o societaria in qualità di titolare d’impresa o capo azienda (</w:t>
            </w:r>
            <w:r>
              <w:rPr>
                <w:i/>
                <w:iCs/>
                <w:noProof/>
              </w:rPr>
              <w:t>cfr. sezione Additional explanation</w:t>
            </w:r>
            <w:r>
              <w:rPr>
                <w:noProof/>
              </w:rPr>
              <w:t xml:space="preserve">); </w:t>
            </w:r>
          </w:p>
          <w:p w14:paraId="582BB375" w14:textId="77777777" w:rsidR="002E17E0" w:rsidRDefault="002E17E0" w:rsidP="00AC116B">
            <w:pPr>
              <w:spacing w:before="40" w:after="40"/>
              <w:jc w:val="both"/>
            </w:pPr>
            <w:r>
              <w:rPr>
                <w:b/>
                <w:bCs/>
                <w:noProof/>
              </w:rPr>
              <w:t>C07 -</w:t>
            </w:r>
            <w:r>
              <w:rPr>
                <w:noProof/>
              </w:rPr>
              <w:t xml:space="preserve"> La costituzione della nuova impresa non deve derivare da un frazionamento di un’impresa preesistente, anche agricola,</w:t>
            </w:r>
            <w:r>
              <w:rPr>
                <w:noProof/>
                <w:color w:val="FF0000"/>
              </w:rPr>
              <w:t xml:space="preserve"> </w:t>
            </w:r>
            <w:r>
              <w:rPr>
                <w:noProof/>
              </w:rPr>
              <w:t xml:space="preserve">o di un’azienda che deriva da un frazionamento di un’azienda familiare di proprietà di parenti/affini o da una suddivisione di una società in cui siano presenti parenti/affini; </w:t>
            </w:r>
          </w:p>
          <w:p w14:paraId="1F908080" w14:textId="77777777" w:rsidR="002E17E0" w:rsidRDefault="002E17E0" w:rsidP="00AC116B">
            <w:pPr>
              <w:spacing w:before="40" w:after="40"/>
              <w:jc w:val="both"/>
            </w:pPr>
            <w:r>
              <w:rPr>
                <w:b/>
                <w:bCs/>
                <w:noProof/>
              </w:rPr>
              <w:t>C08 –</w:t>
            </w:r>
            <w:r>
              <w:rPr>
                <w:noProof/>
              </w:rPr>
              <w:t xml:space="preserve"> All’interno della stessa impresa singola è possibile richiedere un solo premio di avvio della stessa e nel caso di insediamento di più soggetti in qualità di contitolari in imprese a conduzione associata sarà comunque erogato un solo premio;</w:t>
            </w:r>
          </w:p>
          <w:p w14:paraId="059E5EAF" w14:textId="77777777" w:rsidR="002E17E0" w:rsidRDefault="002E17E0" w:rsidP="00AC116B">
            <w:pPr>
              <w:spacing w:before="40" w:after="40"/>
              <w:jc w:val="both"/>
            </w:pPr>
            <w:r>
              <w:rPr>
                <w:b/>
                <w:bCs/>
                <w:noProof/>
              </w:rPr>
              <w:t>C09 -</w:t>
            </w:r>
            <w:r>
              <w:rPr>
                <w:noProof/>
              </w:rPr>
              <w:t xml:space="preserve"> Il sostegno è concesso per beneficiari che, al momento di presentazione della domanda, abbiano un’età di almeno 18 anni e non superiore a 60 anni;</w:t>
            </w:r>
          </w:p>
          <w:p w14:paraId="27A30B2F" w14:textId="77777777" w:rsidR="002E17E0" w:rsidRDefault="002E17E0" w:rsidP="00AC116B">
            <w:pPr>
              <w:spacing w:before="40" w:after="40"/>
            </w:pPr>
            <w:r>
              <w:rPr>
                <w:b/>
                <w:bCs/>
                <w:noProof/>
              </w:rPr>
              <w:t>C10</w:t>
            </w:r>
            <w:r>
              <w:rPr>
                <w:noProof/>
              </w:rPr>
              <w:t xml:space="preserve"> Il sostegno è concesso ai beneficiari che abbiano assolto gli obblighi scolastici; </w:t>
            </w:r>
          </w:p>
          <w:p w14:paraId="34F0D8FA" w14:textId="77777777" w:rsidR="002E17E0" w:rsidRDefault="002E17E0" w:rsidP="00AC116B">
            <w:pPr>
              <w:spacing w:before="40" w:after="40"/>
              <w:jc w:val="both"/>
            </w:pPr>
            <w:r>
              <w:rPr>
                <w:b/>
                <w:bCs/>
                <w:noProof/>
              </w:rPr>
              <w:t>C11</w:t>
            </w:r>
            <w:r>
              <w:rPr>
                <w:noProof/>
              </w:rPr>
              <w:t xml:space="preserve"> - Il beneficiario deve avere titolo di studio almeno di scuola secondaria di secondo grado attinente al settore per il quale si intende aderire o dimostrare un’esperienza lavorativa di due anni complessivi come dipendente/tirocinante/apprendista presso altre imprese dello stesso settore per il quale si intende aderire. </w:t>
            </w:r>
          </w:p>
          <w:p w14:paraId="16C0AC90" w14:textId="77777777" w:rsidR="002E17E0" w:rsidRDefault="002E17E0" w:rsidP="00AC116B">
            <w:pPr>
              <w:spacing w:before="40" w:after="40"/>
            </w:pPr>
            <w:r>
              <w:rPr>
                <w:b/>
                <w:bCs/>
                <w:noProof/>
              </w:rPr>
              <w:t>C</w:t>
            </w:r>
            <w:r w:rsidRPr="00F11286">
              <w:rPr>
                <w:b/>
                <w:bCs/>
                <w:strike/>
                <w:noProof/>
                <w:highlight w:val="red"/>
              </w:rPr>
              <w:t>0</w:t>
            </w:r>
            <w:r>
              <w:rPr>
                <w:b/>
                <w:bCs/>
                <w:noProof/>
              </w:rPr>
              <w:t>12 -</w:t>
            </w:r>
            <w:r>
              <w:rPr>
                <w:noProof/>
              </w:rPr>
              <w:t xml:space="preserve"> Il sostegno non è concesso ai beneficiari che sono titolari di trattamento di quiescenza.</w:t>
            </w:r>
          </w:p>
          <w:p w14:paraId="78A8DD8F" w14:textId="77777777" w:rsidR="002E17E0" w:rsidRDefault="002E17E0" w:rsidP="00AC116B">
            <w:pPr>
              <w:spacing w:before="40" w:after="40"/>
            </w:pPr>
            <w:r>
              <w:rPr>
                <w:b/>
                <w:bCs/>
                <w:noProof/>
              </w:rPr>
              <w:t>C</w:t>
            </w:r>
            <w:r w:rsidRPr="00F11286">
              <w:rPr>
                <w:b/>
                <w:bCs/>
                <w:strike/>
                <w:noProof/>
                <w:highlight w:val="red"/>
              </w:rPr>
              <w:t>O</w:t>
            </w:r>
            <w:r>
              <w:rPr>
                <w:b/>
                <w:bCs/>
                <w:noProof/>
              </w:rPr>
              <w:t>13 -</w:t>
            </w:r>
            <w:r>
              <w:rPr>
                <w:noProof/>
              </w:rPr>
              <w:t xml:space="preserve"> Le AdG regionali possono adottare uno o più dei precedenti criteri e definire ulteriori condizioni di ammissibilità dei beneficiari.</w:t>
            </w:r>
          </w:p>
          <w:p w14:paraId="0148C192" w14:textId="77777777" w:rsidR="002E17E0" w:rsidRDefault="002E17E0" w:rsidP="00AC116B">
            <w:pPr>
              <w:spacing w:before="40" w:after="40"/>
            </w:pPr>
          </w:p>
          <w:tbl>
            <w:tblPr>
              <w:tblStyle w:val="quill-better-table"/>
              <w:tblW w:w="730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49"/>
              <w:gridCol w:w="6456"/>
            </w:tblGrid>
            <w:tr w:rsidR="002E17E0" w14:paraId="3067E373"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36B303" w14:textId="77777777" w:rsidR="002E17E0" w:rsidRDefault="002E17E0" w:rsidP="00AC116B">
                  <w:pPr>
                    <w:pStyle w:val="qlbt-cell-lineql-align-center"/>
                    <w:rPr>
                      <w:color w:val="000000"/>
                    </w:rPr>
                  </w:pPr>
                  <w:r>
                    <w:rPr>
                      <w:noProof/>
                      <w:color w:val="000000"/>
                    </w:rPr>
                    <w:t>Emilia Romagna</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7E640A" w14:textId="77777777" w:rsidR="002E17E0" w:rsidRDefault="002E17E0" w:rsidP="00AC116B">
                  <w:pPr>
                    <w:pStyle w:val="qlbt-cell-line"/>
                    <w:spacing w:after="240"/>
                    <w:rPr>
                      <w:color w:val="000000"/>
                    </w:rPr>
                  </w:pPr>
                  <w:r>
                    <w:rPr>
                      <w:noProof/>
                      <w:color w:val="000000"/>
                    </w:rPr>
                    <w:t>Per quanto riguarda i C01, C02 e C03 Come attività prevalente è ammissibile esclusivamente la prima trasformazione del legno e il codice ATECO 16.</w:t>
                  </w:r>
                </w:p>
                <w:p w14:paraId="1BD0B2CB" w14:textId="77777777" w:rsidR="002E17E0" w:rsidRDefault="002E17E0" w:rsidP="00AC116B">
                  <w:pPr>
                    <w:pStyle w:val="qlbt-cell-line"/>
                    <w:spacing w:before="240"/>
                    <w:rPr>
                      <w:color w:val="000000"/>
                    </w:rPr>
                  </w:pPr>
                  <w:r>
                    <w:rPr>
                      <w:noProof/>
                      <w:color w:val="000000"/>
                    </w:rPr>
                    <w:t>(non ammesso codice 02 come codice principale) al fine di rilanciare un uso duraturo e a cascata del legno si ritiene strategico per l'Emilia-Romagna concentrare le risorse per incentivare l'insediamento di imprese di prima trasformazione: quasi totalmente assenti sul territorio.</w:t>
                  </w:r>
                </w:p>
              </w:tc>
            </w:tr>
            <w:tr w:rsidR="002E17E0" w14:paraId="128BF889"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8D741E" w14:textId="77777777" w:rsidR="002E17E0" w:rsidRDefault="002E17E0" w:rsidP="00AC116B">
                  <w:pPr>
                    <w:pStyle w:val="qlbt-cell-lineql-align-center"/>
                    <w:rPr>
                      <w:color w:val="000000"/>
                    </w:rPr>
                  </w:pPr>
                  <w:r>
                    <w:rPr>
                      <w:noProof/>
                      <w:color w:val="000000"/>
                    </w:rPr>
                    <w:t>Basilicata</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AC655B" w14:textId="77777777" w:rsidR="002E17E0" w:rsidRDefault="002E17E0" w:rsidP="00AC116B">
                  <w:pPr>
                    <w:pStyle w:val="qlbt-cell-line"/>
                    <w:spacing w:after="240"/>
                    <w:rPr>
                      <w:color w:val="000000"/>
                    </w:rPr>
                  </w:pPr>
                  <w:r>
                    <w:rPr>
                      <w:noProof/>
                      <w:color w:val="000000"/>
                    </w:rPr>
                    <w:t xml:space="preserve">Per quanto riguarda il C04 non viene applicato; </w:t>
                  </w:r>
                </w:p>
                <w:p w14:paraId="65B958AE" w14:textId="3BA70622" w:rsidR="002E17E0" w:rsidRDefault="002E17E0" w:rsidP="00AC116B">
                  <w:pPr>
                    <w:pStyle w:val="qlbt-cell-line"/>
                    <w:spacing w:before="240"/>
                    <w:rPr>
                      <w:color w:val="000000"/>
                    </w:rPr>
                  </w:pPr>
                  <w:r>
                    <w:rPr>
                      <w:noProof/>
                      <w:color w:val="000000"/>
                    </w:rPr>
                    <w:lastRenderedPageBreak/>
                    <w:t xml:space="preserve">Per il </w:t>
                  </w:r>
                  <w:r w:rsidR="006E68D1" w:rsidRPr="00105976">
                    <w:rPr>
                      <w:noProof/>
                      <w:color w:val="000000" w:themeColor="text1"/>
                      <w:highlight w:val="red"/>
                      <w:lang w:val="it-IT"/>
                    </w:rPr>
                    <w:t>C09, C</w:t>
                  </w:r>
                  <w:r w:rsidR="006E68D1" w:rsidRPr="00105976">
                    <w:rPr>
                      <w:strike/>
                      <w:noProof/>
                      <w:color w:val="000000" w:themeColor="text1"/>
                      <w:highlight w:val="red"/>
                      <w:lang w:val="it-IT"/>
                    </w:rPr>
                    <w:t>0</w:t>
                  </w:r>
                  <w:r w:rsidR="006E68D1" w:rsidRPr="00105976">
                    <w:rPr>
                      <w:noProof/>
                      <w:color w:val="000000" w:themeColor="text1"/>
                      <w:highlight w:val="red"/>
                      <w:lang w:val="it-IT"/>
                    </w:rPr>
                    <w:t>10</w:t>
                  </w:r>
                  <w:r>
                    <w:rPr>
                      <w:noProof/>
                      <w:color w:val="000000"/>
                    </w:rPr>
                    <w:t xml:space="preserve"> si ritiene utilizzare più l’esperienza del settore che la scolarizzazione in senso ampio.</w:t>
                  </w:r>
                </w:p>
              </w:tc>
            </w:tr>
            <w:tr w:rsidR="002E17E0" w14:paraId="292D4540"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CA53C6" w14:textId="77777777" w:rsidR="002E17E0" w:rsidRDefault="002E17E0" w:rsidP="00AC116B">
                  <w:pPr>
                    <w:pStyle w:val="qlbt-cell-lineql-align-center"/>
                    <w:rPr>
                      <w:color w:val="000000"/>
                    </w:rPr>
                  </w:pPr>
                  <w:r>
                    <w:rPr>
                      <w:noProof/>
                      <w:color w:val="000000"/>
                    </w:rPr>
                    <w:lastRenderedPageBreak/>
                    <w:t>Liguria</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FC88A7" w14:textId="77777777" w:rsidR="002E17E0" w:rsidRDefault="002E17E0" w:rsidP="00AC116B">
                  <w:pPr>
                    <w:pStyle w:val="qlbt-cell-line"/>
                    <w:spacing w:after="240"/>
                    <w:rPr>
                      <w:color w:val="000000"/>
                    </w:rPr>
                  </w:pPr>
                  <w:r>
                    <w:rPr>
                      <w:noProof/>
                      <w:color w:val="000000"/>
                    </w:rPr>
                    <w:t>Alla conclusione del piano aziendale di sviluppo, l’attività deve impiegare in modo stabile e duraturo, e per tutta la durata del vincolo quinquennale, almeno una nuova unità lavorativa.</w:t>
                  </w:r>
                </w:p>
                <w:p w14:paraId="3D135193" w14:textId="77777777" w:rsidR="002E17E0" w:rsidRDefault="002E17E0" w:rsidP="00AC116B">
                  <w:pPr>
                    <w:pStyle w:val="qlbt-cell-line"/>
                    <w:spacing w:before="240"/>
                    <w:rPr>
                      <w:color w:val="000000"/>
                    </w:rPr>
                  </w:pPr>
                  <w:r>
                    <w:rPr>
                      <w:noProof/>
                      <w:color w:val="000000"/>
                    </w:rPr>
                    <w:t>L’attività deve raggiungere, alla conclusione del piano aziendale di sviluppo un fatturato annuo pari ad almeno 25.000 Euro, derivante da attività nel settore forestale o della prima trasformazione, che deve essere mantenuto, salvo motivazioni eccezionali, per tutto il periodo di vincolo quinquennale.</w:t>
                  </w:r>
                </w:p>
              </w:tc>
            </w:tr>
            <w:tr w:rsidR="00EE153F" w14:paraId="7084B336"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534330" w14:textId="173B633F" w:rsidR="00EE153F" w:rsidRDefault="00EE153F" w:rsidP="00AC116B">
                  <w:pPr>
                    <w:pStyle w:val="qlbt-cell-lineql-align-center"/>
                    <w:rPr>
                      <w:noProof/>
                      <w:color w:val="000000"/>
                    </w:rPr>
                  </w:pPr>
                  <w:r w:rsidRPr="00EE153F">
                    <w:rPr>
                      <w:noProof/>
                      <w:color w:val="000000"/>
                      <w:highlight w:val="red"/>
                    </w:rPr>
                    <w:t>M</w:t>
                  </w:r>
                  <w:r w:rsidRPr="00EE153F">
                    <w:rPr>
                      <w:highlight w:val="red"/>
                    </w:rPr>
                    <w:t>arche</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45601B" w14:textId="56DE6C62" w:rsidR="00EE153F" w:rsidRPr="00111B7E" w:rsidRDefault="00111B7E" w:rsidP="00111B7E">
                  <w:pPr>
                    <w:spacing w:before="40" w:after="40"/>
                    <w:jc w:val="both"/>
                    <w:rPr>
                      <w:noProof/>
                      <w:color w:val="000000" w:themeColor="text1"/>
                    </w:rPr>
                  </w:pPr>
                  <w:r w:rsidRPr="00105976">
                    <w:rPr>
                      <w:noProof/>
                      <w:color w:val="000000" w:themeColor="text1"/>
                      <w:highlight w:val="red"/>
                    </w:rPr>
                    <w:t>Per il C10 e C11 non vengono applicati</w:t>
                  </w:r>
                </w:p>
              </w:tc>
            </w:tr>
            <w:tr w:rsidR="002E17E0" w14:paraId="62849A7A"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C681B7" w14:textId="77777777" w:rsidR="002E17E0" w:rsidRPr="00CB0480" w:rsidRDefault="002E17E0" w:rsidP="00AC116B">
                  <w:pPr>
                    <w:pStyle w:val="qlbt-cell-lineql-align-center"/>
                    <w:rPr>
                      <w:strike/>
                      <w:color w:val="000000"/>
                      <w:highlight w:val="red"/>
                    </w:rPr>
                  </w:pPr>
                  <w:r w:rsidRPr="00CB0480">
                    <w:rPr>
                      <w:strike/>
                      <w:noProof/>
                      <w:color w:val="000000"/>
                      <w:highlight w:val="red"/>
                    </w:rPr>
                    <w:t>Toscana</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6B1EAE" w14:textId="77777777" w:rsidR="002E17E0" w:rsidRPr="00CB0480" w:rsidRDefault="002E17E0" w:rsidP="00AC116B">
                  <w:pPr>
                    <w:pStyle w:val="qlbt-cell-line"/>
                    <w:rPr>
                      <w:strike/>
                      <w:color w:val="000000"/>
                      <w:highlight w:val="red"/>
                    </w:rPr>
                  </w:pPr>
                  <w:r w:rsidRPr="00CB0480">
                    <w:rPr>
                      <w:strike/>
                      <w:noProof/>
                      <w:color w:val="000000"/>
                      <w:highlight w:val="red"/>
                    </w:rPr>
                    <w:t xml:space="preserve">Quando pertinente, obbligo di iscrizione all’Elenco regionale delle ditte boschive entro i termini di attuazione del “Piano aziendale” </w:t>
                  </w:r>
                </w:p>
              </w:tc>
            </w:tr>
            <w:tr w:rsidR="002E17E0" w14:paraId="60C07210" w14:textId="77777777" w:rsidTr="00AC116B">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272D0A" w14:textId="77777777" w:rsidR="002E17E0" w:rsidRDefault="002E17E0" w:rsidP="00AC116B">
                  <w:pPr>
                    <w:pStyle w:val="qlbt-cell-lineql-align-center"/>
                    <w:rPr>
                      <w:color w:val="000000"/>
                    </w:rPr>
                  </w:pPr>
                  <w:r>
                    <w:rPr>
                      <w:noProof/>
                      <w:color w:val="000000"/>
                    </w:rPr>
                    <w:t>Valle d'Aosta</w:t>
                  </w:r>
                </w:p>
              </w:tc>
              <w:tc>
                <w:tcPr>
                  <w:tcW w:w="123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F7A6A2" w14:textId="77777777" w:rsidR="002E17E0" w:rsidRDefault="002E17E0" w:rsidP="00AC116B">
                  <w:pPr>
                    <w:pStyle w:val="qlbt-cell-line"/>
                    <w:rPr>
                      <w:color w:val="000000"/>
                    </w:rPr>
                  </w:pPr>
                  <w:r>
                    <w:rPr>
                      <w:noProof/>
                      <w:color w:val="000000"/>
                    </w:rPr>
                    <w:t>conservare per 5 anni l'attività prevalente con codice ateco 02 o 16</w:t>
                  </w:r>
                </w:p>
              </w:tc>
            </w:tr>
          </w:tbl>
          <w:p w14:paraId="51E4A827" w14:textId="77777777" w:rsidR="002E17E0" w:rsidRDefault="002E17E0" w:rsidP="00AC116B"/>
        </w:tc>
      </w:tr>
    </w:tbl>
    <w:p w14:paraId="2CB6C62F" w14:textId="77777777" w:rsidR="002E17E0" w:rsidRDefault="002E17E0" w:rsidP="002E17E0">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14D846D3"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DDBFCE" w14:textId="77777777" w:rsidR="002E17E0" w:rsidRDefault="002E17E0" w:rsidP="00AC116B">
            <w:pPr>
              <w:spacing w:before="40" w:after="40"/>
            </w:pPr>
            <w:r>
              <w:rPr>
                <w:b/>
                <w:bCs/>
                <w:noProof/>
              </w:rPr>
              <w:t>Criteri di ammissibilità delle operazioni di investimento</w:t>
            </w:r>
          </w:p>
          <w:p w14:paraId="28142DA9" w14:textId="77777777" w:rsidR="002E17E0" w:rsidRDefault="002E17E0" w:rsidP="00AC116B">
            <w:pPr>
              <w:spacing w:before="40" w:after="40"/>
              <w:jc w:val="both"/>
            </w:pPr>
            <w:r>
              <w:rPr>
                <w:b/>
                <w:bCs/>
                <w:noProof/>
              </w:rPr>
              <w:t>CR01 -</w:t>
            </w:r>
            <w:r>
              <w:rPr>
                <w:noProof/>
              </w:rPr>
              <w:t xml:space="preserve"> </w:t>
            </w:r>
            <w:r>
              <w:rPr>
                <w:noProof/>
                <w:color w:val="000000"/>
              </w:rPr>
              <w:t xml:space="preserve">Ai fini dell’ammissibilità è necessario che la domanda di sostegno sia corredata dalla presentazione di </w:t>
            </w:r>
            <w:r>
              <w:rPr>
                <w:noProof/>
              </w:rPr>
              <w:t xml:space="preserve">un “Piano aziendale” che inquadri, </w:t>
            </w:r>
            <w:r>
              <w:rPr>
                <w:noProof/>
                <w:color w:val="000000"/>
              </w:rPr>
              <w:t>secondo i dettagli definiti dalle AdG regionali nelle procedure di attivazione che consideri</w:t>
            </w:r>
            <w:r>
              <w:rPr>
                <w:noProof/>
              </w:rPr>
              <w:t xml:space="preserve"> la situazione di partenza dell’insediamento, l’idea imprenditoriale che si intende attuare, le tappe essenziali che caratterizzano le attività ed i tempi di attuazione, gli obiettivi e risultati che si intende raggiungere. </w:t>
            </w:r>
          </w:p>
          <w:p w14:paraId="29286E8F" w14:textId="22D92B0B" w:rsidR="002E17E0" w:rsidRDefault="002E17E0" w:rsidP="00AC116B">
            <w:pPr>
              <w:spacing w:before="40" w:after="40"/>
              <w:jc w:val="both"/>
            </w:pPr>
            <w:r>
              <w:rPr>
                <w:b/>
                <w:bCs/>
                <w:noProof/>
              </w:rPr>
              <w:t>CR02 -</w:t>
            </w:r>
            <w:r>
              <w:rPr>
                <w:noProof/>
              </w:rPr>
              <w:t xml:space="preserve"> Nel caso di attivazione di un “pacchetto” </w:t>
            </w:r>
            <w:r w:rsidR="00CC6346" w:rsidRPr="00105976">
              <w:rPr>
                <w:noProof/>
                <w:color w:val="000000" w:themeColor="text1"/>
                <w:highlight w:val="red"/>
              </w:rPr>
              <w:t>(o della filiera per Regione Marche)</w:t>
            </w:r>
            <w:r w:rsidR="00CC6346" w:rsidRPr="00105976">
              <w:rPr>
                <w:noProof/>
                <w:color w:val="000000" w:themeColor="text1"/>
              </w:rPr>
              <w:t xml:space="preserve"> </w:t>
            </w:r>
            <w:r>
              <w:rPr>
                <w:noProof/>
                <w:color w:val="000000"/>
              </w:rPr>
              <w:t xml:space="preserve">nel Piano Aziendale, </w:t>
            </w:r>
            <w:r>
              <w:rPr>
                <w:noProof/>
              </w:rPr>
              <w:t>il beneficiario deve specificare e coordinare le diverse misure attivate nell’ambito dello stesso</w:t>
            </w:r>
            <w:r>
              <w:rPr>
                <w:noProof/>
                <w:color w:val="000000"/>
              </w:rPr>
              <w:t xml:space="preserve"> secondo i dettagli definiti dalle AdG regionali</w:t>
            </w:r>
            <w:r>
              <w:rPr>
                <w:noProof/>
              </w:rPr>
              <w:t xml:space="preserve">. Per ognuno degli interventi previsti nel “pacchetto” </w:t>
            </w:r>
            <w:r w:rsidR="00CC6346" w:rsidRPr="00105976">
              <w:rPr>
                <w:noProof/>
                <w:color w:val="000000" w:themeColor="text1"/>
                <w:highlight w:val="red"/>
              </w:rPr>
              <w:t>(o della filiera per Regione Marche)</w:t>
            </w:r>
            <w:r w:rsidR="00CC6346" w:rsidRPr="00105976">
              <w:rPr>
                <w:noProof/>
                <w:color w:val="000000" w:themeColor="text1"/>
              </w:rPr>
              <w:t xml:space="preserve"> </w:t>
            </w:r>
            <w:r>
              <w:rPr>
                <w:noProof/>
              </w:rPr>
              <w:t xml:space="preserve">valgono le condizioni di ammissibilità specifiche previste per ciascuno di essi. </w:t>
            </w:r>
          </w:p>
          <w:p w14:paraId="0F262657" w14:textId="77777777" w:rsidR="002E17E0" w:rsidRDefault="002E17E0" w:rsidP="00AC116B">
            <w:pPr>
              <w:spacing w:before="40" w:after="40"/>
              <w:jc w:val="both"/>
            </w:pPr>
            <w:r>
              <w:rPr>
                <w:b/>
                <w:bCs/>
                <w:noProof/>
              </w:rPr>
              <w:t xml:space="preserve">CR03 – </w:t>
            </w:r>
            <w:r>
              <w:rPr>
                <w:noProof/>
              </w:rPr>
              <w:t>Nel caso di PMI con codice ATECO principale 16, il Piano aziendale deve dimostrare che l’impresa opererà principalmente nella prima trasformazione*;</w:t>
            </w:r>
            <w:r>
              <w:rPr>
                <w:strike/>
                <w:noProof/>
              </w:rPr>
              <w:t xml:space="preserve"> </w:t>
            </w:r>
          </w:p>
          <w:p w14:paraId="45998889" w14:textId="77777777" w:rsidR="002E17E0" w:rsidRDefault="002E17E0" w:rsidP="00AC116B">
            <w:pPr>
              <w:spacing w:before="40" w:after="40"/>
              <w:jc w:val="both"/>
            </w:pPr>
            <w:r>
              <w:rPr>
                <w:b/>
                <w:bCs/>
                <w:noProof/>
              </w:rPr>
              <w:t>CR04 - L</w:t>
            </w:r>
            <w:r>
              <w:rPr>
                <w:noProof/>
              </w:rPr>
              <w:t>e Regioni e P.A. in relazione alle proprie caratteristiche territoriali ed esigenze socioeconomiche possono definire ulteriori criteri di ammissibilità delle Azioni. In particolare la Regione Liguria prevede che il piano aziendale dovrà prevedere l'incremento occupazionale, come numero di persone stabilmente impiegate;</w:t>
            </w:r>
          </w:p>
          <w:p w14:paraId="2E17BAB3" w14:textId="77777777" w:rsidR="002E17E0" w:rsidRDefault="002E17E0" w:rsidP="00AC116B">
            <w:pPr>
              <w:spacing w:before="40" w:after="40"/>
              <w:jc w:val="both"/>
            </w:pPr>
            <w:r>
              <w:rPr>
                <w:i/>
                <w:iCs/>
                <w:noProof/>
              </w:rPr>
              <w:t>* La prima trasformazione comprende tutte le lavorazioni precedenti le lavorazioni eseguite dalle industrie per la produzione dei mobili non artigianali, dalle cartiere, delle industrie di produzione di pannelli e compensati ed eseguite direttamente da aziende che gestiscono terreni forestali o da imprese di utilizzazione forestale e trasformazione forestale, singole o associate, che producono assortimenti o prodotti connessi al solo uso del legno come materia prima o come fonte di energia (compreso produzione di semilavorati non finiti o grezzi, e di cippato o pellets);</w:t>
            </w:r>
          </w:p>
          <w:p w14:paraId="5F623114" w14:textId="77777777" w:rsidR="002E17E0" w:rsidRDefault="002E17E0" w:rsidP="00AC116B">
            <w:pPr>
              <w:spacing w:before="40" w:after="40"/>
            </w:pPr>
            <w:r>
              <w:rPr>
                <w:b/>
                <w:bCs/>
                <w:noProof/>
              </w:rPr>
              <w:t xml:space="preserve">Impegni inerenti le operazioni: </w:t>
            </w:r>
          </w:p>
          <w:p w14:paraId="5501B41E" w14:textId="77777777" w:rsidR="002E17E0" w:rsidRDefault="002E17E0" w:rsidP="00AC116B">
            <w:pPr>
              <w:spacing w:before="40" w:after="40"/>
            </w:pPr>
            <w:r>
              <w:rPr>
                <w:noProof/>
              </w:rPr>
              <w:t>I beneficiari del sostegno si impegnano a:</w:t>
            </w:r>
          </w:p>
          <w:p w14:paraId="3D67B34C" w14:textId="77777777" w:rsidR="002E17E0" w:rsidRDefault="002E17E0" w:rsidP="00AC116B">
            <w:pPr>
              <w:spacing w:before="40" w:after="40"/>
            </w:pPr>
            <w:r>
              <w:rPr>
                <w:b/>
                <w:bCs/>
                <w:noProof/>
              </w:rPr>
              <w:t>IM01 -</w:t>
            </w:r>
            <w:r>
              <w:rPr>
                <w:noProof/>
              </w:rPr>
              <w:t xml:space="preserve"> a realizzare quanto previsto dal “Piano aziendale” approvato con l’atto di concessione dall’AdG competente, fatte salve eventuali varianti e/o deroghe stabilite dalla stessa; </w:t>
            </w:r>
          </w:p>
          <w:p w14:paraId="4E5640A0" w14:textId="77777777" w:rsidR="002E17E0" w:rsidRDefault="002E17E0" w:rsidP="00AC116B">
            <w:pPr>
              <w:spacing w:before="40" w:after="40"/>
              <w:jc w:val="both"/>
            </w:pPr>
            <w:r>
              <w:rPr>
                <w:b/>
                <w:bCs/>
                <w:noProof/>
              </w:rPr>
              <w:t xml:space="preserve">IM02 </w:t>
            </w:r>
            <w:r>
              <w:rPr>
                <w:noProof/>
              </w:rPr>
              <w:t>Il beneficiario deve aderire e completare, nel periodo di esecuzione del Piano aziendale, almeno una azione di consulenza/formazione attinente la materia forestale o la sicurezza nel settore di pertinenza, resa disponibile dagli interventi di sviluppo rurale o da altri organismi di formazione riconosciuti dalle Regioni e P.A..</w:t>
            </w:r>
          </w:p>
          <w:p w14:paraId="5DFA280B" w14:textId="77777777" w:rsidR="002E17E0" w:rsidRDefault="002E17E0" w:rsidP="00AC116B">
            <w:pPr>
              <w:spacing w:before="40" w:after="40"/>
              <w:jc w:val="both"/>
            </w:pPr>
            <w:r>
              <w:rPr>
                <w:b/>
                <w:bCs/>
                <w:noProof/>
              </w:rPr>
              <w:lastRenderedPageBreak/>
              <w:t>IM03 –</w:t>
            </w:r>
            <w:r>
              <w:rPr>
                <w:noProof/>
              </w:rPr>
              <w:t xml:space="preserve"> Le imprese di nuova costituzione o non ancora costituite al momento della presentazione della domanda dovranno provvedere all’iscrizione alla Camera di Commercio con codice ATECO principale n. 02 o 16 e con assunzione di responsabilità civile e fiscale nella gestione dell’impresa in qualità di titolare d’impresa o capo azienda, entro 6 mesi dalla data di adozione della decisione individuale di concessione del sostegno. </w:t>
            </w:r>
          </w:p>
          <w:p w14:paraId="60DF19BE" w14:textId="77777777" w:rsidR="002E17E0" w:rsidRDefault="002E17E0" w:rsidP="00AC116B">
            <w:pPr>
              <w:spacing w:before="40" w:after="40"/>
              <w:jc w:val="both"/>
            </w:pPr>
            <w:r>
              <w:rPr>
                <w:b/>
                <w:bCs/>
                <w:noProof/>
              </w:rPr>
              <w:t>IM04 –</w:t>
            </w:r>
            <w:r>
              <w:rPr>
                <w:noProof/>
              </w:rPr>
              <w:t xml:space="preserve"> L’attuazione del “Piano aziendale” deve iniziare entro 9 mesi dalla data di adozione della decisione individuale di concessione del sostegno e concludersi entro 36 mesi dalla medesima data e secondo le modalità previste da ciascuna Regione e P.A.. </w:t>
            </w:r>
          </w:p>
          <w:p w14:paraId="69EB6F81" w14:textId="77777777" w:rsidR="002E17E0" w:rsidRDefault="002E17E0" w:rsidP="00AC116B">
            <w:pPr>
              <w:spacing w:before="40" w:after="40"/>
              <w:jc w:val="both"/>
            </w:pPr>
            <w:r>
              <w:rPr>
                <w:b/>
                <w:bCs/>
                <w:noProof/>
              </w:rPr>
              <w:t xml:space="preserve">IM05 – </w:t>
            </w:r>
            <w:r>
              <w:rPr>
                <w:noProof/>
              </w:rPr>
              <w:t>Dimostrare, entro la data di chiusura del “Piano aziendale”, il possesso di conoscenze e competenze professionali, secondo quanto disposto dalle AdG regionali nelle procedure di attivazione, adeguate al segmento della filiera forestale individuato nel Piano, pertanto il beneficiario dovrà possedere:</w:t>
            </w:r>
          </w:p>
          <w:p w14:paraId="08218DC5" w14:textId="77777777" w:rsidR="002E17E0" w:rsidRDefault="002E17E0" w:rsidP="00AC116B">
            <w:pPr>
              <w:spacing w:before="40" w:after="40"/>
            </w:pPr>
            <w:r>
              <w:rPr>
                <w:b/>
                <w:bCs/>
                <w:noProof/>
              </w:rPr>
              <w:t xml:space="preserve">Codice Ateco 02: </w:t>
            </w:r>
          </w:p>
          <w:p w14:paraId="0A48733F" w14:textId="77777777" w:rsidR="002E17E0" w:rsidRDefault="002E17E0" w:rsidP="00AC116B">
            <w:pPr>
              <w:spacing w:before="40" w:after="40"/>
              <w:jc w:val="both"/>
            </w:pPr>
            <w:r>
              <w:rPr>
                <w:noProof/>
              </w:rPr>
              <w:t>Formazione/consulenza minima prevista al punto IM02 dalla presente scheda intervento associata ad almeno uno dei seguenti requisiti:</w:t>
            </w:r>
          </w:p>
          <w:p w14:paraId="1879DF9A" w14:textId="77777777" w:rsidR="002E17E0" w:rsidRDefault="002E17E0" w:rsidP="00AC116B">
            <w:pPr>
              <w:spacing w:before="40" w:after="40"/>
              <w:jc w:val="both"/>
            </w:pPr>
            <w:r>
              <w:rPr>
                <w:noProof/>
              </w:rPr>
              <w:t>·      titoli di operatore forestale ai sensi del DM 4472/2020 recante la “Definizione dei criteri minimi nazionali per la formazione professionale degli operatori forestali e per l'esecuzione degli interventi di gestione forestale” ai sensi dell'articolo 10, comma 8, lettera b) del</w:t>
            </w:r>
            <w:hyperlink r:id="rId6" w:tgtFrame="_blank" w:history="1">
              <w:r>
                <w:rPr>
                  <w:noProof/>
                  <w:color w:val="000000"/>
                  <w:u w:val="single" w:color="000000"/>
                </w:rPr>
                <w:t>decreto legislativo 3 aprile 2018, n. 34</w:t>
              </w:r>
            </w:hyperlink>
            <w:r>
              <w:rPr>
                <w:noProof/>
              </w:rPr>
              <w:t xml:space="preserve">; </w:t>
            </w:r>
          </w:p>
          <w:p w14:paraId="1683D4C4" w14:textId="77777777" w:rsidR="002E17E0" w:rsidRDefault="002E17E0" w:rsidP="00AC116B">
            <w:pPr>
              <w:spacing w:before="40" w:after="40"/>
              <w:jc w:val="both"/>
            </w:pPr>
            <w:r>
              <w:rPr>
                <w:noProof/>
              </w:rPr>
              <w:t xml:space="preserve">·      altri titoli di Formazione attinenti, per un minimo complessivo di 80 ore; </w:t>
            </w:r>
          </w:p>
          <w:p w14:paraId="5A86110F" w14:textId="77777777" w:rsidR="002E17E0" w:rsidRDefault="002E17E0" w:rsidP="00AC116B">
            <w:pPr>
              <w:spacing w:before="40" w:after="40"/>
              <w:jc w:val="both"/>
            </w:pPr>
            <w:r>
              <w:rPr>
                <w:noProof/>
              </w:rPr>
              <w:t>·laurea almeno triennale attinente al settore al quale si aderisce;</w:t>
            </w:r>
          </w:p>
          <w:p w14:paraId="64494C95" w14:textId="77777777" w:rsidR="002E17E0" w:rsidRDefault="002E17E0" w:rsidP="00AC116B">
            <w:pPr>
              <w:spacing w:before="40" w:after="40"/>
              <w:jc w:val="both"/>
            </w:pPr>
            <w:r>
              <w:rPr>
                <w:noProof/>
              </w:rPr>
              <w:t>·      iscrizione ad un registro/albo delle Imprese Forestali regionali di cui al DM 4470/2020 recante la “Definizione dei criteri minimi nazionali richiesti per l'iscrizione agli elenchi o albi regionali delle imprese che eseguono lavori o forniscono servizi forestali” ai sensi dell'articolo 10, comma 8, lettera b) del</w:t>
            </w:r>
            <w:hyperlink r:id="rId7" w:tgtFrame="_blank" w:history="1">
              <w:r>
                <w:rPr>
                  <w:noProof/>
                  <w:color w:val="000000"/>
                  <w:u w:val="single" w:color="000000"/>
                </w:rPr>
                <w:t>decreto legislativo 3 aprile 2018, n. 34</w:t>
              </w:r>
            </w:hyperlink>
            <w:r>
              <w:rPr>
                <w:noProof/>
              </w:rPr>
              <w:t xml:space="preserve">; </w:t>
            </w:r>
          </w:p>
          <w:p w14:paraId="6B0BCBB0" w14:textId="77777777" w:rsidR="002E17E0" w:rsidRDefault="002E17E0" w:rsidP="00AC116B">
            <w:pPr>
              <w:spacing w:before="40" w:after="40"/>
            </w:pPr>
            <w:r>
              <w:rPr>
                <w:b/>
                <w:bCs/>
                <w:noProof/>
              </w:rPr>
              <w:t xml:space="preserve">Codice Ateco 16: </w:t>
            </w:r>
          </w:p>
          <w:p w14:paraId="3E921DCB" w14:textId="77777777" w:rsidR="002E17E0" w:rsidRDefault="002E17E0" w:rsidP="00AC116B">
            <w:pPr>
              <w:spacing w:before="40" w:after="40"/>
              <w:jc w:val="both"/>
            </w:pPr>
            <w:r>
              <w:rPr>
                <w:noProof/>
              </w:rPr>
              <w:t>Formazione/consulenza minima prevista al punto IM02 dalla presente scheda intervento associata ad almeno uno dei seguenti requisiti:</w:t>
            </w:r>
          </w:p>
          <w:p w14:paraId="068DBC28" w14:textId="77777777" w:rsidR="002E17E0" w:rsidRDefault="002E17E0" w:rsidP="00AC116B">
            <w:pPr>
              <w:spacing w:before="40" w:after="40"/>
              <w:jc w:val="both"/>
            </w:pPr>
            <w:r>
              <w:rPr>
                <w:noProof/>
              </w:rPr>
              <w:t>·      titoli di Formazione, possesso dei patentini obbligatori per l’esecuzione delle operazioni in azienda o attestati di partecipazione a corsi riconosciuti e inerenti (es corso per addetto mulettista, gruista, sicurezza, gestione aziendale, ecc.), per un minimo complessivo di 40 ore.</w:t>
            </w:r>
          </w:p>
          <w:p w14:paraId="067801FB" w14:textId="77777777" w:rsidR="002E17E0" w:rsidRDefault="002E17E0" w:rsidP="00AC116B">
            <w:pPr>
              <w:spacing w:before="40" w:after="40"/>
              <w:jc w:val="both"/>
            </w:pPr>
            <w:r>
              <w:rPr>
                <w:noProof/>
              </w:rPr>
              <w:t>·      laurea almeno triennale attinente al settore al quale si aderisce;</w:t>
            </w:r>
          </w:p>
          <w:p w14:paraId="44F0BD8B" w14:textId="1A225566" w:rsidR="002E17E0" w:rsidRDefault="002E17E0" w:rsidP="00AC116B">
            <w:pPr>
              <w:spacing w:before="40" w:after="40"/>
            </w:pPr>
            <w:r>
              <w:rPr>
                <w:b/>
                <w:bCs/>
                <w:noProof/>
              </w:rPr>
              <w:t xml:space="preserve">IM06 - </w:t>
            </w:r>
            <w:r>
              <w:rPr>
                <w:noProof/>
              </w:rPr>
              <w:t>Condurre l’impresa per un periodo di almeno 5 anni dalla data di presentazione della domanda di pagamento del saldo;</w:t>
            </w:r>
            <w:r w:rsidR="00BB592C" w:rsidRPr="00105976">
              <w:rPr>
                <w:noProof/>
                <w:color w:val="000000"/>
                <w:highlight w:val="red"/>
              </w:rPr>
              <w:t xml:space="preserve"> </w:t>
            </w:r>
            <w:r w:rsidR="00BB592C" w:rsidRPr="00105976">
              <w:rPr>
                <w:noProof/>
                <w:color w:val="000000"/>
                <w:highlight w:val="red"/>
              </w:rPr>
              <w:t>Per la regione Emilia</w:t>
            </w:r>
            <w:r w:rsidR="00BB592C" w:rsidRPr="00105976">
              <w:rPr>
                <w:noProof/>
                <w:highlight w:val="red"/>
              </w:rPr>
              <w:t>-</w:t>
            </w:r>
            <w:r w:rsidR="00BB592C" w:rsidRPr="00105976">
              <w:rPr>
                <w:noProof/>
                <w:color w:val="000000"/>
                <w:highlight w:val="red"/>
              </w:rPr>
              <w:t>Romagna l’impegno sulla stabilità dell’intervento ha inizio dall’erogazione del saldo</w:t>
            </w:r>
          </w:p>
          <w:p w14:paraId="62A462A6" w14:textId="77777777" w:rsidR="002E17E0" w:rsidRDefault="002E17E0" w:rsidP="00AC116B">
            <w:pPr>
              <w:spacing w:before="40" w:after="40"/>
              <w:jc w:val="both"/>
            </w:pPr>
            <w:r>
              <w:rPr>
                <w:b/>
                <w:bCs/>
                <w:noProof/>
              </w:rPr>
              <w:t xml:space="preserve">IM07 – </w:t>
            </w:r>
            <w:r>
              <w:rPr>
                <w:noProof/>
                <w:color w:val="000000"/>
              </w:rPr>
              <w:t>Le Regioni e P.A. in relazione alle proprie caratteristiche territoriali ed esigenze socioeconomiche possono definire ulteriori impegni inerenti le operazioni In particolare le regioni:</w:t>
            </w:r>
          </w:p>
          <w:p w14:paraId="57695C62" w14:textId="77777777" w:rsidR="002E17E0" w:rsidRDefault="002E17E0" w:rsidP="00AC116B">
            <w:pPr>
              <w:spacing w:before="40" w:after="40"/>
            </w:pPr>
          </w:p>
          <w:tbl>
            <w:tblPr>
              <w:tblStyle w:val="quill-better-table"/>
              <w:tblW w:w="995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868"/>
              <w:gridCol w:w="7090"/>
            </w:tblGrid>
            <w:tr w:rsidR="002E17E0" w14:paraId="56423EA1" w14:textId="77777777" w:rsidTr="002E17E0">
              <w:trPr>
                <w:trHeight w:val="858"/>
                <w:tblCellSpacing w:w="0" w:type="dxa"/>
              </w:trPr>
              <w:tc>
                <w:tcPr>
                  <w:tcW w:w="28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0A12E4" w14:textId="77777777" w:rsidR="002E17E0" w:rsidRDefault="002E17E0" w:rsidP="00AC116B">
                  <w:pPr>
                    <w:pStyle w:val="qlbt-cell-line"/>
                    <w:rPr>
                      <w:color w:val="000000"/>
                    </w:rPr>
                  </w:pPr>
                  <w:r>
                    <w:rPr>
                      <w:noProof/>
                      <w:color w:val="000000"/>
                    </w:rPr>
                    <w:t>Emilia Romagna</w:t>
                  </w:r>
                </w:p>
              </w:tc>
              <w:tc>
                <w:tcPr>
                  <w:tcW w:w="70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836EE6" w14:textId="77777777" w:rsidR="002E17E0" w:rsidRDefault="002E17E0" w:rsidP="00AC116B">
                  <w:pPr>
                    <w:pStyle w:val="qlbt-cell-line"/>
                    <w:rPr>
                      <w:color w:val="000000"/>
                    </w:rPr>
                  </w:pPr>
                  <w:r>
                    <w:rPr>
                      <w:noProof/>
                      <w:color w:val="000000"/>
                    </w:rPr>
                    <w:t xml:space="preserve">Per quanto riguarda gli impegni IM03 e IM05 non saranno da considerare applicabili gli obblighi relativi a codice ATECO 02 che non è ammissibile in Emilia Romagna come codice principale </w:t>
                  </w:r>
                </w:p>
              </w:tc>
            </w:tr>
            <w:tr w:rsidR="002E17E0" w14:paraId="1F08D1E3" w14:textId="77777777" w:rsidTr="002E17E0">
              <w:trPr>
                <w:trHeight w:val="1941"/>
                <w:tblCellSpacing w:w="0" w:type="dxa"/>
              </w:trPr>
              <w:tc>
                <w:tcPr>
                  <w:tcW w:w="28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697C22" w14:textId="77777777" w:rsidR="002E17E0" w:rsidRDefault="002E17E0" w:rsidP="00AC116B">
                  <w:pPr>
                    <w:pStyle w:val="qlbt-cell-line"/>
                    <w:rPr>
                      <w:color w:val="000000"/>
                    </w:rPr>
                  </w:pPr>
                  <w:r>
                    <w:rPr>
                      <w:noProof/>
                      <w:color w:val="000000"/>
                    </w:rPr>
                    <w:t>Liguria</w:t>
                  </w:r>
                </w:p>
              </w:tc>
              <w:tc>
                <w:tcPr>
                  <w:tcW w:w="70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CBEF6E" w14:textId="77777777" w:rsidR="002E17E0" w:rsidRDefault="002E17E0" w:rsidP="00AC116B">
                  <w:pPr>
                    <w:pStyle w:val="qlbt-cell-line"/>
                    <w:spacing w:after="240"/>
                    <w:rPr>
                      <w:color w:val="000000"/>
                    </w:rPr>
                  </w:pPr>
                  <w:r>
                    <w:rPr>
                      <w:noProof/>
                      <w:color w:val="000000"/>
                    </w:rPr>
                    <w:t>Alla conclusione del piano aziendale di sviluppo, l’attività deve impiegare in modo stabile e duraturo, e per tutta la durata del vincolo quinquennale, almeno una nuova unità lavorativa.</w:t>
                  </w:r>
                </w:p>
                <w:p w14:paraId="45AD28F3" w14:textId="77777777" w:rsidR="002E17E0" w:rsidRDefault="002E17E0" w:rsidP="00AC116B">
                  <w:pPr>
                    <w:pStyle w:val="qlbt-cell-line"/>
                    <w:spacing w:before="240"/>
                    <w:rPr>
                      <w:color w:val="000000"/>
                    </w:rPr>
                  </w:pPr>
                  <w:r>
                    <w:rPr>
                      <w:noProof/>
                      <w:color w:val="000000"/>
                    </w:rPr>
                    <w:t>L’attività deve raggiungere, alla conclusione del piano aziendale di sviluppo un fatturato annuo pari ad almeno 25.000 Euro, derivante da attività nel settore forestale o della prima trasformazione, che deve essere mantenuto, salvo motivazioni eccezionali, per tutto il periodo di vincolo quinquennale.</w:t>
                  </w:r>
                </w:p>
              </w:tc>
            </w:tr>
            <w:tr w:rsidR="002E17E0" w14:paraId="737EC7CC" w14:textId="77777777" w:rsidTr="002E17E0">
              <w:trPr>
                <w:trHeight w:val="583"/>
                <w:tblCellSpacing w:w="0" w:type="dxa"/>
              </w:trPr>
              <w:tc>
                <w:tcPr>
                  <w:tcW w:w="28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68C29D" w14:textId="77777777" w:rsidR="002E17E0" w:rsidRDefault="002E17E0" w:rsidP="00AC116B">
                  <w:pPr>
                    <w:pStyle w:val="qlbt-cell-line"/>
                    <w:rPr>
                      <w:color w:val="000000"/>
                    </w:rPr>
                  </w:pPr>
                  <w:r>
                    <w:rPr>
                      <w:noProof/>
                      <w:color w:val="000000"/>
                    </w:rPr>
                    <w:lastRenderedPageBreak/>
                    <w:t>Toscana</w:t>
                  </w:r>
                </w:p>
              </w:tc>
              <w:tc>
                <w:tcPr>
                  <w:tcW w:w="70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FED003" w14:textId="77777777" w:rsidR="002E17E0" w:rsidRDefault="002E17E0" w:rsidP="00AC116B">
                  <w:pPr>
                    <w:pStyle w:val="qlbt-cell-line"/>
                    <w:rPr>
                      <w:color w:val="000000"/>
                    </w:rPr>
                  </w:pPr>
                  <w:r>
                    <w:rPr>
                      <w:noProof/>
                      <w:color w:val="000000"/>
                    </w:rPr>
                    <w:t>Quando pertinente, obbligo di iscrizione all’Elenco regionale delle ditte boschive entro i termini di attuazione del “Piano aziendale”.</w:t>
                  </w:r>
                </w:p>
              </w:tc>
            </w:tr>
            <w:tr w:rsidR="002E17E0" w14:paraId="525B2311" w14:textId="77777777" w:rsidTr="002E17E0">
              <w:trPr>
                <w:trHeight w:val="292"/>
                <w:tblCellSpacing w:w="0" w:type="dxa"/>
              </w:trPr>
              <w:tc>
                <w:tcPr>
                  <w:tcW w:w="28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C3CC9A" w14:textId="77777777" w:rsidR="002E17E0" w:rsidRDefault="002E17E0" w:rsidP="00AC116B">
                  <w:pPr>
                    <w:pStyle w:val="qlbt-cell-line"/>
                    <w:rPr>
                      <w:color w:val="000000"/>
                    </w:rPr>
                  </w:pPr>
                  <w:r>
                    <w:rPr>
                      <w:noProof/>
                      <w:color w:val="000000"/>
                    </w:rPr>
                    <w:t>Valle d'Aosta</w:t>
                  </w:r>
                </w:p>
              </w:tc>
              <w:tc>
                <w:tcPr>
                  <w:tcW w:w="70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8D1493" w14:textId="77777777" w:rsidR="002E17E0" w:rsidRDefault="002E17E0" w:rsidP="00AC116B">
                  <w:pPr>
                    <w:pStyle w:val="qlbt-cell-line"/>
                    <w:rPr>
                      <w:color w:val="000000"/>
                    </w:rPr>
                  </w:pPr>
                  <w:r>
                    <w:rPr>
                      <w:noProof/>
                      <w:color w:val="000000"/>
                    </w:rPr>
                    <w:t>conservare per 5 anni l'attività prevalente con codice Ateco 02 o 16.</w:t>
                  </w:r>
                </w:p>
              </w:tc>
            </w:tr>
          </w:tbl>
          <w:p w14:paraId="0D5D30F3" w14:textId="77777777" w:rsidR="002E17E0" w:rsidRDefault="002E17E0" w:rsidP="00AC116B">
            <w:pPr>
              <w:spacing w:before="40" w:after="40"/>
            </w:pPr>
          </w:p>
          <w:p w14:paraId="4B2B91B9" w14:textId="77777777" w:rsidR="002E17E0" w:rsidRDefault="002E17E0" w:rsidP="00AC116B">
            <w:pPr>
              <w:spacing w:before="40" w:after="40"/>
            </w:pPr>
            <w:r>
              <w:rPr>
                <w:b/>
                <w:bCs/>
                <w:noProof/>
              </w:rPr>
              <w:t xml:space="preserve">Altri Obblighi </w:t>
            </w:r>
          </w:p>
          <w:p w14:paraId="61824FEE" w14:textId="77777777" w:rsidR="002E17E0" w:rsidRDefault="002E17E0" w:rsidP="00AC116B">
            <w:pPr>
              <w:spacing w:before="40" w:after="40"/>
              <w:jc w:val="both"/>
            </w:pPr>
            <w:r>
              <w:rPr>
                <w:b/>
                <w:bCs/>
                <w:noProof/>
              </w:rPr>
              <w:t>OB01 -</w:t>
            </w:r>
            <w:r>
              <w:rPr>
                <w:noProof/>
              </w:rPr>
              <w:t xml:space="preserve"> Al fine di corrispondere agli obblighi di informazione e pubblicità per le operazioni oggetto di sostegno del FEASR, si applica quanto previsto dal Regolamento delegato </w:t>
            </w:r>
          </w:p>
          <w:p w14:paraId="5F41429D" w14:textId="77777777" w:rsidR="002E17E0" w:rsidRDefault="002E17E0" w:rsidP="00AC116B">
            <w:pPr>
              <w:spacing w:before="40" w:after="40"/>
            </w:pPr>
            <w:r>
              <w:rPr>
                <w:b/>
                <w:bCs/>
                <w:noProof/>
              </w:rPr>
              <w:t>Cumulabilità degli aiuti:</w:t>
            </w:r>
          </w:p>
          <w:p w14:paraId="65A5631D" w14:textId="77777777" w:rsidR="002E17E0" w:rsidRDefault="002E17E0" w:rsidP="00AC116B">
            <w:pPr>
              <w:spacing w:before="40" w:after="40"/>
            </w:pPr>
            <w:r>
              <w:rPr>
                <w:b/>
                <w:bCs/>
                <w:noProof/>
              </w:rPr>
              <w:t>SP06-</w:t>
            </w:r>
            <w:r>
              <w:rPr>
                <w:noProof/>
              </w:rPr>
              <w:t xml:space="preserve"> Per la cumulabilità degli aiuti si applica quanto previsto al Capitolo 4.7.3 sezione 2 del presente Piano. </w:t>
            </w:r>
          </w:p>
        </w:tc>
      </w:tr>
    </w:tbl>
    <w:p w14:paraId="4821C6B9" w14:textId="77777777" w:rsidR="002E17E0" w:rsidRDefault="002E17E0" w:rsidP="002E17E0">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49002A2A"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D17847" w14:textId="77777777" w:rsidR="002E17E0" w:rsidRPr="002E17E0" w:rsidRDefault="002E17E0" w:rsidP="00AC116B">
            <w:pPr>
              <w:spacing w:before="40" w:after="40"/>
              <w:rPr>
                <w:color w:val="000000" w:themeColor="text1"/>
              </w:rPr>
            </w:pPr>
            <w:r w:rsidRPr="002E17E0">
              <w:rPr>
                <w:noProof/>
                <w:color w:val="000000" w:themeColor="text1"/>
                <w:shd w:val="clear" w:color="auto" w:fill="FFFFFF"/>
              </w:rPr>
              <w:t xml:space="preserve">Le specificità regionali sono state riportate nelle sezioni precedenti </w:t>
            </w:r>
          </w:p>
        </w:tc>
      </w:tr>
    </w:tbl>
    <w:p w14:paraId="265E5617" w14:textId="77777777" w:rsidR="002E17E0" w:rsidRDefault="002E17E0" w:rsidP="002E17E0">
      <w:pPr>
        <w:pStyle w:val="Titolo5"/>
        <w:spacing w:before="20" w:after="20"/>
        <w:rPr>
          <w:b w:val="0"/>
          <w:i w:val="0"/>
          <w:color w:val="000000"/>
          <w:sz w:val="24"/>
        </w:rPr>
      </w:pPr>
      <w:bookmarkStart w:id="6" w:name="_Toc256002250"/>
      <w:r>
        <w:rPr>
          <w:b w:val="0"/>
          <w:i w:val="0"/>
          <w:noProof/>
          <w:color w:val="000000"/>
          <w:sz w:val="24"/>
        </w:rPr>
        <w:t>6 Individuazione degli elementi di base pertinenti</w:t>
      </w:r>
      <w:bookmarkEnd w:id="6"/>
    </w:p>
    <w:p w14:paraId="0C19791D" w14:textId="77777777" w:rsidR="002E17E0" w:rsidRDefault="002E17E0" w:rsidP="002E17E0">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48480F52" w14:textId="77777777" w:rsidR="002E17E0" w:rsidRDefault="002E17E0" w:rsidP="002E17E0">
      <w:pPr>
        <w:spacing w:before="20" w:after="20"/>
        <w:rPr>
          <w:color w:val="000000"/>
        </w:rPr>
      </w:pPr>
      <w:r>
        <w:rPr>
          <w:noProof/>
          <w:color w:val="000000"/>
        </w:rPr>
        <w:t>N.P.</w:t>
      </w:r>
    </w:p>
    <w:p w14:paraId="0F80A910" w14:textId="77777777" w:rsidR="002E17E0" w:rsidRDefault="002E17E0" w:rsidP="002E17E0">
      <w:pPr>
        <w:pStyle w:val="Titolo5"/>
        <w:spacing w:before="20" w:after="20"/>
        <w:rPr>
          <w:b w:val="0"/>
          <w:i w:val="0"/>
          <w:color w:val="000000"/>
          <w:sz w:val="24"/>
        </w:rPr>
      </w:pPr>
      <w:bookmarkStart w:id="7" w:name="_Toc256002251"/>
      <w:r>
        <w:rPr>
          <w:b w:val="0"/>
          <w:i w:val="0"/>
          <w:noProof/>
          <w:color w:val="000000"/>
          <w:sz w:val="24"/>
        </w:rPr>
        <w:t>7 Forma e percentuale del sostegno /importi/metodi di calcolo</w:t>
      </w:r>
      <w:bookmarkEnd w:id="7"/>
    </w:p>
    <w:p w14:paraId="55E29058" w14:textId="77777777" w:rsidR="002E17E0" w:rsidRDefault="002E17E0" w:rsidP="002E17E0">
      <w:pPr>
        <w:spacing w:before="20" w:after="20"/>
        <w:rPr>
          <w:color w:val="000000"/>
        </w:rPr>
      </w:pPr>
      <w:r>
        <w:rPr>
          <w:noProof/>
          <w:color w:val="000000"/>
        </w:rPr>
        <w:t>Forma di sostegno</w:t>
      </w:r>
    </w:p>
    <w:p w14:paraId="6FC86F62" w14:textId="77777777" w:rsidR="002E17E0" w:rsidRDefault="002E17E0" w:rsidP="002E17E0">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7766069F" w14:textId="77777777" w:rsidR="002E17E0" w:rsidRDefault="002E17E0" w:rsidP="002E17E0">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20190410" w14:textId="77777777" w:rsidR="002E17E0" w:rsidRDefault="002E17E0" w:rsidP="002E17E0">
      <w:pPr>
        <w:spacing w:before="20" w:after="20"/>
        <w:rPr>
          <w:color w:val="000000"/>
          <w:sz w:val="12"/>
        </w:rPr>
      </w:pPr>
    </w:p>
    <w:p w14:paraId="7ABDAEDA" w14:textId="77777777" w:rsidR="002E17E0" w:rsidRDefault="002E17E0" w:rsidP="002E17E0">
      <w:pPr>
        <w:spacing w:before="20" w:after="20"/>
        <w:rPr>
          <w:color w:val="000000"/>
        </w:rPr>
      </w:pPr>
      <w:r>
        <w:rPr>
          <w:noProof/>
          <w:color w:val="000000"/>
        </w:rPr>
        <w:t>Tipo di pagamenti</w:t>
      </w:r>
    </w:p>
    <w:p w14:paraId="59E9E79E" w14:textId="77777777" w:rsidR="002E17E0" w:rsidRDefault="002E17E0" w:rsidP="002E17E0">
      <w:pPr>
        <w:spacing w:before="20" w:after="20"/>
        <w:rPr>
          <w:color w:val="000000"/>
        </w:rPr>
      </w:pPr>
      <w:r>
        <w:rPr>
          <w:rFonts w:ascii="Wingdings" w:eastAsia="Wingdings" w:hAnsi="Wingdings" w:cs="Wingdings"/>
          <w:noProof/>
          <w:color w:val="000000"/>
        </w:rPr>
        <w:t>¨</w:t>
      </w:r>
      <w:r>
        <w:rPr>
          <w:noProof/>
          <w:color w:val="000000"/>
        </w:rPr>
        <w:t xml:space="preserve"> rimborso dei costi ammissibili effettivamente sostenuti da un beneficiario</w:t>
      </w:r>
    </w:p>
    <w:p w14:paraId="7D676D24" w14:textId="77777777" w:rsidR="002E17E0" w:rsidRDefault="002E17E0" w:rsidP="002E17E0">
      <w:pPr>
        <w:spacing w:before="20" w:after="20"/>
        <w:rPr>
          <w:color w:val="000000"/>
        </w:rPr>
      </w:pPr>
      <w:r>
        <w:rPr>
          <w:rFonts w:ascii="Wingdings" w:eastAsia="Wingdings" w:hAnsi="Wingdings" w:cs="Wingdings"/>
          <w:noProof/>
          <w:color w:val="000000"/>
        </w:rPr>
        <w:t>¨</w:t>
      </w:r>
      <w:r>
        <w:rPr>
          <w:noProof/>
          <w:color w:val="000000"/>
        </w:rPr>
        <w:t xml:space="preserve"> costi unitari</w:t>
      </w:r>
    </w:p>
    <w:p w14:paraId="03D2E8A1" w14:textId="77777777" w:rsidR="002E17E0" w:rsidRDefault="002E17E0" w:rsidP="002E17E0">
      <w:pPr>
        <w:spacing w:before="20" w:after="20"/>
        <w:rPr>
          <w:color w:val="000000"/>
        </w:rPr>
      </w:pPr>
      <w:r>
        <w:rPr>
          <w:rFonts w:ascii="Wingdings" w:eastAsia="Wingdings" w:hAnsi="Wingdings" w:cs="Wingdings"/>
          <w:noProof/>
          <w:color w:val="000000"/>
        </w:rPr>
        <w:t>þ</w:t>
      </w:r>
      <w:r>
        <w:rPr>
          <w:noProof/>
          <w:color w:val="000000"/>
        </w:rPr>
        <w:t xml:space="preserve"> somme forfettarie</w:t>
      </w:r>
    </w:p>
    <w:p w14:paraId="4D33275A" w14:textId="77777777" w:rsidR="002E17E0" w:rsidRDefault="002E17E0" w:rsidP="002E17E0">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3E7990BF" w14:textId="77777777" w:rsidR="002E17E0" w:rsidRDefault="002E17E0" w:rsidP="002E17E0">
      <w:pPr>
        <w:spacing w:before="20" w:after="20"/>
        <w:rPr>
          <w:color w:val="000000"/>
          <w:sz w:val="12"/>
        </w:rPr>
      </w:pPr>
    </w:p>
    <w:p w14:paraId="58B2BC30" w14:textId="77777777" w:rsidR="002E17E0" w:rsidRDefault="002E17E0" w:rsidP="002E17E0">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13CFF674"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EA5E3E" w14:textId="77777777" w:rsidR="002E17E0" w:rsidRDefault="002E17E0" w:rsidP="00AC116B">
            <w:pPr>
              <w:spacing w:before="40" w:after="40"/>
            </w:pPr>
            <w:r>
              <w:rPr>
                <w:noProof/>
              </w:rPr>
              <w:t>La definizione dei costi semplificati non è ancora stata sviluppata e, pertanto, la base legale per la loro istituzione sarà definite in una fase successiva</w:t>
            </w:r>
          </w:p>
          <w:p w14:paraId="492E6470" w14:textId="77777777" w:rsidR="002E17E0" w:rsidRDefault="002E17E0" w:rsidP="00AC116B">
            <w:pPr>
              <w:spacing w:before="40" w:after="40"/>
            </w:pPr>
            <w:r>
              <w:rPr>
                <w:noProof/>
              </w:rPr>
              <w:t>Le specificità regionali sono riportate nelle sezioni precedenti.</w:t>
            </w:r>
          </w:p>
        </w:tc>
      </w:tr>
    </w:tbl>
    <w:p w14:paraId="2C2E8AD8" w14:textId="77777777" w:rsidR="002E17E0" w:rsidRDefault="002E17E0" w:rsidP="002E17E0">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33CF3409"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3A49E0" w14:textId="77777777" w:rsidR="00C5465A" w:rsidRPr="00C5465A" w:rsidRDefault="002E17E0" w:rsidP="00C5465A">
            <w:pPr>
              <w:spacing w:before="20" w:after="20"/>
              <w:rPr>
                <w:strike/>
                <w:noProof/>
              </w:rPr>
            </w:pPr>
            <w:r w:rsidRPr="00C5465A">
              <w:rPr>
                <w:strike/>
                <w:noProof/>
                <w:color w:val="000000"/>
                <w:highlight w:val="red"/>
                <w:shd w:val="clear" w:color="auto" w:fill="FFFFFF"/>
              </w:rPr>
              <w:t>L’entità dei pagamenti è determinata</w:t>
            </w:r>
            <w:r w:rsidRPr="00C5465A">
              <w:rPr>
                <w:strike/>
                <w:noProof/>
                <w:highlight w:val="red"/>
              </w:rPr>
              <w:t xml:space="preserve"> in relazioni </w:t>
            </w:r>
            <w:r w:rsidRPr="00C5465A">
              <w:rPr>
                <w:strike/>
                <w:noProof/>
                <w:color w:val="000000"/>
                <w:highlight w:val="red"/>
                <w:shd w:val="clear" w:color="auto" w:fill="FFFFFF"/>
              </w:rPr>
              <w:t>alle specificità regionali e secondo quanto specificatamente disposto e giustificato da parte di ogni AdG competente</w:t>
            </w:r>
            <w:r w:rsidRPr="00C5465A">
              <w:rPr>
                <w:strike/>
                <w:noProof/>
                <w:highlight w:val="red"/>
              </w:rPr>
              <w:t>, e prevede un sostegno forfettario in conto capitale di 40.000,00 euro.</w:t>
            </w:r>
          </w:p>
          <w:p w14:paraId="3CA5E828" w14:textId="00FFB11D" w:rsidR="00C5465A" w:rsidRPr="00105976" w:rsidRDefault="00C5465A" w:rsidP="00C5465A">
            <w:pPr>
              <w:spacing w:before="20" w:after="20"/>
              <w:rPr>
                <w:noProof/>
                <w:color w:val="000000" w:themeColor="text1"/>
                <w:highlight w:val="red"/>
              </w:rPr>
            </w:pPr>
            <w:r w:rsidRPr="00105976">
              <w:rPr>
                <w:noProof/>
                <w:color w:val="000000" w:themeColor="text1"/>
                <w:highlight w:val="red"/>
              </w:rPr>
              <w:t>Si prevede la concessione di un sostegno forfettario in conto capitale 40.000,00 euro.</w:t>
            </w:r>
          </w:p>
          <w:p w14:paraId="10915DFC" w14:textId="43C82012" w:rsidR="002E17E0" w:rsidRDefault="00C5465A" w:rsidP="00C5465A">
            <w:pPr>
              <w:spacing w:before="40" w:after="40"/>
              <w:jc w:val="both"/>
            </w:pPr>
            <w:r w:rsidRPr="00105976">
              <w:rPr>
                <w:noProof/>
                <w:color w:val="000000" w:themeColor="text1"/>
                <w:highlight w:val="red"/>
              </w:rPr>
              <w:t>Per Regione Marche si prevede un sostegno</w:t>
            </w:r>
            <w:r w:rsidRPr="00105976">
              <w:rPr>
                <w:noProof/>
                <w:highlight w:val="red"/>
              </w:rPr>
              <w:t xml:space="preserve"> </w:t>
            </w:r>
            <w:r w:rsidRPr="00105976">
              <w:rPr>
                <w:noProof/>
                <w:color w:val="000000" w:themeColor="text1"/>
                <w:highlight w:val="red"/>
              </w:rPr>
              <w:t>forfettario in conto capitale fino ad un massimo di 40.000,00 euro</w:t>
            </w:r>
          </w:p>
        </w:tc>
      </w:tr>
    </w:tbl>
    <w:p w14:paraId="2F0C0C8C" w14:textId="77777777" w:rsidR="002E17E0" w:rsidRDefault="002E17E0" w:rsidP="002E17E0">
      <w:pPr>
        <w:spacing w:before="20" w:after="20"/>
        <w:rPr>
          <w:color w:val="000000"/>
        </w:rPr>
      </w:pPr>
      <w:r>
        <w:rPr>
          <w:noProof/>
          <w:color w:val="000000"/>
        </w:rPr>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407E0B46"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4A1113" w14:textId="77777777" w:rsidR="002E17E0" w:rsidRDefault="002E17E0" w:rsidP="00AC116B">
            <w:pPr>
              <w:spacing w:before="40" w:after="40"/>
              <w:jc w:val="both"/>
            </w:pPr>
            <w:r>
              <w:rPr>
                <w:noProof/>
                <w:shd w:val="clear" w:color="auto" w:fill="FFFFFF"/>
              </w:rPr>
              <w:t xml:space="preserve">Si definisce titolare d’impresa forestale, colui che si insedia in qualità di capo azienda e assume il controllo effettivo e duraturo dell'azienda stessa, in relazione alle decisioni inerenti alla gestione, agli utili e ai rischi finanziari. In caso di impresa individuale per l'insediamento come capo azienda si considera l’iscrizione al registro delle imprese come imprenditore, e la richiesta di apertura/estensione della partita IVA in campo forestale (codice ATECO 02 o 16). </w:t>
            </w:r>
          </w:p>
        </w:tc>
      </w:tr>
    </w:tbl>
    <w:p w14:paraId="3E83628F" w14:textId="77777777" w:rsidR="002E17E0" w:rsidRDefault="002E17E0" w:rsidP="002E17E0">
      <w:pPr>
        <w:pStyle w:val="Titolo5"/>
        <w:spacing w:before="20" w:after="20"/>
        <w:rPr>
          <w:b w:val="0"/>
          <w:i w:val="0"/>
          <w:color w:val="000000"/>
          <w:sz w:val="24"/>
        </w:rPr>
      </w:pPr>
      <w:bookmarkStart w:id="8" w:name="_Toc256002252"/>
      <w:r>
        <w:rPr>
          <w:b w:val="0"/>
          <w:i w:val="0"/>
          <w:noProof/>
          <w:color w:val="000000"/>
          <w:sz w:val="24"/>
        </w:rPr>
        <w:t>8 Informazioni concernenti la valutazione degli aiuti di Stato</w:t>
      </w:r>
      <w:bookmarkEnd w:id="8"/>
    </w:p>
    <w:p w14:paraId="5168D187" w14:textId="77777777" w:rsidR="002E17E0" w:rsidRDefault="002E17E0" w:rsidP="002E17E0">
      <w:pPr>
        <w:spacing w:before="20" w:after="20"/>
        <w:rPr>
          <w:color w:val="000000"/>
        </w:rPr>
      </w:pPr>
      <w:r>
        <w:rPr>
          <w:noProof/>
          <w:color w:val="000000"/>
        </w:rPr>
        <w:lastRenderedPageBreak/>
        <w:t>L'intervento esula dall'ambito di applicazione dell'articolo 42 TFUE ed è soggetto alla valutazione degli aiuti di Stato:</w:t>
      </w:r>
    </w:p>
    <w:p w14:paraId="3D3B101E" w14:textId="77777777" w:rsidR="002E17E0" w:rsidRDefault="002E17E0" w:rsidP="002E17E0">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1DE63434" w14:textId="77777777" w:rsidR="002E17E0" w:rsidRDefault="002E17E0" w:rsidP="002E17E0">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47E05374"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6D788C" w14:textId="77777777" w:rsidR="002E17E0" w:rsidRPr="002E17E0" w:rsidRDefault="002E17E0" w:rsidP="00AC116B">
            <w:pPr>
              <w:spacing w:before="40" w:after="40"/>
              <w:rPr>
                <w:color w:val="000000" w:themeColor="text1"/>
              </w:rPr>
            </w:pPr>
            <w:r w:rsidRPr="002E17E0">
              <w:rPr>
                <w:noProof/>
                <w:color w:val="000000" w:themeColor="text1"/>
              </w:rPr>
              <w:t>L’art. 145 del Reg. UE n. 2215/2021 stabilisce che le norme del trattato sugli aiuti di Stato (artt. 107, 108 e 109 TFUE) non si applichino alla quota parte di finanziamento nazionale né ai finanziamenti integrativi erogati dagli Stati membri per le misure rientranti nell’ambito dell’art. 42 del TFUE. La materia delle foreste riguarda settori e prodotti non menzionati nell’allegato I del Trattato e non potendo, dunque, considerarsi materia agricola ai sensi dell’art. 42 del TFUE, è da ritenersi pienamente soggetta alle disposizioni in materia di concorrenza.</w:t>
            </w:r>
          </w:p>
          <w:p w14:paraId="39B65B8A" w14:textId="77777777" w:rsidR="002E17E0" w:rsidRPr="002E17E0" w:rsidRDefault="002E17E0" w:rsidP="00AC116B">
            <w:pPr>
              <w:spacing w:before="40" w:after="40"/>
              <w:rPr>
                <w:color w:val="000000" w:themeColor="text1"/>
              </w:rPr>
            </w:pPr>
          </w:p>
          <w:p w14:paraId="23E29E51" w14:textId="77777777" w:rsidR="002E17E0" w:rsidRPr="002E17E0" w:rsidRDefault="002E17E0" w:rsidP="00AC116B">
            <w:pPr>
              <w:pStyle w:val="Titolo5"/>
              <w:spacing w:before="40" w:after="40"/>
              <w:rPr>
                <w:color w:val="000000" w:themeColor="text1"/>
                <w:sz w:val="20"/>
                <w:szCs w:val="20"/>
              </w:rPr>
            </w:pPr>
            <w:bookmarkStart w:id="9" w:name="_Toc256002253"/>
            <w:r w:rsidRPr="002E17E0">
              <w:rPr>
                <w:i w:val="0"/>
                <w:iCs w:val="0"/>
                <w:noProof/>
                <w:color w:val="000000" w:themeColor="text1"/>
                <w:sz w:val="20"/>
                <w:szCs w:val="20"/>
                <w:shd w:val="clear" w:color="auto" w:fill="FFFFFF"/>
              </w:rPr>
              <w:t>Si prevede di operare attraverso una Notifica unica dell’intervento a livello nazionale, oppure in alternativa come Notifica, GBER o ABER da parte delle singole AdG.</w:t>
            </w:r>
            <w:bookmarkEnd w:id="9"/>
          </w:p>
        </w:tc>
      </w:tr>
    </w:tbl>
    <w:p w14:paraId="03EE74AB" w14:textId="77777777" w:rsidR="002E17E0" w:rsidRDefault="002E17E0" w:rsidP="002E17E0">
      <w:pPr>
        <w:spacing w:before="20" w:after="20"/>
        <w:rPr>
          <w:color w:val="000000"/>
        </w:rPr>
      </w:pPr>
      <w:r>
        <w:rPr>
          <w:noProof/>
          <w:color w:val="000000"/>
        </w:rPr>
        <w:t>Tipo di strumento di aiuto di Stato da utilizzare per l'autorizzazione:</w:t>
      </w:r>
    </w:p>
    <w:p w14:paraId="6DFE6A55" w14:textId="77777777" w:rsidR="002E17E0" w:rsidRDefault="002E17E0" w:rsidP="002E17E0">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þ</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54423125" w14:textId="77777777" w:rsidR="002E17E0" w:rsidRDefault="002E17E0" w:rsidP="002E17E0">
      <w:pPr>
        <w:spacing w:before="20" w:after="20"/>
        <w:rPr>
          <w:color w:val="000000"/>
        </w:rPr>
      </w:pPr>
      <w:r>
        <w:rPr>
          <w:noProof/>
          <w:color w:val="000000"/>
        </w:rPr>
        <w:t>Numero del procedimento aiuti di Stato</w:t>
      </w:r>
    </w:p>
    <w:p w14:paraId="0A64326F" w14:textId="77777777" w:rsidR="002E17E0" w:rsidRDefault="002E17E0" w:rsidP="002E17E0">
      <w:pPr>
        <w:spacing w:before="20" w:after="20"/>
        <w:rPr>
          <w:color w:val="000000"/>
        </w:rPr>
      </w:pPr>
      <w:r>
        <w:rPr>
          <w:noProof/>
          <w:color w:val="000000"/>
        </w:rPr>
        <w:t>N.P.</w:t>
      </w:r>
    </w:p>
    <w:p w14:paraId="40EF8592" w14:textId="77777777" w:rsidR="002E17E0" w:rsidRDefault="002E17E0" w:rsidP="002E17E0">
      <w:pPr>
        <w:spacing w:before="20" w:after="20"/>
        <w:rPr>
          <w:color w:val="000000"/>
        </w:rPr>
      </w:pPr>
    </w:p>
    <w:p w14:paraId="3FE40330" w14:textId="77777777" w:rsidR="002E17E0" w:rsidRDefault="002E17E0" w:rsidP="002E17E0">
      <w:pPr>
        <w:spacing w:before="20" w:after="20"/>
        <w:rPr>
          <w:color w:val="000000"/>
        </w:rPr>
      </w:pPr>
      <w:r>
        <w:rPr>
          <w:noProof/>
          <w:color w:val="000000"/>
        </w:rPr>
        <w:t>Additional information:</w:t>
      </w:r>
    </w:p>
    <w:p w14:paraId="295B176A" w14:textId="77777777" w:rsidR="002E17E0" w:rsidRDefault="002E17E0" w:rsidP="002E17E0">
      <w:pPr>
        <w:spacing w:before="20" w:after="20"/>
        <w:rPr>
          <w:color w:val="000000"/>
        </w:rPr>
      </w:pPr>
      <w:r>
        <w:rPr>
          <w:noProof/>
          <w:color w:val="000000"/>
        </w:rPr>
        <w:t>N.P.</w:t>
      </w:r>
    </w:p>
    <w:p w14:paraId="269E0238" w14:textId="77777777" w:rsidR="002E17E0" w:rsidRDefault="002E17E0" w:rsidP="002E17E0">
      <w:pPr>
        <w:spacing w:before="20" w:after="20"/>
        <w:rPr>
          <w:color w:val="000000"/>
        </w:rPr>
      </w:pPr>
    </w:p>
    <w:p w14:paraId="16C7E77A" w14:textId="77777777" w:rsidR="002E17E0" w:rsidRDefault="002E17E0" w:rsidP="002E17E0">
      <w:pPr>
        <w:pStyle w:val="Titolo5"/>
        <w:spacing w:before="20" w:after="20"/>
        <w:rPr>
          <w:b w:val="0"/>
          <w:i w:val="0"/>
          <w:color w:val="000000"/>
          <w:sz w:val="24"/>
        </w:rPr>
      </w:pPr>
      <w:bookmarkStart w:id="10" w:name="_Toc256002254"/>
      <w:r>
        <w:rPr>
          <w:b w:val="0"/>
          <w:i w:val="0"/>
          <w:noProof/>
          <w:color w:val="000000"/>
          <w:sz w:val="24"/>
        </w:rPr>
        <w:t>9 Domande/informazioni aggiuntive specifiche per il tipo di intervento</w:t>
      </w:r>
      <w:bookmarkEnd w:id="10"/>
    </w:p>
    <w:p w14:paraId="0E07F197" w14:textId="77777777" w:rsidR="002E17E0" w:rsidRDefault="002E17E0" w:rsidP="002E17E0">
      <w:pPr>
        <w:spacing w:before="20" w:after="20"/>
        <w:rPr>
          <w:color w:val="000000"/>
        </w:rPr>
      </w:pPr>
      <w:r>
        <w:rPr>
          <w:noProof/>
          <w:color w:val="000000"/>
        </w:rPr>
        <w:t>N.P.</w:t>
      </w:r>
    </w:p>
    <w:p w14:paraId="61CBDF28" w14:textId="77777777" w:rsidR="002E17E0" w:rsidRDefault="002E17E0" w:rsidP="002E17E0">
      <w:pPr>
        <w:spacing w:before="20" w:after="20"/>
        <w:rPr>
          <w:color w:val="000000"/>
        </w:rPr>
      </w:pPr>
    </w:p>
    <w:p w14:paraId="653CEF4D" w14:textId="77777777" w:rsidR="002E17E0" w:rsidRDefault="002E17E0" w:rsidP="002E17E0">
      <w:pPr>
        <w:pStyle w:val="Titolo5"/>
        <w:spacing w:before="20" w:after="20"/>
        <w:rPr>
          <w:b w:val="0"/>
          <w:i w:val="0"/>
          <w:color w:val="000000"/>
          <w:sz w:val="24"/>
        </w:rPr>
      </w:pPr>
      <w:bookmarkStart w:id="11" w:name="_Toc256002255"/>
      <w:r>
        <w:rPr>
          <w:b w:val="0"/>
          <w:i w:val="0"/>
          <w:noProof/>
          <w:color w:val="000000"/>
          <w:sz w:val="24"/>
        </w:rPr>
        <w:t>10 Rispetto delle norme OMC</w:t>
      </w:r>
      <w:bookmarkEnd w:id="11"/>
    </w:p>
    <w:p w14:paraId="6DB53AC8" w14:textId="77777777" w:rsidR="002E17E0" w:rsidRDefault="002E17E0" w:rsidP="002E17E0">
      <w:pPr>
        <w:spacing w:before="20" w:after="20"/>
        <w:rPr>
          <w:color w:val="000000"/>
        </w:rPr>
      </w:pPr>
      <w:r>
        <w:rPr>
          <w:noProof/>
          <w:color w:val="000000"/>
        </w:rPr>
        <w:t>Amber Box</w:t>
      </w:r>
    </w:p>
    <w:p w14:paraId="5C9CF461" w14:textId="77777777" w:rsidR="002E17E0" w:rsidRDefault="002E17E0" w:rsidP="002E17E0">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E17E0" w14:paraId="29C94848"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581278" w14:textId="77777777" w:rsidR="002E17E0" w:rsidRDefault="002E17E0" w:rsidP="00AC116B">
            <w:pPr>
              <w:spacing w:before="40" w:after="40"/>
            </w:pPr>
            <w:r>
              <w:rPr>
                <w:noProof/>
                <w:color w:val="000000"/>
                <w:shd w:val="clear" w:color="auto" w:fill="FFFFFF"/>
              </w:rPr>
              <w:t>La misura si pone al di fuori della green box.</w:t>
            </w:r>
          </w:p>
        </w:tc>
      </w:tr>
    </w:tbl>
    <w:p w14:paraId="29E6BEF6" w14:textId="77777777" w:rsidR="002E17E0" w:rsidRDefault="002E17E0" w:rsidP="002E17E0">
      <w:pPr>
        <w:pStyle w:val="Titolo5"/>
        <w:spacing w:before="20" w:after="20"/>
        <w:rPr>
          <w:b w:val="0"/>
          <w:i w:val="0"/>
          <w:color w:val="000000"/>
          <w:sz w:val="24"/>
        </w:rPr>
      </w:pPr>
      <w:bookmarkStart w:id="12" w:name="_Toc256002256"/>
      <w:r>
        <w:rPr>
          <w:b w:val="0"/>
          <w:i w:val="0"/>
          <w:noProof/>
          <w:color w:val="000000"/>
          <w:sz w:val="24"/>
        </w:rPr>
        <w:t>11 Tassi di partecipazione applicabili all'intervento</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2E17E0" w14:paraId="507C8946" w14:textId="77777777" w:rsidTr="00AC116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4389DD0" w14:textId="77777777" w:rsidR="002E17E0" w:rsidRDefault="002E17E0" w:rsidP="00AC116B">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B0B021D" w14:textId="77777777" w:rsidR="002E17E0" w:rsidRDefault="002E17E0" w:rsidP="00AC116B">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05CEC4C" w14:textId="77777777" w:rsidR="002E17E0" w:rsidRDefault="002E17E0" w:rsidP="00AC116B">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7E210AE" w14:textId="77777777" w:rsidR="002E17E0" w:rsidRDefault="002E17E0" w:rsidP="00AC116B">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6A69A5B" w14:textId="77777777" w:rsidR="002E17E0" w:rsidRDefault="002E17E0" w:rsidP="00AC116B">
            <w:pPr>
              <w:spacing w:before="20" w:after="20"/>
              <w:rPr>
                <w:color w:val="000000"/>
                <w:sz w:val="20"/>
              </w:rPr>
            </w:pPr>
            <w:r>
              <w:rPr>
                <w:b/>
                <w:noProof/>
                <w:color w:val="000000"/>
                <w:sz w:val="20"/>
              </w:rPr>
              <w:t>Tasso massimo</w:t>
            </w:r>
          </w:p>
        </w:tc>
      </w:tr>
      <w:tr w:rsidR="002E17E0" w14:paraId="441AF313"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AB11B4" w14:textId="77777777" w:rsidR="002E17E0" w:rsidRDefault="002E17E0"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D306F9" w14:textId="77777777" w:rsidR="002E17E0" w:rsidRDefault="002E17E0" w:rsidP="00AC116B">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BF5D77" w14:textId="77777777" w:rsidR="002E17E0" w:rsidRDefault="002E17E0" w:rsidP="00AC116B">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71845B" w14:textId="77777777" w:rsidR="002E17E0" w:rsidRDefault="002E17E0"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EF8701" w14:textId="77777777" w:rsidR="002E17E0" w:rsidRDefault="002E17E0" w:rsidP="00AC116B">
            <w:pPr>
              <w:spacing w:before="20" w:after="20"/>
              <w:jc w:val="right"/>
              <w:rPr>
                <w:color w:val="000000"/>
                <w:sz w:val="20"/>
              </w:rPr>
            </w:pPr>
            <w:r>
              <w:rPr>
                <w:noProof/>
                <w:color w:val="000000"/>
                <w:sz w:val="20"/>
              </w:rPr>
              <w:t>85,00%</w:t>
            </w:r>
          </w:p>
        </w:tc>
      </w:tr>
      <w:tr w:rsidR="002E17E0" w14:paraId="1A08825F"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EC0534" w14:textId="77777777" w:rsidR="002E17E0" w:rsidRDefault="002E17E0"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908BE8" w14:textId="77777777" w:rsidR="002E17E0" w:rsidRDefault="002E17E0" w:rsidP="00AC116B">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543253" w14:textId="77777777" w:rsidR="002E17E0" w:rsidRDefault="002E17E0" w:rsidP="00AC116B">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1B7B7C" w14:textId="77777777" w:rsidR="002E17E0" w:rsidRDefault="002E17E0"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D1C04" w14:textId="77777777" w:rsidR="002E17E0" w:rsidRDefault="002E17E0" w:rsidP="00AC116B">
            <w:pPr>
              <w:spacing w:before="20" w:after="20"/>
              <w:jc w:val="right"/>
              <w:rPr>
                <w:color w:val="000000"/>
                <w:sz w:val="20"/>
              </w:rPr>
            </w:pPr>
            <w:r>
              <w:rPr>
                <w:noProof/>
                <w:color w:val="000000"/>
                <w:sz w:val="20"/>
              </w:rPr>
              <w:t>60,00%</w:t>
            </w:r>
          </w:p>
        </w:tc>
      </w:tr>
      <w:tr w:rsidR="002E17E0" w14:paraId="28C4CAF3"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7E43D6" w14:textId="77777777" w:rsidR="002E17E0" w:rsidRDefault="002E17E0"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FD53F7" w14:textId="77777777" w:rsidR="002E17E0" w:rsidRDefault="002E17E0" w:rsidP="00AC116B">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8B01CB" w14:textId="77777777" w:rsidR="002E17E0" w:rsidRDefault="002E17E0" w:rsidP="00AC116B">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D0CB7E" w14:textId="77777777" w:rsidR="002E17E0" w:rsidRDefault="002E17E0"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1B9F8D" w14:textId="77777777" w:rsidR="002E17E0" w:rsidRDefault="002E17E0" w:rsidP="00AC116B">
            <w:pPr>
              <w:spacing w:before="20" w:after="20"/>
              <w:jc w:val="right"/>
              <w:rPr>
                <w:color w:val="000000"/>
                <w:sz w:val="20"/>
              </w:rPr>
            </w:pPr>
            <w:r>
              <w:rPr>
                <w:noProof/>
                <w:color w:val="000000"/>
                <w:sz w:val="20"/>
              </w:rPr>
              <w:t>43,00%</w:t>
            </w:r>
          </w:p>
        </w:tc>
      </w:tr>
    </w:tbl>
    <w:p w14:paraId="5AC2A6F7" w14:textId="519DB26D" w:rsidR="00014CD1" w:rsidRPr="002E17E0" w:rsidRDefault="00014CD1" w:rsidP="002E17E0">
      <w:pPr>
        <w:pStyle w:val="Titolo5"/>
        <w:spacing w:before="20" w:after="20"/>
        <w:rPr>
          <w:b w:val="0"/>
          <w:i w:val="0"/>
          <w:color w:val="000000"/>
          <w:sz w:val="24"/>
        </w:rPr>
      </w:pPr>
    </w:p>
    <w:sectPr w:rsidR="00014CD1" w:rsidRPr="002E17E0" w:rsidSect="002E17E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BD49" w14:textId="77777777" w:rsidR="000F5D15" w:rsidRDefault="000F5D15" w:rsidP="00093F4E">
      <w:r>
        <w:separator/>
      </w:r>
    </w:p>
  </w:endnote>
  <w:endnote w:type="continuationSeparator" w:id="0">
    <w:p w14:paraId="3063D326" w14:textId="77777777" w:rsidR="000F5D15" w:rsidRDefault="000F5D15" w:rsidP="0009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5BF1" w14:textId="77777777" w:rsidR="00093F4E" w:rsidRDefault="00093F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08576"/>
      <w:docPartObj>
        <w:docPartGallery w:val="Page Numbers (Bottom of Page)"/>
        <w:docPartUnique/>
      </w:docPartObj>
    </w:sdtPr>
    <w:sdtEndPr/>
    <w:sdtContent>
      <w:sdt>
        <w:sdtPr>
          <w:id w:val="-1769616900"/>
          <w:docPartObj>
            <w:docPartGallery w:val="Page Numbers (Top of Page)"/>
            <w:docPartUnique/>
          </w:docPartObj>
        </w:sdtPr>
        <w:sdtEndPr/>
        <w:sdtContent>
          <w:p w14:paraId="32A68A83" w14:textId="55A09559" w:rsidR="00093F4E" w:rsidRDefault="00093F4E">
            <w:pPr>
              <w:pStyle w:val="Pidipagina"/>
              <w:jc w:val="right"/>
            </w:pPr>
            <w:r>
              <w:t xml:space="preserve">SRE03 -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6289F4B3" w14:textId="77777777" w:rsidR="00093F4E" w:rsidRDefault="00093F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6475" w14:textId="77777777" w:rsidR="00093F4E" w:rsidRDefault="00093F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2D9D" w14:textId="77777777" w:rsidR="000F5D15" w:rsidRDefault="000F5D15" w:rsidP="00093F4E">
      <w:r>
        <w:separator/>
      </w:r>
    </w:p>
  </w:footnote>
  <w:footnote w:type="continuationSeparator" w:id="0">
    <w:p w14:paraId="1F95EAE0" w14:textId="77777777" w:rsidR="000F5D15" w:rsidRDefault="000F5D15" w:rsidP="0009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1CEA" w14:textId="77777777" w:rsidR="00093F4E" w:rsidRDefault="00093F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A668" w14:textId="77777777" w:rsidR="00093F4E" w:rsidRDefault="00093F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A4D4" w14:textId="77777777" w:rsidR="00093F4E" w:rsidRDefault="00093F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24"/>
    <w:rsid w:val="00014CD1"/>
    <w:rsid w:val="00093F4E"/>
    <w:rsid w:val="000B4C17"/>
    <w:rsid w:val="000F5D15"/>
    <w:rsid w:val="00111B7E"/>
    <w:rsid w:val="002E17E0"/>
    <w:rsid w:val="00440F24"/>
    <w:rsid w:val="006E68D1"/>
    <w:rsid w:val="00737452"/>
    <w:rsid w:val="008B3724"/>
    <w:rsid w:val="009849D2"/>
    <w:rsid w:val="00A31180"/>
    <w:rsid w:val="00BB592C"/>
    <w:rsid w:val="00C5465A"/>
    <w:rsid w:val="00CB0480"/>
    <w:rsid w:val="00CC6346"/>
    <w:rsid w:val="00EE153F"/>
    <w:rsid w:val="00F11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8B7"/>
  <w15:chartTrackingRefBased/>
  <w15:docId w15:val="{28AD3030-1C23-4743-8B66-F956275C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7E0"/>
    <w:pPr>
      <w:spacing w:after="0" w:line="240" w:lineRule="auto"/>
    </w:pPr>
    <w:rPr>
      <w:rFonts w:ascii="Times New Roman" w:eastAsia="Times New Roman" w:hAnsi="Times New Roman" w:cs="Times New Roman"/>
      <w:kern w:val="0"/>
      <w:sz w:val="24"/>
      <w:szCs w:val="24"/>
      <w:lang w:val="en-US"/>
      <w14:ligatures w14:val="none"/>
    </w:rPr>
  </w:style>
  <w:style w:type="paragraph" w:styleId="Titolo4">
    <w:name w:val="heading 4"/>
    <w:basedOn w:val="Normale"/>
    <w:next w:val="Normale"/>
    <w:link w:val="Titolo4Carattere"/>
    <w:qFormat/>
    <w:rsid w:val="002E17E0"/>
    <w:pPr>
      <w:keepNext/>
      <w:spacing w:before="240" w:after="60"/>
      <w:outlineLvl w:val="3"/>
    </w:pPr>
    <w:rPr>
      <w:b/>
      <w:bCs/>
      <w:sz w:val="28"/>
      <w:szCs w:val="28"/>
    </w:rPr>
  </w:style>
  <w:style w:type="paragraph" w:styleId="Titolo5">
    <w:name w:val="heading 5"/>
    <w:basedOn w:val="Normale"/>
    <w:next w:val="Normale"/>
    <w:link w:val="Titolo5Carattere"/>
    <w:qFormat/>
    <w:rsid w:val="002E17E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E17E0"/>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2E17E0"/>
    <w:rPr>
      <w:rFonts w:ascii="Times New Roman" w:eastAsia="Times New Roman" w:hAnsi="Times New Roman" w:cs="Times New Roman"/>
      <w:b/>
      <w:bCs/>
      <w:i/>
      <w:iCs/>
      <w:kern w:val="0"/>
      <w:sz w:val="26"/>
      <w:szCs w:val="26"/>
      <w:lang w:val="en-US"/>
      <w14:ligatures w14:val="none"/>
    </w:rPr>
  </w:style>
  <w:style w:type="paragraph" w:customStyle="1" w:styleId="qlbt-cell-line">
    <w:name w:val="qlbt-cell-line"/>
    <w:basedOn w:val="Normale"/>
    <w:rsid w:val="002E17E0"/>
  </w:style>
  <w:style w:type="paragraph" w:customStyle="1" w:styleId="qlbt-cell-lineql-align-center">
    <w:name w:val="qlbt-cell-line ql-align-center"/>
    <w:basedOn w:val="Normale"/>
    <w:rsid w:val="002E17E0"/>
  </w:style>
  <w:style w:type="table" w:customStyle="1" w:styleId="quill-better-table">
    <w:name w:val="quill-better-table"/>
    <w:basedOn w:val="Tabellanormale"/>
    <w:rsid w:val="002E17E0"/>
    <w:pPr>
      <w:spacing w:after="0" w:line="240" w:lineRule="auto"/>
    </w:pPr>
    <w:rPr>
      <w:rFonts w:ascii="Times New Roman" w:eastAsia="Times New Roman" w:hAnsi="Times New Roman" w:cs="Times New Roman"/>
      <w:kern w:val="0"/>
      <w:sz w:val="20"/>
      <w:szCs w:val="20"/>
      <w:lang w:val="en-US"/>
      <w14:ligatures w14:val="none"/>
    </w:rPr>
    <w:tblPr/>
  </w:style>
  <w:style w:type="paragraph" w:styleId="Intestazione">
    <w:name w:val="header"/>
    <w:basedOn w:val="Normale"/>
    <w:link w:val="IntestazioneCarattere"/>
    <w:uiPriority w:val="99"/>
    <w:unhideWhenUsed/>
    <w:rsid w:val="00093F4E"/>
    <w:pPr>
      <w:tabs>
        <w:tab w:val="center" w:pos="4819"/>
        <w:tab w:val="right" w:pos="9638"/>
      </w:tabs>
    </w:pPr>
  </w:style>
  <w:style w:type="character" w:customStyle="1" w:styleId="IntestazioneCarattere">
    <w:name w:val="Intestazione Carattere"/>
    <w:basedOn w:val="Carpredefinitoparagrafo"/>
    <w:link w:val="Intestazione"/>
    <w:uiPriority w:val="99"/>
    <w:rsid w:val="00093F4E"/>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093F4E"/>
    <w:pPr>
      <w:tabs>
        <w:tab w:val="center" w:pos="4819"/>
        <w:tab w:val="right" w:pos="9638"/>
      </w:tabs>
    </w:pPr>
  </w:style>
  <w:style w:type="character" w:customStyle="1" w:styleId="PidipaginaCarattere">
    <w:name w:val="Piè di pagina Carattere"/>
    <w:basedOn w:val="Carpredefinitoparagrafo"/>
    <w:link w:val="Pidipagina"/>
    <w:uiPriority w:val="99"/>
    <w:rsid w:val="00093F4E"/>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oliticheagricole.it/flex/cm/pages/ServeBLOB.php/L/IT/IDPagina/1277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icheagricole.it/flex/cm/pages/ServeBLOB.php/L/IT/IDPagina/1277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3802</Words>
  <Characters>21676</Characters>
  <Application>Microsoft Office Word</Application>
  <DocSecurity>0</DocSecurity>
  <Lines>180</Lines>
  <Paragraphs>50</Paragraphs>
  <ScaleCrop>false</ScaleCrop>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16</cp:revision>
  <dcterms:created xsi:type="dcterms:W3CDTF">2023-08-11T10:27:00Z</dcterms:created>
  <dcterms:modified xsi:type="dcterms:W3CDTF">2023-08-17T07:47:00Z</dcterms:modified>
</cp:coreProperties>
</file>